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667" w:rsidRDefault="00684667" w:rsidP="00684667">
      <w:pPr>
        <w:jc w:val="center"/>
        <w:rPr>
          <w:rFonts w:ascii="SL Dutch" w:hAnsi="SL Dutch"/>
          <w:sz w:val="28"/>
          <w:lang w:val="de-AT"/>
        </w:rPr>
      </w:pPr>
      <w:bookmarkStart w:id="0" w:name="_GoBack"/>
      <w:bookmarkEnd w:id="0"/>
      <w:r>
        <w:rPr>
          <w:rFonts w:ascii="SL Dutch" w:hAnsi="SL Dutch"/>
          <w:sz w:val="28"/>
          <w:lang w:val="de-AT"/>
        </w:rPr>
        <w:t>Institut für Geographie und Raumforschung der Universität Graz,</w:t>
      </w:r>
    </w:p>
    <w:p w:rsidR="00684667" w:rsidRDefault="00684667" w:rsidP="00684667">
      <w:pPr>
        <w:jc w:val="center"/>
        <w:rPr>
          <w:rFonts w:ascii="SL Dutch" w:hAnsi="SL Dutch"/>
          <w:lang w:val="de-AT"/>
        </w:rPr>
      </w:pPr>
      <w:r>
        <w:rPr>
          <w:rFonts w:ascii="SL Dutch" w:hAnsi="SL Dutch"/>
          <w:lang w:val="de-AT"/>
        </w:rPr>
        <w:t>Österr. Geographische Gesellschaft, Zweigstelle Graz, und</w:t>
      </w:r>
    </w:p>
    <w:p w:rsidR="00684667" w:rsidRDefault="00684667" w:rsidP="00684667">
      <w:pPr>
        <w:jc w:val="center"/>
        <w:rPr>
          <w:lang w:val="de-AT"/>
        </w:rPr>
      </w:pPr>
      <w:r>
        <w:rPr>
          <w:rFonts w:ascii="SL Dutch" w:hAnsi="SL Dutch"/>
          <w:lang w:val="de-AT"/>
        </w:rPr>
        <w:t>Fachgruppe Geographie des Naturwissenschaftlichen Vereins für Steiermark</w:t>
      </w:r>
    </w:p>
    <w:p w:rsidR="00684667" w:rsidRPr="00684667" w:rsidRDefault="00684667" w:rsidP="00684667">
      <w:pPr>
        <w:jc w:val="center"/>
        <w:rPr>
          <w:rFonts w:ascii="SL Dutch" w:hAnsi="SL Dutch"/>
          <w:b/>
          <w:lang w:val="de-AT"/>
        </w:rPr>
      </w:pPr>
    </w:p>
    <w:p w:rsidR="00684667" w:rsidRDefault="00684667" w:rsidP="00684667">
      <w:pPr>
        <w:jc w:val="center"/>
        <w:rPr>
          <w:rFonts w:ascii="SL Dutch" w:hAnsi="SL Dutch"/>
          <w:b/>
          <w:sz w:val="28"/>
          <w:lang w:val="de-AT"/>
        </w:rPr>
      </w:pPr>
      <w:r>
        <w:rPr>
          <w:rFonts w:ascii="SL Dutch" w:hAnsi="SL Dutch"/>
          <w:sz w:val="28"/>
          <w:lang w:val="de-AT"/>
        </w:rPr>
        <w:t>laden ein zum</w:t>
      </w:r>
    </w:p>
    <w:p w:rsidR="00684667" w:rsidRPr="00684667" w:rsidRDefault="00684667" w:rsidP="00684667">
      <w:pPr>
        <w:jc w:val="center"/>
        <w:rPr>
          <w:rFonts w:ascii="SL Dutch" w:hAnsi="SL Dutch"/>
          <w:b/>
          <w:lang w:val="de-AT"/>
        </w:rPr>
      </w:pPr>
    </w:p>
    <w:p w:rsidR="00684667" w:rsidRDefault="00684667" w:rsidP="00684667">
      <w:pPr>
        <w:jc w:val="center"/>
        <w:rPr>
          <w:rFonts w:ascii="SL Dutch" w:hAnsi="SL Dutch"/>
          <w:b/>
          <w:sz w:val="28"/>
          <w:lang w:val="de-AT"/>
        </w:rPr>
      </w:pPr>
      <w:r>
        <w:rPr>
          <w:rFonts w:ascii="SL Dutch" w:hAnsi="SL Dutch"/>
          <w:b/>
          <w:sz w:val="28"/>
          <w:lang w:val="de-AT"/>
        </w:rPr>
        <w:t>Geographischen Kolloquium</w:t>
      </w:r>
    </w:p>
    <w:p w:rsidR="00684667" w:rsidRDefault="00684667" w:rsidP="00684667">
      <w:pPr>
        <w:jc w:val="center"/>
        <w:rPr>
          <w:rFonts w:ascii="SL Dutch" w:hAnsi="SL Dutch"/>
          <w:b/>
          <w:sz w:val="28"/>
          <w:lang w:val="de-AT"/>
        </w:rPr>
      </w:pPr>
    </w:p>
    <w:p w:rsidR="00684667" w:rsidRDefault="00684667" w:rsidP="00684667">
      <w:pPr>
        <w:jc w:val="center"/>
        <w:rPr>
          <w:rFonts w:ascii="SL Dutch" w:hAnsi="SL Dutch"/>
          <w:b/>
          <w:sz w:val="28"/>
          <w:lang w:val="de-AT"/>
        </w:rPr>
      </w:pPr>
      <w:r>
        <w:rPr>
          <w:rFonts w:ascii="SL Dutch" w:hAnsi="SL Dutch"/>
          <w:b/>
          <w:sz w:val="28"/>
          <w:lang w:val="de-AT"/>
        </w:rPr>
        <w:t xml:space="preserve">Do. </w:t>
      </w:r>
      <w:r w:rsidR="0062413E">
        <w:rPr>
          <w:rFonts w:ascii="SL Dutch" w:hAnsi="SL Dutch"/>
          <w:b/>
          <w:sz w:val="28"/>
          <w:lang w:val="de-AT"/>
        </w:rPr>
        <w:t>18</w:t>
      </w:r>
      <w:r>
        <w:rPr>
          <w:rFonts w:ascii="SL Dutch" w:hAnsi="SL Dutch"/>
          <w:b/>
          <w:sz w:val="28"/>
          <w:lang w:val="de-AT"/>
        </w:rPr>
        <w:t xml:space="preserve">. </w:t>
      </w:r>
      <w:r w:rsidR="0062413E">
        <w:rPr>
          <w:rFonts w:ascii="SL Dutch" w:hAnsi="SL Dutch"/>
          <w:b/>
          <w:sz w:val="28"/>
          <w:lang w:val="de-AT"/>
        </w:rPr>
        <w:t>Jänn</w:t>
      </w:r>
      <w:r>
        <w:rPr>
          <w:rFonts w:ascii="SL Dutch" w:hAnsi="SL Dutch"/>
          <w:b/>
          <w:sz w:val="28"/>
          <w:lang w:val="de-AT"/>
        </w:rPr>
        <w:t>er 201</w:t>
      </w:r>
      <w:r w:rsidR="0062413E">
        <w:rPr>
          <w:rFonts w:ascii="SL Dutch" w:hAnsi="SL Dutch"/>
          <w:b/>
          <w:sz w:val="28"/>
          <w:lang w:val="de-AT"/>
        </w:rPr>
        <w:t>8</w:t>
      </w:r>
    </w:p>
    <w:p w:rsidR="00684667" w:rsidRDefault="00684667" w:rsidP="00684667">
      <w:pPr>
        <w:jc w:val="center"/>
        <w:rPr>
          <w:rFonts w:ascii="SL Dutch" w:hAnsi="SL Dutch"/>
          <w:b/>
          <w:sz w:val="28"/>
          <w:lang w:val="de-AT"/>
        </w:rPr>
      </w:pPr>
      <w:r>
        <w:rPr>
          <w:rFonts w:ascii="SL Dutch" w:hAnsi="SL Dutch"/>
          <w:b/>
          <w:sz w:val="28"/>
          <w:lang w:val="de-AT"/>
        </w:rPr>
        <w:t>18.00 h, im HS. 11.03</w:t>
      </w:r>
    </w:p>
    <w:p w:rsidR="00684667" w:rsidRDefault="00684667" w:rsidP="00684667">
      <w:pPr>
        <w:jc w:val="center"/>
        <w:rPr>
          <w:rFonts w:ascii="SL Dutch" w:hAnsi="SL Dutch"/>
          <w:b/>
          <w:sz w:val="28"/>
          <w:lang w:val="de-AT"/>
        </w:rPr>
      </w:pPr>
    </w:p>
    <w:p w:rsidR="00684667" w:rsidRPr="008204AB"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lang w:val="de-AT"/>
        </w:rPr>
      </w:pPr>
    </w:p>
    <w:p w:rsidR="00684667" w:rsidRDefault="0062413E"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8"/>
          <w:szCs w:val="28"/>
          <w:lang w:val="de-AT"/>
        </w:rPr>
      </w:pPr>
      <w:r>
        <w:rPr>
          <w:rFonts w:ascii="Arial" w:hAnsi="Arial" w:cs="Arial"/>
          <w:sz w:val="28"/>
          <w:szCs w:val="28"/>
          <w:lang w:val="de-AT"/>
        </w:rPr>
        <w:t>Dipl.-Ing</w:t>
      </w:r>
      <w:r w:rsidR="00684667">
        <w:rPr>
          <w:rFonts w:ascii="Arial" w:hAnsi="Arial" w:cs="Arial"/>
          <w:sz w:val="28"/>
          <w:szCs w:val="28"/>
          <w:lang w:val="de-AT"/>
        </w:rPr>
        <w:t xml:space="preserve">. Dr. </w:t>
      </w:r>
      <w:r>
        <w:rPr>
          <w:rFonts w:ascii="Arial" w:hAnsi="Arial" w:cs="Arial"/>
          <w:sz w:val="28"/>
          <w:szCs w:val="28"/>
          <w:lang w:val="de-AT"/>
        </w:rPr>
        <w:t>Johannes</w:t>
      </w:r>
      <w:r w:rsidR="00684667">
        <w:rPr>
          <w:rFonts w:ascii="Arial" w:hAnsi="Arial" w:cs="Arial"/>
          <w:sz w:val="28"/>
          <w:szCs w:val="28"/>
          <w:lang w:val="de-AT"/>
        </w:rPr>
        <w:t xml:space="preserve"> </w:t>
      </w:r>
      <w:r w:rsidR="00684667">
        <w:rPr>
          <w:rFonts w:ascii="Helvetica" w:hAnsi="Helvetica" w:cs="Arial"/>
          <w:smallCaps/>
          <w:sz w:val="28"/>
          <w:szCs w:val="28"/>
          <w:lang w:val="de-AT"/>
        </w:rPr>
        <w:t>S</w:t>
      </w:r>
      <w:r>
        <w:rPr>
          <w:rFonts w:ascii="Helvetica" w:hAnsi="Helvetica" w:cs="Arial"/>
          <w:smallCaps/>
          <w:sz w:val="28"/>
          <w:szCs w:val="28"/>
          <w:lang w:val="de-AT"/>
        </w:rPr>
        <w:t>ui</w:t>
      </w:r>
      <w:r w:rsidR="00684667">
        <w:rPr>
          <w:rFonts w:ascii="Helvetica" w:hAnsi="Helvetica" w:cs="Arial"/>
          <w:smallCaps/>
          <w:sz w:val="28"/>
          <w:szCs w:val="28"/>
          <w:lang w:val="de-AT"/>
        </w:rPr>
        <w:t>t</w:t>
      </w:r>
      <w:r>
        <w:rPr>
          <w:rFonts w:ascii="Helvetica" w:hAnsi="Helvetica" w:cs="Arial"/>
          <w:smallCaps/>
          <w:sz w:val="28"/>
          <w:szCs w:val="28"/>
          <w:lang w:val="de-AT"/>
        </w:rPr>
        <w:t>n</w:t>
      </w:r>
      <w:r w:rsidR="00684667">
        <w:rPr>
          <w:rFonts w:ascii="Helvetica" w:hAnsi="Helvetica" w:cs="Arial"/>
          <w:smallCaps/>
          <w:sz w:val="28"/>
          <w:szCs w:val="28"/>
          <w:lang w:val="de-AT"/>
        </w:rPr>
        <w:t xml:space="preserve">er </w:t>
      </w:r>
      <w:r w:rsidR="00684667">
        <w:rPr>
          <w:rFonts w:ascii="Arial" w:hAnsi="Arial" w:cs="Arial"/>
          <w:sz w:val="28"/>
          <w:szCs w:val="28"/>
          <w:lang w:val="de-AT"/>
        </w:rPr>
        <w:t>(</w:t>
      </w:r>
      <w:r>
        <w:rPr>
          <w:rFonts w:ascii="Arial" w:hAnsi="Arial" w:cs="Arial"/>
          <w:sz w:val="28"/>
          <w:szCs w:val="28"/>
          <w:lang w:val="de-AT"/>
        </w:rPr>
        <w:t>Wien</w:t>
      </w:r>
      <w:r w:rsidR="00684667">
        <w:rPr>
          <w:rFonts w:ascii="Arial" w:hAnsi="Arial" w:cs="Arial"/>
          <w:sz w:val="28"/>
          <w:szCs w:val="28"/>
          <w:lang w:val="de-AT"/>
        </w:rPr>
        <w:t>)</w:t>
      </w:r>
    </w:p>
    <w:p w:rsidR="00684667" w:rsidRPr="00A5283E"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rsidR="00684667" w:rsidRDefault="0062413E"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44"/>
          <w:szCs w:val="44"/>
          <w:lang w:val="de-AT"/>
        </w:rPr>
      </w:pPr>
      <w:r w:rsidRPr="0062413E">
        <w:rPr>
          <w:b/>
          <w:iCs/>
          <w:sz w:val="44"/>
          <w:szCs w:val="44"/>
          <w:lang w:val="de-AT"/>
        </w:rPr>
        <w:t>Imagineering Cities: Stadtentwicklungspolitik zwischen Wunsch und Wirklichkeit</w:t>
      </w:r>
    </w:p>
    <w:p w:rsidR="0062413E" w:rsidRPr="0062413E" w:rsidRDefault="0062413E"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b/>
          <w:iCs/>
          <w:lang w:val="de-AT"/>
        </w:rPr>
      </w:pPr>
    </w:p>
    <w:p w:rsidR="00684667" w:rsidRDefault="00684667" w:rsidP="00684667">
      <w:pPr>
        <w:autoSpaceDE w:val="0"/>
        <w:autoSpaceDN w:val="0"/>
        <w:adjustRightInd w:val="0"/>
        <w:rPr>
          <w:rFonts w:ascii="Arial" w:hAnsi="Arial" w:cs="Arial"/>
          <w:sz w:val="28"/>
          <w:szCs w:val="28"/>
          <w:lang w:val="de-AT"/>
        </w:rPr>
      </w:pPr>
    </w:p>
    <w:p w:rsidR="00684667" w:rsidRDefault="00684667" w:rsidP="00684667">
      <w:pPr>
        <w:autoSpaceDE w:val="0"/>
        <w:autoSpaceDN w:val="0"/>
        <w:adjustRightInd w:val="0"/>
        <w:jc w:val="center"/>
        <w:rPr>
          <w:rFonts w:ascii="Arial" w:hAnsi="Arial" w:cs="Arial"/>
          <w:i/>
          <w:lang w:val="de-AT"/>
        </w:rPr>
      </w:pPr>
      <w:r>
        <w:rPr>
          <w:rFonts w:ascii="Arial" w:hAnsi="Arial" w:cs="Arial"/>
          <w:i/>
          <w:lang w:val="de-AT"/>
        </w:rPr>
        <w:t>Zu</w:t>
      </w:r>
      <w:r w:rsidR="0062413E">
        <w:rPr>
          <w:rFonts w:ascii="Arial" w:hAnsi="Arial" w:cs="Arial"/>
          <w:i/>
          <w:lang w:val="de-AT"/>
        </w:rPr>
        <w:t>m</w:t>
      </w:r>
      <w:r>
        <w:rPr>
          <w:rFonts w:ascii="Arial" w:hAnsi="Arial" w:cs="Arial"/>
          <w:i/>
          <w:lang w:val="de-AT"/>
        </w:rPr>
        <w:t xml:space="preserve"> Vortragenden</w:t>
      </w:r>
    </w:p>
    <w:p w:rsidR="00684667" w:rsidRPr="00684667" w:rsidRDefault="00684667" w:rsidP="00684667">
      <w:pPr>
        <w:jc w:val="both"/>
        <w:rPr>
          <w:rFonts w:ascii="Arial" w:hAnsi="Arial" w:cs="Arial"/>
          <w:lang w:val="de-DE"/>
        </w:rPr>
      </w:pPr>
    </w:p>
    <w:p w:rsidR="00684667" w:rsidRPr="00684667" w:rsidRDefault="0062413E" w:rsidP="00684667">
      <w:pPr>
        <w:jc w:val="both"/>
        <w:rPr>
          <w:rFonts w:ascii="Arial" w:hAnsi="Arial" w:cs="Arial"/>
          <w:lang w:val="de-DE"/>
        </w:rPr>
      </w:pPr>
      <w:r w:rsidRPr="0062413E">
        <w:rPr>
          <w:rFonts w:ascii="Arial" w:hAnsi="Arial" w:cs="Arial"/>
          <w:lang w:val="de-DE"/>
        </w:rPr>
        <w:t xml:space="preserve">Johannes Suitner beschäftigt sich mit Stadtentwicklung zwischen Theorie </w:t>
      </w:r>
      <w:r>
        <w:rPr>
          <w:rFonts w:ascii="Arial" w:hAnsi="Arial" w:cs="Arial"/>
          <w:lang w:val="de-DE"/>
        </w:rPr>
        <w:t>und</w:t>
      </w:r>
      <w:r w:rsidRPr="0062413E">
        <w:rPr>
          <w:rFonts w:ascii="Arial" w:hAnsi="Arial" w:cs="Arial"/>
          <w:lang w:val="de-DE"/>
        </w:rPr>
        <w:t xml:space="preserve"> Praxis, Politik </w:t>
      </w:r>
      <w:r>
        <w:rPr>
          <w:rFonts w:ascii="Arial" w:hAnsi="Arial" w:cs="Arial"/>
          <w:lang w:val="de-DE"/>
        </w:rPr>
        <w:t>und</w:t>
      </w:r>
      <w:r w:rsidRPr="0062413E">
        <w:rPr>
          <w:rFonts w:ascii="Arial" w:hAnsi="Arial" w:cs="Arial"/>
          <w:lang w:val="de-DE"/>
        </w:rPr>
        <w:t xml:space="preserve"> Planung. Er ist ausgebildeter Raumplaner und arbeitet als Stadtforscher an der TU Wien. Dort lehrt er Stadtentwicklung, Stadttheorie und Forschungspraxis, hält PhD-Coachings, Writing Retreats und Seminare zum kreativen Schreiben und wissenschaftlichen Publizieren ab. Seine Forschungsarbeit versucht hinter das Selbstverständnis der Planung und dessen Einfluss auf die gebaute Umwelt zu blicken, etwa im Kontext der Stadtplanungsgeschichte oder der künstlerischen Aufwertung von Stadtquartieren und Stadtimages. In seinem Buch „Imagineering Cultural Vienna“ hinterfragt er die Instrumentalisierung des Kulturstadt-Narrativs in der Wiener Stadtplanung. Als Blogger bei urbanizm.net und Kolumnist bei stadtform Magazin lotet er zudem regelmäßig die Schnittstellen urbaner Themen zwischen Wissenschaft und Pop aus.</w:t>
      </w:r>
    </w:p>
    <w:p w:rsidR="00684667" w:rsidRDefault="00684667" w:rsidP="00684667">
      <w:pPr>
        <w:jc w:val="both"/>
        <w:rPr>
          <w:rFonts w:ascii="Arial" w:hAnsi="Arial" w:cs="Arial"/>
          <w:lang w:val="de-AT"/>
        </w:rPr>
      </w:pPr>
    </w:p>
    <w:p w:rsidR="00684667" w:rsidRDefault="00684667" w:rsidP="00684667">
      <w:pPr>
        <w:autoSpaceDE w:val="0"/>
        <w:autoSpaceDN w:val="0"/>
        <w:adjustRightInd w:val="0"/>
        <w:jc w:val="center"/>
        <w:rPr>
          <w:rFonts w:ascii="Arial" w:hAnsi="Arial" w:cs="Arial"/>
          <w:lang w:val="de-AT"/>
        </w:rPr>
      </w:pPr>
      <w:r>
        <w:rPr>
          <w:rFonts w:ascii="Arial" w:hAnsi="Arial" w:cs="Arial"/>
          <w:i/>
          <w:lang w:val="de-AT"/>
        </w:rPr>
        <w:t>Zum</w:t>
      </w:r>
      <w:r>
        <w:rPr>
          <w:rFonts w:ascii="Arial" w:hAnsi="Arial" w:cs="Arial"/>
          <w:lang w:val="de-AT"/>
        </w:rPr>
        <w:t xml:space="preserve"> </w:t>
      </w:r>
      <w:r>
        <w:rPr>
          <w:rFonts w:ascii="Arial" w:hAnsi="Arial" w:cs="Arial"/>
          <w:i/>
          <w:lang w:val="de-AT"/>
        </w:rPr>
        <w:t>Inhalt</w:t>
      </w:r>
    </w:p>
    <w:p w:rsidR="00684667" w:rsidRPr="008204AB" w:rsidRDefault="00684667" w:rsidP="00684667">
      <w:pPr>
        <w:jc w:val="both"/>
        <w:rPr>
          <w:rFonts w:ascii="Arial" w:hAnsi="Arial" w:cs="Arial"/>
          <w:lang w:val="de-AT"/>
        </w:rPr>
      </w:pPr>
    </w:p>
    <w:p w:rsidR="00684667" w:rsidRPr="00A92500" w:rsidRDefault="0062413E" w:rsidP="00684667">
      <w:pPr>
        <w:jc w:val="both"/>
        <w:rPr>
          <w:rFonts w:ascii="Arial" w:hAnsi="Arial" w:cs="Arial"/>
          <w:lang w:val="de-DE"/>
        </w:rPr>
      </w:pPr>
      <w:r w:rsidRPr="0062413E">
        <w:rPr>
          <w:rFonts w:ascii="Arial" w:hAnsi="Arial" w:cs="Arial"/>
          <w:lang w:val="de-DE"/>
        </w:rPr>
        <w:t xml:space="preserve">Es gibt oft beträchtliche Lücken zwischen Wunsch und Wirklichkeit. Bei der Stadtentwicklung ist das nicht anders. Dabei sind die Vorstellungen über die Stadt der Zukunft, über „gute Urbanität“ und „richtige Stadtplanung“ meist sehr klar. Doch die Pläne und Leitbilder, Visionen und Erzählungen sind nicht einfach Ergebnis rationaler Entscheidungen. Sie fußen oft auf sogenannten </w:t>
      </w:r>
      <w:r>
        <w:rPr>
          <w:rFonts w:ascii="Arial" w:hAnsi="Arial" w:cs="Arial"/>
          <w:lang w:val="de-DE"/>
        </w:rPr>
        <w:t>„</w:t>
      </w:r>
      <w:r w:rsidRPr="0062413E">
        <w:rPr>
          <w:rFonts w:ascii="Arial" w:hAnsi="Arial" w:cs="Arial"/>
          <w:lang w:val="de-DE"/>
        </w:rPr>
        <w:t>Imaginaries</w:t>
      </w:r>
      <w:r>
        <w:rPr>
          <w:rFonts w:ascii="Arial" w:hAnsi="Arial" w:cs="Arial"/>
          <w:lang w:val="de-DE"/>
        </w:rPr>
        <w:t>“</w:t>
      </w:r>
      <w:r w:rsidRPr="0062413E">
        <w:rPr>
          <w:rFonts w:ascii="Arial" w:hAnsi="Arial" w:cs="Arial"/>
          <w:lang w:val="de-DE"/>
        </w:rPr>
        <w:t xml:space="preserve"> – unhinterfragten Vorstellungswelten, die den politischen Diskurs vereinnahmen und die Lücke zwischen theoretischem Ideal und faktischer Entwicklung erklären. Der Vortrag zeigt am Beispiel von Wien, in welchem Verhältnis öffentlicher Diskurs, Planungsprozess und Stadtentwicklung stehen, welche Akteur</w:t>
      </w:r>
      <w:r>
        <w:rPr>
          <w:rFonts w:ascii="Arial" w:hAnsi="Arial" w:cs="Arial"/>
          <w:lang w:val="de-DE"/>
        </w:rPr>
        <w:t>i</w:t>
      </w:r>
      <w:r w:rsidRPr="0062413E">
        <w:rPr>
          <w:rFonts w:ascii="Arial" w:hAnsi="Arial" w:cs="Arial"/>
          <w:lang w:val="de-DE"/>
        </w:rPr>
        <w:t xml:space="preserve">nnen </w:t>
      </w:r>
      <w:r>
        <w:rPr>
          <w:rFonts w:ascii="Arial" w:hAnsi="Arial" w:cs="Arial"/>
          <w:lang w:val="de-DE"/>
        </w:rPr>
        <w:t xml:space="preserve">und Akteure </w:t>
      </w:r>
      <w:r w:rsidRPr="0062413E">
        <w:rPr>
          <w:rFonts w:ascii="Arial" w:hAnsi="Arial" w:cs="Arial"/>
          <w:lang w:val="de-DE"/>
        </w:rPr>
        <w:t>wie intervenieren, was für Selbstverständnisse von Stadt, Planung und Gesellschaft dabei konstruiert werden und was das für eine kritische Stadtforschung bedeutet.</w:t>
      </w:r>
    </w:p>
    <w:p w:rsidR="00E90929" w:rsidRPr="00684667" w:rsidRDefault="00E90929">
      <w:pPr>
        <w:rPr>
          <w:lang w:val="de-AT"/>
        </w:rPr>
      </w:pPr>
    </w:p>
    <w:sectPr w:rsidR="00E90929" w:rsidRPr="006846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L Dutch">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67"/>
    <w:rsid w:val="0062413E"/>
    <w:rsid w:val="00684667"/>
    <w:rsid w:val="00BE11F5"/>
    <w:rsid w:val="00E909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2D96F-D295-4941-AB9C-B81A0F5E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4667"/>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1916</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Zöhrer, Tanja (tanja.zoehrer@uni-graz.at)</cp:lastModifiedBy>
  <cp:revision>2</cp:revision>
  <dcterms:created xsi:type="dcterms:W3CDTF">2017-10-05T07:16:00Z</dcterms:created>
  <dcterms:modified xsi:type="dcterms:W3CDTF">2017-10-05T07:16:00Z</dcterms:modified>
</cp:coreProperties>
</file>