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EB2A90" w:rsidRPr="00067533" w:rsidRDefault="00EB2A90" w:rsidP="00EB2A90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>
        <w:rPr>
          <w:b/>
          <w:lang w:val="en-US"/>
        </w:rPr>
        <w:t>DOC_E</w:t>
      </w:r>
      <w:r w:rsidRPr="00067533">
        <w:rPr>
          <w:b/>
          <w:lang w:val="en-US"/>
        </w:rPr>
        <w:t>0</w:t>
      </w:r>
      <w:r>
        <w:rPr>
          <w:b/>
          <w:lang w:val="en-US"/>
        </w:rPr>
        <w:t>3</w:t>
      </w:r>
      <w:r w:rsidRPr="00067533">
        <w:rPr>
          <w:b/>
          <w:lang w:val="en-US"/>
        </w:rPr>
        <w:t xml:space="preserve"> – </w:t>
      </w:r>
      <w:r>
        <w:rPr>
          <w:b/>
          <w:lang w:val="en-US"/>
        </w:rPr>
        <w:t xml:space="preserve">ANNOUNCEMENT OF THE COURSES </w:t>
      </w:r>
      <w:r w:rsidR="007F0FA0">
        <w:rPr>
          <w:b/>
          <w:lang w:val="en-US"/>
        </w:rPr>
        <w:t>COMPLETED</w:t>
      </w:r>
    </w:p>
    <w:p w:rsidR="00031921" w:rsidRDefault="00031921">
      <w:pPr>
        <w:rPr>
          <w:lang w:val="en-US"/>
        </w:rPr>
      </w:pPr>
    </w:p>
    <w:p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932AB0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>(to be completed by the Dean‘s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932AB0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:rsidR="00455FA1" w:rsidRPr="00455FA1" w:rsidRDefault="007652A3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932AB0">
              <w:rPr>
                <w:rFonts w:cstheme="minorHAnsi"/>
                <w:sz w:val="18"/>
                <w:szCs w:val="18"/>
              </w:rPr>
            </w:r>
            <w:r w:rsidR="00932AB0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F0FA0" w:rsidRPr="007F0FA0">
              <w:rPr>
                <w:rFonts w:cstheme="minorHAnsi"/>
                <w:sz w:val="18"/>
                <w:szCs w:val="18"/>
                <w:lang w:val="en-US"/>
              </w:rPr>
              <w:t>UB 796 200 101 Doctoral Programme Law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D131CD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:rsidR="007F0FA0" w:rsidRDefault="007F0FA0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:rsidR="009133E5" w:rsidRDefault="009133E5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7F0FA0" w:rsidRPr="00931367" w:rsidTr="00D02A81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0FA0" w:rsidRPr="00931367" w:rsidRDefault="007F0FA0" w:rsidP="007F0FA0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31367">
              <w:rPr>
                <w:rFonts w:cstheme="minorHAnsi"/>
                <w:b/>
                <w:sz w:val="18"/>
                <w:szCs w:val="18"/>
                <w:lang w:val="en-US"/>
              </w:rPr>
              <w:t xml:space="preserve">COURSES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COMPLETED</w:t>
            </w:r>
            <w:r w:rsidRPr="0093136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7F0FA0" w:rsidRPr="00931367" w:rsidTr="00D02A81">
        <w:trPr>
          <w:trHeight w:val="1246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7F0FA0" w:rsidP="00D02A81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F0FA0" w:rsidRPr="00F56465" w:rsidRDefault="007F0FA0" w:rsidP="00D02A81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  </w:t>
            </w:r>
            <w:r w:rsidRPr="00F56465">
              <w:rPr>
                <w:rFonts w:cstheme="minorHAnsi"/>
                <w:b/>
                <w:sz w:val="18"/>
                <w:szCs w:val="18"/>
                <w:lang w:val="en-US"/>
              </w:rPr>
              <w:t>2 DOCTORAL COLLOQUIA (type: “DQ”*) </w:t>
            </w:r>
          </w:p>
          <w:p w:rsidR="007F0FA0" w:rsidRPr="00F07EC8" w:rsidRDefault="007F0FA0" w:rsidP="00D02A81">
            <w:pPr>
              <w:pStyle w:val="KeinLeerraum"/>
              <w:rPr>
                <w:rFonts w:cstheme="minorHAnsi"/>
                <w:sz w:val="18"/>
                <w:szCs w:val="18"/>
                <w:lang w:val="en-US"/>
              </w:rPr>
            </w:pPr>
            <w:r w:rsidRPr="00F07EC8">
              <w:rPr>
                <w:rFonts w:cstheme="minorHAnsi"/>
                <w:sz w:val="18"/>
                <w:szCs w:val="18"/>
                <w:lang w:val="en-US"/>
              </w:rPr>
              <w:t xml:space="preserve">*Please note: Each of the two DQ has to be assigned to your dissertation subject (“Dissertationsfach”) and to be held in English. </w:t>
            </w: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29"/>
              <w:gridCol w:w="729"/>
              <w:gridCol w:w="3486"/>
              <w:gridCol w:w="1608"/>
              <w:gridCol w:w="1393"/>
              <w:gridCol w:w="2099"/>
            </w:tblGrid>
            <w:tr w:rsidR="007F0FA0" w:rsidRPr="00F56465" w:rsidTr="007F0FA0">
              <w:tc>
                <w:tcPr>
                  <w:tcW w:w="540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49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669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770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DATE (according to UNIGRAZonline)</w:t>
                  </w:r>
                </w:p>
              </w:tc>
              <w:tc>
                <w:tcPr>
                  <w:tcW w:w="667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06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ASSIGN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ED 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TO 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DISSERTATION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 SUBJECT </w:t>
                  </w:r>
                </w:p>
              </w:tc>
            </w:tr>
            <w:tr w:rsidR="007F0FA0" w:rsidRPr="00F56465" w:rsidTr="007F0FA0">
              <w:sdt>
                <w:sdtPr>
                  <w:rPr>
                    <w:rFonts w:cstheme="minorHAnsi"/>
                    <w:sz w:val="18"/>
                    <w:szCs w:val="18"/>
                    <w:lang w:val="en-US"/>
                  </w:rPr>
                  <w:id w:val="-1392653784"/>
                  <w:placeholder>
                    <w:docPart w:val="82775208D7294664ADD43885FFE116AB"/>
                  </w:placeholder>
                </w:sdtPr>
                <w:sdtEndPr/>
                <w:sdtContent>
                  <w:tc>
                    <w:tcPr>
                      <w:tcW w:w="540" w:type="pct"/>
                    </w:tcPr>
                    <w:p w:rsidR="007F0FA0" w:rsidRPr="00F56465" w:rsidRDefault="007F0FA0" w:rsidP="00D02A81">
                      <w:pPr>
                        <w:pStyle w:val="KeinLeerraum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49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669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06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7F0FA0" w:rsidRPr="00932AB0" w:rsidTr="007F0FA0">
              <w:tc>
                <w:tcPr>
                  <w:tcW w:w="54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9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DQ</w:t>
                  </w:r>
                </w:p>
              </w:tc>
              <w:tc>
                <w:tcPr>
                  <w:tcW w:w="1669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7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06" w:type="pct"/>
                </w:tcPr>
                <w:p w:rsidR="007F0FA0" w:rsidRPr="00896FF3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896FF3">
                    <w:rPr>
                      <w:rFonts w:cstheme="minorHAnsi"/>
                      <w:sz w:val="18"/>
                      <w:szCs w:val="18"/>
                      <w:lang w:val="en-US"/>
                    </w:rPr>
                    <w:t>yes</w:t>
                  </w:r>
                </w:p>
              </w:tc>
            </w:tr>
          </w:tbl>
          <w:p w:rsidR="007F0FA0" w:rsidRDefault="007F0FA0" w:rsidP="00D02A81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F0FA0" w:rsidRDefault="007F0FA0" w:rsidP="00D02A81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F0FA0" w:rsidRPr="00F56465" w:rsidRDefault="007F0FA0" w:rsidP="00D02A81">
            <w:pPr>
              <w:pStyle w:val="KeinLeerraum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  </w:t>
            </w:r>
            <w:r w:rsidRPr="00F56465">
              <w:rPr>
                <w:rFonts w:cstheme="minorHAnsi"/>
                <w:b/>
                <w:sz w:val="18"/>
                <w:szCs w:val="18"/>
                <w:lang w:val="en-US"/>
              </w:rPr>
              <w:t xml:space="preserve">3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Pr="00F56465">
              <w:rPr>
                <w:rFonts w:cstheme="minorHAnsi"/>
                <w:b/>
                <w:sz w:val="18"/>
                <w:szCs w:val="18"/>
                <w:lang w:val="en-US"/>
              </w:rPr>
              <w:t>(type: “SE”*)</w:t>
            </w:r>
          </w:p>
          <w:p w:rsidR="007F0FA0" w:rsidRPr="00F07EC8" w:rsidRDefault="007F0FA0" w:rsidP="00D02A81">
            <w:pPr>
              <w:pStyle w:val="KeinLeerraum"/>
              <w:rPr>
                <w:rFonts w:cstheme="minorHAnsi"/>
                <w:sz w:val="18"/>
                <w:szCs w:val="18"/>
                <w:lang w:val="en-US"/>
              </w:rPr>
            </w:pPr>
            <w:r w:rsidRPr="00F07EC8">
              <w:rPr>
                <w:rFonts w:cstheme="minorHAnsi"/>
                <w:sz w:val="18"/>
                <w:szCs w:val="18"/>
                <w:lang w:val="en-US"/>
              </w:rPr>
              <w:t xml:space="preserve">*Please note: Each of the three seminars has to be assigned to your specialisation subject (“Spezialisierungsfach”) and to be held in English. </w:t>
            </w:r>
          </w:p>
          <w:p w:rsidR="007F0FA0" w:rsidRPr="00F56465" w:rsidRDefault="007F0FA0" w:rsidP="00D02A81">
            <w:pPr>
              <w:pStyle w:val="KeinLeerraum"/>
              <w:rPr>
                <w:rFonts w:cstheme="minorHAnsi"/>
                <w:sz w:val="18"/>
                <w:szCs w:val="18"/>
                <w:lang w:val="en-US"/>
              </w:rPr>
            </w:pPr>
          </w:p>
          <w:tbl>
            <w:tblPr>
              <w:tblStyle w:val="Tabellenraster"/>
              <w:tblW w:w="10444" w:type="dxa"/>
              <w:tblInd w:w="108" w:type="dxa"/>
              <w:tblLook w:val="04A0" w:firstRow="1" w:lastRow="0" w:firstColumn="1" w:lastColumn="0" w:noHBand="0" w:noVBand="1"/>
            </w:tblPr>
            <w:tblGrid>
              <w:gridCol w:w="1171"/>
              <w:gridCol w:w="773"/>
              <w:gridCol w:w="3398"/>
              <w:gridCol w:w="1560"/>
              <w:gridCol w:w="1418"/>
              <w:gridCol w:w="2124"/>
            </w:tblGrid>
            <w:tr w:rsidR="007F0FA0" w:rsidRPr="00F56465" w:rsidTr="007F0FA0">
              <w:tc>
                <w:tcPr>
                  <w:tcW w:w="560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COURSE NR.</w:t>
                  </w:r>
                </w:p>
              </w:tc>
              <w:tc>
                <w:tcPr>
                  <w:tcW w:w="370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TYPE</w:t>
                  </w:r>
                </w:p>
              </w:tc>
              <w:tc>
                <w:tcPr>
                  <w:tcW w:w="1627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TITLE</w:t>
                  </w:r>
                </w:p>
              </w:tc>
              <w:tc>
                <w:tcPr>
                  <w:tcW w:w="747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DATE</w:t>
                  </w:r>
                  <w:r w:rsidRPr="007F0FA0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 (according to UNIGRAZonline</w:t>
                  </w:r>
                </w:p>
              </w:tc>
              <w:tc>
                <w:tcPr>
                  <w:tcW w:w="679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LANGUAGE OF INSTRUCTION</w:t>
                  </w:r>
                </w:p>
              </w:tc>
              <w:tc>
                <w:tcPr>
                  <w:tcW w:w="1017" w:type="pct"/>
                  <w:shd w:val="clear" w:color="auto" w:fill="D9D9D9" w:themeFill="background1" w:themeFillShade="D9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ASSIGN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ED 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TO </w:t>
                  </w: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SPECIALISATION</w:t>
                  </w: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 SUBJECT </w:t>
                  </w:r>
                </w:p>
              </w:tc>
            </w:tr>
            <w:tr w:rsidR="007F0FA0" w:rsidRPr="00F56465" w:rsidTr="007F0FA0">
              <w:sdt>
                <w:sdtPr>
                  <w:rPr>
                    <w:rFonts w:cstheme="minorHAnsi"/>
                    <w:sz w:val="18"/>
                    <w:szCs w:val="18"/>
                    <w:lang w:val="en-US"/>
                  </w:rPr>
                  <w:id w:val="382150850"/>
                  <w:placeholder>
                    <w:docPart w:val="2B73779B9B304C6989969B386CB5C97A"/>
                  </w:placeholder>
                </w:sdtPr>
                <w:sdtEndPr/>
                <w:sdtContent>
                  <w:tc>
                    <w:tcPr>
                      <w:tcW w:w="560" w:type="pct"/>
                    </w:tcPr>
                    <w:p w:rsidR="007F0FA0" w:rsidRPr="00F56465" w:rsidRDefault="007F0FA0" w:rsidP="00D02A81">
                      <w:pPr>
                        <w:pStyle w:val="KeinLeerraum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instrText xml:space="preserve"> FORMTEXT </w:instrTex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separate"/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noProof/>
                          <w:sz w:val="18"/>
                          <w:szCs w:val="18"/>
                        </w:rPr>
                        <w:t> </w:t>
                      </w:r>
                      <w:r w:rsidRPr="00F56465">
                        <w:rPr>
                          <w:rFonts w:cs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c>
                </w:sdtContent>
              </w:sdt>
              <w:tc>
                <w:tcPr>
                  <w:tcW w:w="37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62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7F0FA0" w:rsidRPr="00F56465" w:rsidTr="007F0FA0">
              <w:tc>
                <w:tcPr>
                  <w:tcW w:w="56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SE</w:t>
                  </w:r>
                </w:p>
              </w:tc>
              <w:tc>
                <w:tcPr>
                  <w:tcW w:w="162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  <w:lang w:val="en-US"/>
                    </w:rPr>
                    <w:t>English</w:t>
                  </w:r>
                </w:p>
              </w:tc>
              <w:tc>
                <w:tcPr>
                  <w:tcW w:w="101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:rsidR="007F0FA0" w:rsidRPr="00F07EC8" w:rsidTr="007F0FA0">
              <w:tc>
                <w:tcPr>
                  <w:tcW w:w="56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0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SE</w:t>
                  </w:r>
                </w:p>
              </w:tc>
              <w:tc>
                <w:tcPr>
                  <w:tcW w:w="162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47" w:type="pct"/>
                </w:tcPr>
                <w:p w:rsidR="007F0FA0" w:rsidRPr="00F56465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instrText xml:space="preserve"> FORMTEXT </w:instrTex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noProof/>
                      <w:sz w:val="18"/>
                      <w:szCs w:val="18"/>
                    </w:rPr>
                    <w:t> </w:t>
                  </w:r>
                  <w:r w:rsidRPr="00F56465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" w:type="pct"/>
                </w:tcPr>
                <w:p w:rsidR="007F0FA0" w:rsidRPr="00F07EC8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56465">
                    <w:rPr>
                      <w:rFonts w:cstheme="minorHAnsi"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1017" w:type="pct"/>
                </w:tcPr>
                <w:p w:rsidR="007F0FA0" w:rsidRPr="00F07EC8" w:rsidRDefault="007F0FA0" w:rsidP="00D02A81">
                  <w:pPr>
                    <w:pStyle w:val="KeinLeerraum"/>
                    <w:rPr>
                      <w:rFonts w:cstheme="minorHAnsi"/>
                      <w:sz w:val="18"/>
                      <w:szCs w:val="18"/>
                    </w:rPr>
                  </w:pPr>
                  <w:r w:rsidRPr="00F07EC8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7F0FA0" w:rsidRPr="00931367" w:rsidRDefault="007F0FA0" w:rsidP="00D02A8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7F0FA0" w:rsidRDefault="007F0FA0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p w:rsidR="00CA2AEA" w:rsidRDefault="00CA2AEA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595A2C" w:rsidRDefault="00595A2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CA2AEA" w:rsidRDefault="00CA2AEA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6528"/>
      </w:tblGrid>
      <w:tr w:rsidR="00CA2AEA" w:rsidRPr="00650C72" w:rsidTr="00CA2AEA"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CA2AEA" w:rsidRPr="00650C7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</w:tbl>
    <w:p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CA2AEA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6268"/>
    <w:multiLevelType w:val="hybridMultilevel"/>
    <w:tmpl w:val="B40A6A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KI+L2kvRA6mYvNsZ3ovZl61bmpCYyIvKj9LBqEoATAOCc3hBmfd0Sa2s2eA5xtEfcdt6asP4a5W6197NnJMJmw==" w:salt="wZolxNws/19ZpUJMeQB9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3F3E99"/>
    <w:rsid w:val="00455FA1"/>
    <w:rsid w:val="0047258C"/>
    <w:rsid w:val="004A50E4"/>
    <w:rsid w:val="004D4055"/>
    <w:rsid w:val="0052121E"/>
    <w:rsid w:val="00524EC7"/>
    <w:rsid w:val="00554042"/>
    <w:rsid w:val="00574DE5"/>
    <w:rsid w:val="00577DF5"/>
    <w:rsid w:val="0058769D"/>
    <w:rsid w:val="00595A2C"/>
    <w:rsid w:val="005C32C3"/>
    <w:rsid w:val="00621792"/>
    <w:rsid w:val="00650C72"/>
    <w:rsid w:val="006664D2"/>
    <w:rsid w:val="0068579B"/>
    <w:rsid w:val="00687271"/>
    <w:rsid w:val="006A10AA"/>
    <w:rsid w:val="006D6C4A"/>
    <w:rsid w:val="00705DD3"/>
    <w:rsid w:val="007652A3"/>
    <w:rsid w:val="007B7DAD"/>
    <w:rsid w:val="007E28E2"/>
    <w:rsid w:val="007E3B9C"/>
    <w:rsid w:val="007E3CC8"/>
    <w:rsid w:val="007F0FA0"/>
    <w:rsid w:val="00812A99"/>
    <w:rsid w:val="00813134"/>
    <w:rsid w:val="00844A50"/>
    <w:rsid w:val="00856826"/>
    <w:rsid w:val="00881D70"/>
    <w:rsid w:val="00883C21"/>
    <w:rsid w:val="00886DF6"/>
    <w:rsid w:val="008A5BD9"/>
    <w:rsid w:val="008B195B"/>
    <w:rsid w:val="008F0AE8"/>
    <w:rsid w:val="0090488C"/>
    <w:rsid w:val="009133E5"/>
    <w:rsid w:val="00921AA7"/>
    <w:rsid w:val="00932AB0"/>
    <w:rsid w:val="00933CC7"/>
    <w:rsid w:val="009A1683"/>
    <w:rsid w:val="00A07014"/>
    <w:rsid w:val="00A136B5"/>
    <w:rsid w:val="00A23799"/>
    <w:rsid w:val="00A41E26"/>
    <w:rsid w:val="00A63954"/>
    <w:rsid w:val="00A73AA5"/>
    <w:rsid w:val="00A8303E"/>
    <w:rsid w:val="00A9014A"/>
    <w:rsid w:val="00B10F38"/>
    <w:rsid w:val="00BA690C"/>
    <w:rsid w:val="00BD0BD9"/>
    <w:rsid w:val="00C540C1"/>
    <w:rsid w:val="00C56561"/>
    <w:rsid w:val="00C948BD"/>
    <w:rsid w:val="00C94995"/>
    <w:rsid w:val="00CA2AEA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5692F"/>
    <w:rsid w:val="00E62ED4"/>
    <w:rsid w:val="00EA0F55"/>
    <w:rsid w:val="00EA4A11"/>
    <w:rsid w:val="00EA7D89"/>
    <w:rsid w:val="00EB2A90"/>
    <w:rsid w:val="00EC539A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2AE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F0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75208D7294664ADD43885FFE1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84AB-7795-405C-868C-241E4F62E743}"/>
      </w:docPartPr>
      <w:docPartBody>
        <w:p w:rsidR="003F0F78" w:rsidRDefault="0047368A" w:rsidP="0047368A">
          <w:pPr>
            <w:pStyle w:val="82775208D7294664ADD43885FFE116AB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73779B9B304C6989969B386CB5C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10BA6-1389-442D-9169-142D93C079A9}"/>
      </w:docPartPr>
      <w:docPartBody>
        <w:p w:rsidR="003F0F78" w:rsidRDefault="0047368A" w:rsidP="0047368A">
          <w:pPr>
            <w:pStyle w:val="2B73779B9B304C6989969B386CB5C97A"/>
          </w:pPr>
          <w:r w:rsidRPr="003A122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8A"/>
    <w:rsid w:val="003F0F78"/>
    <w:rsid w:val="004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368A"/>
    <w:rPr>
      <w:color w:val="808080"/>
    </w:rPr>
  </w:style>
  <w:style w:type="paragraph" w:customStyle="1" w:styleId="82775208D7294664ADD43885FFE116AB">
    <w:name w:val="82775208D7294664ADD43885FFE116AB"/>
    <w:rsid w:val="0047368A"/>
  </w:style>
  <w:style w:type="paragraph" w:customStyle="1" w:styleId="2B73779B9B304C6989969B386CB5C97A">
    <w:name w:val="2B73779B9B304C6989969B386CB5C97A"/>
    <w:rsid w:val="00473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9042-6F9F-42D1-BF1F-C21112B8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37</cp:revision>
  <cp:lastPrinted>2019-11-27T09:47:00Z</cp:lastPrinted>
  <dcterms:created xsi:type="dcterms:W3CDTF">2019-11-27T08:16:00Z</dcterms:created>
  <dcterms:modified xsi:type="dcterms:W3CDTF">2021-11-22T15:51:00Z</dcterms:modified>
</cp:coreProperties>
</file>