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7246" w14:textId="77777777" w:rsidR="00C202C7" w:rsidRDefault="00A443F9">
      <w:pPr>
        <w:ind w:right="1701"/>
        <w:jc w:val="center"/>
        <w:rPr>
          <w:b/>
          <w:sz w:val="24"/>
        </w:rPr>
      </w:pPr>
      <w:r>
        <w:rPr>
          <w:noProof/>
        </w:rPr>
        <w:drawing>
          <wp:anchor distT="0" distB="0" distL="0" distR="0" simplePos="0" relativeHeight="2" behindDoc="1" locked="0" layoutInCell="0" allowOverlap="1" wp14:anchorId="21F23E4C" wp14:editId="654C9D4F">
            <wp:simplePos x="0" y="0"/>
            <wp:positionH relativeFrom="column">
              <wp:posOffset>4786630</wp:posOffset>
            </wp:positionH>
            <wp:positionV relativeFrom="paragraph">
              <wp:posOffset>-90170</wp:posOffset>
            </wp:positionV>
            <wp:extent cx="960755" cy="821690"/>
            <wp:effectExtent l="0" t="0" r="0" b="0"/>
            <wp:wrapNone/>
            <wp:docPr id="1" name="Grafik 2" descr="Z:\Eigene Bilder\grafaaww_logo_uni_graz_ohneschriftzug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Z:\Eigene Bilder\grafaaww_logo_uni_graz_ohneschriftzug_4c.jpg"/>
                    <pic:cNvPicPr>
                      <a:picLocks noChangeAspect="1" noChangeArrowheads="1"/>
                    </pic:cNvPicPr>
                  </pic:nvPicPr>
                  <pic:blipFill>
                    <a:blip r:embed="rId11"/>
                    <a:stretch>
                      <a:fillRect/>
                    </a:stretch>
                  </pic:blipFill>
                  <pic:spPr bwMode="auto">
                    <a:xfrm>
                      <a:off x="0" y="0"/>
                      <a:ext cx="960755" cy="821690"/>
                    </a:xfrm>
                    <a:prstGeom prst="rect">
                      <a:avLst/>
                    </a:prstGeom>
                  </pic:spPr>
                </pic:pic>
              </a:graphicData>
            </a:graphic>
          </wp:anchor>
        </w:drawing>
      </w:r>
      <w:r>
        <w:rPr>
          <w:b/>
          <w:sz w:val="24"/>
        </w:rPr>
        <w:t>Curriculum für das</w:t>
      </w:r>
    </w:p>
    <w:p w14:paraId="2B1ED474" w14:textId="77777777" w:rsidR="00C202C7" w:rsidRDefault="00A443F9">
      <w:pPr>
        <w:ind w:right="1701"/>
        <w:jc w:val="center"/>
        <w:rPr>
          <w:b/>
          <w:sz w:val="24"/>
        </w:rPr>
      </w:pPr>
      <w:r>
        <w:rPr>
          <w:b/>
          <w:sz w:val="24"/>
        </w:rPr>
        <w:t>Bachelorstudium</w:t>
      </w:r>
    </w:p>
    <w:p w14:paraId="58C924A1" w14:textId="778C85E4" w:rsidR="00C202C7" w:rsidRDefault="005223C5">
      <w:pPr>
        <w:ind w:right="1701"/>
        <w:jc w:val="center"/>
        <w:rPr>
          <w:b/>
          <w:sz w:val="24"/>
        </w:rPr>
      </w:pPr>
      <w:r>
        <w:rPr>
          <w:b/>
          <w:sz w:val="24"/>
        </w:rPr>
        <w:t>Archäologie</w:t>
      </w:r>
    </w:p>
    <w:p w14:paraId="378F210F" w14:textId="77777777" w:rsidR="00C202C7" w:rsidRDefault="00C202C7">
      <w:pPr>
        <w:ind w:right="1701"/>
        <w:jc w:val="center"/>
        <w:rPr>
          <w:b/>
          <w:sz w:val="24"/>
        </w:rPr>
      </w:pPr>
    </w:p>
    <w:p w14:paraId="08F41DDC" w14:textId="7E0F8244" w:rsidR="00C202C7" w:rsidRDefault="00A443F9">
      <w:pPr>
        <w:ind w:right="1701"/>
        <w:jc w:val="center"/>
        <w:rPr>
          <w:b/>
          <w:sz w:val="24"/>
        </w:rPr>
      </w:pPr>
      <w:r>
        <w:rPr>
          <w:b/>
          <w:sz w:val="24"/>
        </w:rPr>
        <w:t>(</w:t>
      </w:r>
      <w:r w:rsidR="005223C5">
        <w:rPr>
          <w:b/>
          <w:sz w:val="24"/>
        </w:rPr>
        <w:t>Archaeology</w:t>
      </w:r>
      <w:r>
        <w:rPr>
          <w:b/>
          <w:sz w:val="24"/>
        </w:rPr>
        <w:t>)</w:t>
      </w:r>
    </w:p>
    <w:p w14:paraId="182A397F" w14:textId="77777777" w:rsidR="00C202C7" w:rsidRDefault="00C202C7"/>
    <w:p w14:paraId="26EC75EF" w14:textId="77777777" w:rsidR="00C202C7" w:rsidRDefault="00C202C7"/>
    <w:p w14:paraId="58751F86" w14:textId="21733461" w:rsidR="00C202C7" w:rsidRDefault="00A443F9">
      <w:pPr>
        <w:jc w:val="both"/>
        <w:rPr>
          <w:lang w:val="de-DE"/>
        </w:rPr>
      </w:pPr>
      <w:r>
        <w:rPr>
          <w:lang w:val="de-DE"/>
        </w:rPr>
        <w:t xml:space="preserve">Die Rechtsgrundlagen des </w:t>
      </w:r>
      <w:r w:rsidR="00AF6D47">
        <w:rPr>
          <w:lang w:val="de-DE"/>
        </w:rPr>
        <w:t>geistes- und kulturwissenschaftlichen</w:t>
      </w:r>
      <w:r>
        <w:rPr>
          <w:lang w:val="de-DE"/>
        </w:rPr>
        <w:t xml:space="preserve"> Bachelorstudiums </w:t>
      </w:r>
      <w:r w:rsidR="00AF6D47">
        <w:rPr>
          <w:lang w:val="de-DE"/>
        </w:rPr>
        <w:t>Archäologie</w:t>
      </w:r>
      <w:r>
        <w:rPr>
          <w:lang w:val="de-DE"/>
        </w:rPr>
        <w:t xml:space="preserve"> bilden das Universitätsgesetz (UG) und die Satzung der Karl-Franzens-Universität Graz.</w:t>
      </w:r>
    </w:p>
    <w:p w14:paraId="20473F62" w14:textId="40E6A02B" w:rsidR="00C202C7" w:rsidRDefault="00C202C7"/>
    <w:p w14:paraId="76EFEE28" w14:textId="77777777" w:rsidR="005F5525" w:rsidRPr="00211B8F" w:rsidRDefault="005F5525" w:rsidP="005F5525">
      <w:pPr>
        <w:jc w:val="both"/>
      </w:pPr>
      <w:r w:rsidRPr="00211B8F">
        <w:t>Der Senat hat am 17.05.2017 gemäß § 25 Abs. 1 Z 10 UG das folgende Curriculum für das Bachelorstudium Archäologie erlassen.</w:t>
      </w:r>
    </w:p>
    <w:p w14:paraId="6D905E8D" w14:textId="77777777" w:rsidR="005F5525" w:rsidRPr="00211B8F" w:rsidRDefault="005F5525" w:rsidP="005F5525">
      <w:pPr>
        <w:jc w:val="both"/>
        <w:rPr>
          <w:lang w:val="de-DE"/>
        </w:rPr>
      </w:pPr>
    </w:p>
    <w:p w14:paraId="56884853" w14:textId="5539AA1B" w:rsidR="005F5525" w:rsidRPr="00211B8F" w:rsidRDefault="005F5525" w:rsidP="005F5525">
      <w:pPr>
        <w:jc w:val="both"/>
      </w:pPr>
      <w:r w:rsidRPr="00211B8F">
        <w:t xml:space="preserve">Der Senat hat am </w:t>
      </w:r>
      <w:r>
        <w:t>20.05.2020</w:t>
      </w:r>
      <w:r w:rsidRPr="00211B8F">
        <w:t xml:space="preserve"> gemäß § 25 Abs. 1 Z 10 UG die 1. Änderung des Curriculums für das Bachelorstudium Archäologie erlassen.</w:t>
      </w:r>
    </w:p>
    <w:p w14:paraId="6A9B573A" w14:textId="646E4275" w:rsidR="005F5525" w:rsidRDefault="005F5525"/>
    <w:p w14:paraId="68575510" w14:textId="6DD04D6A" w:rsidR="00C202C7" w:rsidRDefault="00A443F9">
      <w:pPr>
        <w:jc w:val="both"/>
      </w:pPr>
      <w:r>
        <w:t xml:space="preserve">Der Senat hat am </w:t>
      </w:r>
      <w:r>
        <w:rPr>
          <w:highlight w:val="green"/>
        </w:rPr>
        <w:t>[Datum]</w:t>
      </w:r>
      <w:r>
        <w:t xml:space="preserve"> gemäß § 25 Abs. 1 Z 10</w:t>
      </w:r>
      <w:r w:rsidR="00F83468">
        <w:t>a</w:t>
      </w:r>
      <w:r>
        <w:t xml:space="preserve"> UG das </w:t>
      </w:r>
      <w:r w:rsidRPr="005F5525">
        <w:rPr>
          <w:highlight w:val="yellow"/>
        </w:rPr>
        <w:t>folgende Curriculum</w:t>
      </w:r>
      <w:r w:rsidR="005F5525" w:rsidRPr="005F5525">
        <w:rPr>
          <w:highlight w:val="yellow"/>
        </w:rPr>
        <w:t xml:space="preserve"> / die 2. Änderung des Curriculums</w:t>
      </w:r>
      <w:r>
        <w:t xml:space="preserve"> für das Bachelorstudium </w:t>
      </w:r>
      <w:r w:rsidR="005F5525">
        <w:t>Archäologie</w:t>
      </w:r>
      <w:r>
        <w:t xml:space="preserve"> erlassen.</w:t>
      </w:r>
    </w:p>
    <w:p w14:paraId="79672512" w14:textId="77777777" w:rsidR="00C202C7" w:rsidRDefault="00C202C7">
      <w:pPr>
        <w:jc w:val="both"/>
      </w:pPr>
    </w:p>
    <w:p w14:paraId="54BBE29E" w14:textId="77777777" w:rsidR="00C202C7" w:rsidRDefault="00C202C7">
      <w:pPr>
        <w:spacing w:after="200" w:line="276" w:lineRule="auto"/>
        <w:jc w:val="both"/>
      </w:pPr>
    </w:p>
    <w:p w14:paraId="46F1B2B2" w14:textId="77777777" w:rsidR="00C202C7" w:rsidRDefault="00A443F9">
      <w:pPr>
        <w:spacing w:after="200" w:line="276" w:lineRule="auto"/>
        <w:jc w:val="both"/>
      </w:pPr>
      <w:r>
        <w:br w:type="page"/>
      </w:r>
    </w:p>
    <w:p w14:paraId="416134B3" w14:textId="77777777" w:rsidR="00C202C7" w:rsidRDefault="00A443F9">
      <w:pPr>
        <w:pStyle w:val="KeinLeerraum"/>
        <w:spacing w:after="240"/>
        <w:jc w:val="both"/>
        <w:rPr>
          <w:b/>
        </w:rPr>
      </w:pPr>
      <w:r>
        <w:rPr>
          <w:b/>
        </w:rPr>
        <w:lastRenderedPageBreak/>
        <w:t>Inhaltsverzeichnis</w:t>
      </w:r>
    </w:p>
    <w:sdt>
      <w:sdtPr>
        <w:id w:val="1668056541"/>
        <w:docPartObj>
          <w:docPartGallery w:val="Table of Contents"/>
          <w:docPartUnique/>
        </w:docPartObj>
      </w:sdtPr>
      <w:sdtEndPr/>
      <w:sdtContent>
        <w:p w14:paraId="70F9DDEC" w14:textId="554BD2E1" w:rsidR="008E5B65" w:rsidRDefault="00A443F9">
          <w:pPr>
            <w:pStyle w:val="Verzeichnis1"/>
            <w:rPr>
              <w:rFonts w:asciiTheme="minorHAnsi" w:eastAsiaTheme="minorEastAsia" w:hAnsiTheme="minorHAnsi" w:cstheme="minorBidi"/>
              <w:b w:val="0"/>
              <w:noProof/>
              <w:sz w:val="22"/>
              <w:szCs w:val="22"/>
              <w:lang w:eastAsia="de-AT"/>
            </w:rPr>
          </w:pPr>
          <w:r>
            <w:fldChar w:fldCharType="begin"/>
          </w:r>
          <w:r>
            <w:rPr>
              <w:rStyle w:val="Verzeichnissprung"/>
              <w:webHidden/>
            </w:rPr>
            <w:instrText xml:space="preserve"> TOC \z \o "1-3" \u \h</w:instrText>
          </w:r>
          <w:r>
            <w:rPr>
              <w:rStyle w:val="Verzeichnissprung"/>
            </w:rPr>
            <w:fldChar w:fldCharType="separate"/>
          </w:r>
          <w:hyperlink w:anchor="_Toc152836783" w:history="1">
            <w:r w:rsidR="008E5B65" w:rsidRPr="00636FBB">
              <w:rPr>
                <w:rStyle w:val="Hyperlink"/>
                <w:noProof/>
              </w:rPr>
              <w:t>§ 1 Gegenstand, Qualifikationsprofil und Relevanz des Studiums</w:t>
            </w:r>
            <w:r w:rsidR="008E5B65">
              <w:rPr>
                <w:noProof/>
                <w:webHidden/>
              </w:rPr>
              <w:tab/>
            </w:r>
            <w:r w:rsidR="008E5B65">
              <w:rPr>
                <w:noProof/>
                <w:webHidden/>
              </w:rPr>
              <w:fldChar w:fldCharType="begin"/>
            </w:r>
            <w:r w:rsidR="008E5B65">
              <w:rPr>
                <w:noProof/>
                <w:webHidden/>
              </w:rPr>
              <w:instrText xml:space="preserve"> PAGEREF _Toc152836783 \h </w:instrText>
            </w:r>
            <w:r w:rsidR="008E5B65">
              <w:rPr>
                <w:noProof/>
                <w:webHidden/>
              </w:rPr>
            </w:r>
            <w:r w:rsidR="008E5B65">
              <w:rPr>
                <w:noProof/>
                <w:webHidden/>
              </w:rPr>
              <w:fldChar w:fldCharType="separate"/>
            </w:r>
            <w:r w:rsidR="008E5B65">
              <w:rPr>
                <w:noProof/>
                <w:webHidden/>
              </w:rPr>
              <w:t>3</w:t>
            </w:r>
            <w:r w:rsidR="008E5B65">
              <w:rPr>
                <w:noProof/>
                <w:webHidden/>
              </w:rPr>
              <w:fldChar w:fldCharType="end"/>
            </w:r>
          </w:hyperlink>
        </w:p>
        <w:p w14:paraId="3CC39315" w14:textId="0E1D8838" w:rsidR="008E5B65" w:rsidRDefault="008E5B65">
          <w:pPr>
            <w:pStyle w:val="Verzeichnis2"/>
            <w:rPr>
              <w:rFonts w:asciiTheme="minorHAnsi" w:eastAsiaTheme="minorEastAsia" w:hAnsiTheme="minorHAnsi" w:cstheme="minorBidi"/>
              <w:noProof/>
              <w:sz w:val="22"/>
              <w:szCs w:val="22"/>
              <w:lang w:eastAsia="de-AT"/>
            </w:rPr>
          </w:pPr>
          <w:hyperlink w:anchor="_Toc152836784" w:history="1">
            <w:r w:rsidRPr="00636FBB">
              <w:rPr>
                <w:rStyle w:val="Hyperlink"/>
                <w:noProof/>
              </w:rPr>
              <w:t>(1) Gegenstand des Studiums</w:t>
            </w:r>
            <w:r>
              <w:rPr>
                <w:noProof/>
                <w:webHidden/>
              </w:rPr>
              <w:tab/>
            </w:r>
            <w:r>
              <w:rPr>
                <w:noProof/>
                <w:webHidden/>
              </w:rPr>
              <w:fldChar w:fldCharType="begin"/>
            </w:r>
            <w:r>
              <w:rPr>
                <w:noProof/>
                <w:webHidden/>
              </w:rPr>
              <w:instrText xml:space="preserve"> PAGEREF _Toc152836784 \h </w:instrText>
            </w:r>
            <w:r>
              <w:rPr>
                <w:noProof/>
                <w:webHidden/>
              </w:rPr>
            </w:r>
            <w:r>
              <w:rPr>
                <w:noProof/>
                <w:webHidden/>
              </w:rPr>
              <w:fldChar w:fldCharType="separate"/>
            </w:r>
            <w:r>
              <w:rPr>
                <w:noProof/>
                <w:webHidden/>
              </w:rPr>
              <w:t>3</w:t>
            </w:r>
            <w:r>
              <w:rPr>
                <w:noProof/>
                <w:webHidden/>
              </w:rPr>
              <w:fldChar w:fldCharType="end"/>
            </w:r>
          </w:hyperlink>
        </w:p>
        <w:p w14:paraId="35EE5948" w14:textId="09B22871" w:rsidR="008E5B65" w:rsidRDefault="008E5B65">
          <w:pPr>
            <w:pStyle w:val="Verzeichnis2"/>
            <w:rPr>
              <w:rFonts w:asciiTheme="minorHAnsi" w:eastAsiaTheme="minorEastAsia" w:hAnsiTheme="minorHAnsi" w:cstheme="minorBidi"/>
              <w:noProof/>
              <w:sz w:val="22"/>
              <w:szCs w:val="22"/>
              <w:lang w:eastAsia="de-AT"/>
            </w:rPr>
          </w:pPr>
          <w:hyperlink w:anchor="_Toc152836785" w:history="1">
            <w:r w:rsidRPr="00636FBB">
              <w:rPr>
                <w:rStyle w:val="Hyperlink"/>
                <w:noProof/>
              </w:rPr>
              <w:t>(2) Qualifikationsprofil und Kompetenzen</w:t>
            </w:r>
            <w:r>
              <w:rPr>
                <w:noProof/>
                <w:webHidden/>
              </w:rPr>
              <w:tab/>
            </w:r>
            <w:r>
              <w:rPr>
                <w:noProof/>
                <w:webHidden/>
              </w:rPr>
              <w:fldChar w:fldCharType="begin"/>
            </w:r>
            <w:r>
              <w:rPr>
                <w:noProof/>
                <w:webHidden/>
              </w:rPr>
              <w:instrText xml:space="preserve"> PAGEREF _Toc152836785 \h </w:instrText>
            </w:r>
            <w:r>
              <w:rPr>
                <w:noProof/>
                <w:webHidden/>
              </w:rPr>
            </w:r>
            <w:r>
              <w:rPr>
                <w:noProof/>
                <w:webHidden/>
              </w:rPr>
              <w:fldChar w:fldCharType="separate"/>
            </w:r>
            <w:r>
              <w:rPr>
                <w:noProof/>
                <w:webHidden/>
              </w:rPr>
              <w:t>3</w:t>
            </w:r>
            <w:r>
              <w:rPr>
                <w:noProof/>
                <w:webHidden/>
              </w:rPr>
              <w:fldChar w:fldCharType="end"/>
            </w:r>
          </w:hyperlink>
        </w:p>
        <w:p w14:paraId="13E3F208" w14:textId="44B5E281" w:rsidR="008E5B65" w:rsidRDefault="008E5B65">
          <w:pPr>
            <w:pStyle w:val="Verzeichnis2"/>
            <w:rPr>
              <w:rFonts w:asciiTheme="minorHAnsi" w:eastAsiaTheme="minorEastAsia" w:hAnsiTheme="minorHAnsi" w:cstheme="minorBidi"/>
              <w:noProof/>
              <w:sz w:val="22"/>
              <w:szCs w:val="22"/>
              <w:lang w:eastAsia="de-AT"/>
            </w:rPr>
          </w:pPr>
          <w:hyperlink w:anchor="_Toc152836786" w:history="1">
            <w:r w:rsidRPr="00636FBB">
              <w:rPr>
                <w:rStyle w:val="Hyperlink"/>
                <w:noProof/>
              </w:rPr>
              <w:t>(3) Bedarf und Relevanz des Studiums für die Wissenschaft und den Arbeitsmarkt</w:t>
            </w:r>
            <w:r>
              <w:rPr>
                <w:noProof/>
                <w:webHidden/>
              </w:rPr>
              <w:tab/>
            </w:r>
            <w:r>
              <w:rPr>
                <w:noProof/>
                <w:webHidden/>
              </w:rPr>
              <w:fldChar w:fldCharType="begin"/>
            </w:r>
            <w:r>
              <w:rPr>
                <w:noProof/>
                <w:webHidden/>
              </w:rPr>
              <w:instrText xml:space="preserve"> PAGEREF _Toc152836786 \h </w:instrText>
            </w:r>
            <w:r>
              <w:rPr>
                <w:noProof/>
                <w:webHidden/>
              </w:rPr>
            </w:r>
            <w:r>
              <w:rPr>
                <w:noProof/>
                <w:webHidden/>
              </w:rPr>
              <w:fldChar w:fldCharType="separate"/>
            </w:r>
            <w:r>
              <w:rPr>
                <w:noProof/>
                <w:webHidden/>
              </w:rPr>
              <w:t>4</w:t>
            </w:r>
            <w:r>
              <w:rPr>
                <w:noProof/>
                <w:webHidden/>
              </w:rPr>
              <w:fldChar w:fldCharType="end"/>
            </w:r>
          </w:hyperlink>
        </w:p>
        <w:p w14:paraId="2AC8CC56" w14:textId="32A01CE4" w:rsidR="008E5B65" w:rsidRDefault="008E5B65">
          <w:pPr>
            <w:pStyle w:val="Verzeichnis1"/>
            <w:rPr>
              <w:rFonts w:asciiTheme="minorHAnsi" w:eastAsiaTheme="minorEastAsia" w:hAnsiTheme="minorHAnsi" w:cstheme="minorBidi"/>
              <w:b w:val="0"/>
              <w:noProof/>
              <w:sz w:val="22"/>
              <w:szCs w:val="22"/>
              <w:lang w:eastAsia="de-AT"/>
            </w:rPr>
          </w:pPr>
          <w:hyperlink w:anchor="_Toc152836787" w:history="1">
            <w:r w:rsidRPr="00636FBB">
              <w:rPr>
                <w:rStyle w:val="Hyperlink"/>
                <w:noProof/>
              </w:rPr>
              <w:t>§ 2 Allgemeine Bestimmungen</w:t>
            </w:r>
            <w:r>
              <w:rPr>
                <w:noProof/>
                <w:webHidden/>
              </w:rPr>
              <w:tab/>
            </w:r>
            <w:r>
              <w:rPr>
                <w:noProof/>
                <w:webHidden/>
              </w:rPr>
              <w:fldChar w:fldCharType="begin"/>
            </w:r>
            <w:r>
              <w:rPr>
                <w:noProof/>
                <w:webHidden/>
              </w:rPr>
              <w:instrText xml:space="preserve"> PAGEREF _Toc152836787 \h </w:instrText>
            </w:r>
            <w:r>
              <w:rPr>
                <w:noProof/>
                <w:webHidden/>
              </w:rPr>
            </w:r>
            <w:r>
              <w:rPr>
                <w:noProof/>
                <w:webHidden/>
              </w:rPr>
              <w:fldChar w:fldCharType="separate"/>
            </w:r>
            <w:r>
              <w:rPr>
                <w:noProof/>
                <w:webHidden/>
              </w:rPr>
              <w:t>4</w:t>
            </w:r>
            <w:r>
              <w:rPr>
                <w:noProof/>
                <w:webHidden/>
              </w:rPr>
              <w:fldChar w:fldCharType="end"/>
            </w:r>
          </w:hyperlink>
        </w:p>
        <w:p w14:paraId="7453D841" w14:textId="5D8564A6" w:rsidR="008E5B65" w:rsidRDefault="008E5B65">
          <w:pPr>
            <w:pStyle w:val="Verzeichnis2"/>
            <w:rPr>
              <w:rFonts w:asciiTheme="minorHAnsi" w:eastAsiaTheme="minorEastAsia" w:hAnsiTheme="minorHAnsi" w:cstheme="minorBidi"/>
              <w:noProof/>
              <w:sz w:val="22"/>
              <w:szCs w:val="22"/>
              <w:lang w:eastAsia="de-AT"/>
            </w:rPr>
          </w:pPr>
          <w:hyperlink w:anchor="_Toc152836788" w:history="1">
            <w:r w:rsidRPr="00636FBB">
              <w:rPr>
                <w:rStyle w:val="Hyperlink"/>
                <w:noProof/>
              </w:rPr>
              <w:t>(1) Zulassungsvoraussetzungen</w:t>
            </w:r>
            <w:r>
              <w:rPr>
                <w:noProof/>
                <w:webHidden/>
              </w:rPr>
              <w:tab/>
            </w:r>
            <w:r>
              <w:rPr>
                <w:noProof/>
                <w:webHidden/>
              </w:rPr>
              <w:fldChar w:fldCharType="begin"/>
            </w:r>
            <w:r>
              <w:rPr>
                <w:noProof/>
                <w:webHidden/>
              </w:rPr>
              <w:instrText xml:space="preserve"> PAGEREF _Toc152836788 \h </w:instrText>
            </w:r>
            <w:r>
              <w:rPr>
                <w:noProof/>
                <w:webHidden/>
              </w:rPr>
            </w:r>
            <w:r>
              <w:rPr>
                <w:noProof/>
                <w:webHidden/>
              </w:rPr>
              <w:fldChar w:fldCharType="separate"/>
            </w:r>
            <w:r>
              <w:rPr>
                <w:noProof/>
                <w:webHidden/>
              </w:rPr>
              <w:t>4</w:t>
            </w:r>
            <w:r>
              <w:rPr>
                <w:noProof/>
                <w:webHidden/>
              </w:rPr>
              <w:fldChar w:fldCharType="end"/>
            </w:r>
          </w:hyperlink>
        </w:p>
        <w:p w14:paraId="4F9C2DB9" w14:textId="235EB5AF" w:rsidR="008E5B65" w:rsidRDefault="008E5B65">
          <w:pPr>
            <w:pStyle w:val="Verzeichnis2"/>
            <w:rPr>
              <w:rFonts w:asciiTheme="minorHAnsi" w:eastAsiaTheme="minorEastAsia" w:hAnsiTheme="minorHAnsi" w:cstheme="minorBidi"/>
              <w:noProof/>
              <w:sz w:val="22"/>
              <w:szCs w:val="22"/>
              <w:lang w:eastAsia="de-AT"/>
            </w:rPr>
          </w:pPr>
          <w:hyperlink w:anchor="_Toc152836789" w:history="1">
            <w:r w:rsidRPr="00636FBB">
              <w:rPr>
                <w:rStyle w:val="Hyperlink"/>
                <w:noProof/>
              </w:rPr>
              <w:t>(2) Dauer und Gliederung des Studiums</w:t>
            </w:r>
            <w:r>
              <w:rPr>
                <w:noProof/>
                <w:webHidden/>
              </w:rPr>
              <w:tab/>
            </w:r>
            <w:r>
              <w:rPr>
                <w:noProof/>
                <w:webHidden/>
              </w:rPr>
              <w:fldChar w:fldCharType="begin"/>
            </w:r>
            <w:r>
              <w:rPr>
                <w:noProof/>
                <w:webHidden/>
              </w:rPr>
              <w:instrText xml:space="preserve"> PAGEREF _Toc152836789 \h </w:instrText>
            </w:r>
            <w:r>
              <w:rPr>
                <w:noProof/>
                <w:webHidden/>
              </w:rPr>
            </w:r>
            <w:r>
              <w:rPr>
                <w:noProof/>
                <w:webHidden/>
              </w:rPr>
              <w:fldChar w:fldCharType="separate"/>
            </w:r>
            <w:r>
              <w:rPr>
                <w:noProof/>
                <w:webHidden/>
              </w:rPr>
              <w:t>4</w:t>
            </w:r>
            <w:r>
              <w:rPr>
                <w:noProof/>
                <w:webHidden/>
              </w:rPr>
              <w:fldChar w:fldCharType="end"/>
            </w:r>
          </w:hyperlink>
        </w:p>
        <w:p w14:paraId="3592F2A4" w14:textId="07951CBB" w:rsidR="008E5B65" w:rsidRDefault="008E5B65">
          <w:pPr>
            <w:pStyle w:val="Verzeichnis2"/>
            <w:rPr>
              <w:rFonts w:asciiTheme="minorHAnsi" w:eastAsiaTheme="minorEastAsia" w:hAnsiTheme="minorHAnsi" w:cstheme="minorBidi"/>
              <w:noProof/>
              <w:sz w:val="22"/>
              <w:szCs w:val="22"/>
              <w:lang w:eastAsia="de-AT"/>
            </w:rPr>
          </w:pPr>
          <w:hyperlink w:anchor="_Toc152836790" w:history="1">
            <w:r w:rsidRPr="00636FBB">
              <w:rPr>
                <w:rStyle w:val="Hyperlink"/>
                <w:noProof/>
              </w:rPr>
              <w:t>(3) Geisteswissenschaftliches Erweiterungsfach (GE)</w:t>
            </w:r>
            <w:r>
              <w:rPr>
                <w:noProof/>
                <w:webHidden/>
              </w:rPr>
              <w:tab/>
            </w:r>
            <w:r>
              <w:rPr>
                <w:noProof/>
                <w:webHidden/>
              </w:rPr>
              <w:fldChar w:fldCharType="begin"/>
            </w:r>
            <w:r>
              <w:rPr>
                <w:noProof/>
                <w:webHidden/>
              </w:rPr>
              <w:instrText xml:space="preserve"> PAGEREF _Toc152836790 \h </w:instrText>
            </w:r>
            <w:r>
              <w:rPr>
                <w:noProof/>
                <w:webHidden/>
              </w:rPr>
            </w:r>
            <w:r>
              <w:rPr>
                <w:noProof/>
                <w:webHidden/>
              </w:rPr>
              <w:fldChar w:fldCharType="separate"/>
            </w:r>
            <w:r>
              <w:rPr>
                <w:noProof/>
                <w:webHidden/>
              </w:rPr>
              <w:t>5</w:t>
            </w:r>
            <w:r>
              <w:rPr>
                <w:noProof/>
                <w:webHidden/>
              </w:rPr>
              <w:fldChar w:fldCharType="end"/>
            </w:r>
          </w:hyperlink>
        </w:p>
        <w:p w14:paraId="61734EA6" w14:textId="091ED137" w:rsidR="008E5B65" w:rsidRDefault="008E5B65">
          <w:pPr>
            <w:pStyle w:val="Verzeichnis2"/>
            <w:rPr>
              <w:rFonts w:asciiTheme="minorHAnsi" w:eastAsiaTheme="minorEastAsia" w:hAnsiTheme="minorHAnsi" w:cstheme="minorBidi"/>
              <w:noProof/>
              <w:sz w:val="22"/>
              <w:szCs w:val="22"/>
              <w:lang w:eastAsia="de-AT"/>
            </w:rPr>
          </w:pPr>
          <w:hyperlink w:anchor="_Toc152836791" w:history="1">
            <w:r w:rsidRPr="00636FBB">
              <w:rPr>
                <w:rStyle w:val="Hyperlink"/>
                <w:noProof/>
              </w:rPr>
              <w:t>(4) Archäologie als Geisteswissenschaftliches Erweiterungsfach</w:t>
            </w:r>
            <w:r>
              <w:rPr>
                <w:noProof/>
                <w:webHidden/>
              </w:rPr>
              <w:tab/>
            </w:r>
            <w:r>
              <w:rPr>
                <w:noProof/>
                <w:webHidden/>
              </w:rPr>
              <w:fldChar w:fldCharType="begin"/>
            </w:r>
            <w:r>
              <w:rPr>
                <w:noProof/>
                <w:webHidden/>
              </w:rPr>
              <w:instrText xml:space="preserve"> PAGEREF _Toc152836791 \h </w:instrText>
            </w:r>
            <w:r>
              <w:rPr>
                <w:noProof/>
                <w:webHidden/>
              </w:rPr>
            </w:r>
            <w:r>
              <w:rPr>
                <w:noProof/>
                <w:webHidden/>
              </w:rPr>
              <w:fldChar w:fldCharType="separate"/>
            </w:r>
            <w:r>
              <w:rPr>
                <w:noProof/>
                <w:webHidden/>
              </w:rPr>
              <w:t>5</w:t>
            </w:r>
            <w:r>
              <w:rPr>
                <w:noProof/>
                <w:webHidden/>
              </w:rPr>
              <w:fldChar w:fldCharType="end"/>
            </w:r>
          </w:hyperlink>
        </w:p>
        <w:p w14:paraId="1F9D24AD" w14:textId="1BA7AADC" w:rsidR="008E5B65" w:rsidRDefault="008E5B65">
          <w:pPr>
            <w:pStyle w:val="Verzeichnis2"/>
            <w:rPr>
              <w:rFonts w:asciiTheme="minorHAnsi" w:eastAsiaTheme="minorEastAsia" w:hAnsiTheme="minorHAnsi" w:cstheme="minorBidi"/>
              <w:noProof/>
              <w:sz w:val="22"/>
              <w:szCs w:val="22"/>
              <w:lang w:eastAsia="de-AT"/>
            </w:rPr>
          </w:pPr>
          <w:hyperlink w:anchor="_Toc152836792" w:history="1">
            <w:r w:rsidRPr="00636FBB">
              <w:rPr>
                <w:rStyle w:val="Hyperlink"/>
                <w:noProof/>
              </w:rPr>
              <w:t>(5) Akademischer Grad</w:t>
            </w:r>
            <w:r>
              <w:rPr>
                <w:noProof/>
                <w:webHidden/>
              </w:rPr>
              <w:tab/>
            </w:r>
            <w:r>
              <w:rPr>
                <w:noProof/>
                <w:webHidden/>
              </w:rPr>
              <w:fldChar w:fldCharType="begin"/>
            </w:r>
            <w:r>
              <w:rPr>
                <w:noProof/>
                <w:webHidden/>
              </w:rPr>
              <w:instrText xml:space="preserve"> PAGEREF _Toc152836792 \h </w:instrText>
            </w:r>
            <w:r>
              <w:rPr>
                <w:noProof/>
                <w:webHidden/>
              </w:rPr>
            </w:r>
            <w:r>
              <w:rPr>
                <w:noProof/>
                <w:webHidden/>
              </w:rPr>
              <w:fldChar w:fldCharType="separate"/>
            </w:r>
            <w:r>
              <w:rPr>
                <w:noProof/>
                <w:webHidden/>
              </w:rPr>
              <w:t>5</w:t>
            </w:r>
            <w:r>
              <w:rPr>
                <w:noProof/>
                <w:webHidden/>
              </w:rPr>
              <w:fldChar w:fldCharType="end"/>
            </w:r>
          </w:hyperlink>
        </w:p>
        <w:p w14:paraId="6A94C9AD" w14:textId="6C9DAD87" w:rsidR="008E5B65" w:rsidRDefault="008E5B65">
          <w:pPr>
            <w:pStyle w:val="Verzeichnis2"/>
            <w:rPr>
              <w:rFonts w:asciiTheme="minorHAnsi" w:eastAsiaTheme="minorEastAsia" w:hAnsiTheme="minorHAnsi" w:cstheme="minorBidi"/>
              <w:noProof/>
              <w:sz w:val="22"/>
              <w:szCs w:val="22"/>
              <w:lang w:eastAsia="de-AT"/>
            </w:rPr>
          </w:pPr>
          <w:hyperlink w:anchor="_Toc152836793" w:history="1">
            <w:r w:rsidRPr="00636FBB">
              <w:rPr>
                <w:rStyle w:val="Hyperlink"/>
                <w:noProof/>
              </w:rPr>
              <w:t>(6) Anzahl der möglichen Teilnehmenden in Lehrveranstaltungen und Reihungskriterien</w:t>
            </w:r>
            <w:r>
              <w:rPr>
                <w:noProof/>
                <w:webHidden/>
              </w:rPr>
              <w:tab/>
            </w:r>
            <w:r>
              <w:rPr>
                <w:noProof/>
                <w:webHidden/>
              </w:rPr>
              <w:fldChar w:fldCharType="begin"/>
            </w:r>
            <w:r>
              <w:rPr>
                <w:noProof/>
                <w:webHidden/>
              </w:rPr>
              <w:instrText xml:space="preserve"> PAGEREF _Toc152836793 \h </w:instrText>
            </w:r>
            <w:r>
              <w:rPr>
                <w:noProof/>
                <w:webHidden/>
              </w:rPr>
            </w:r>
            <w:r>
              <w:rPr>
                <w:noProof/>
                <w:webHidden/>
              </w:rPr>
              <w:fldChar w:fldCharType="separate"/>
            </w:r>
            <w:r>
              <w:rPr>
                <w:noProof/>
                <w:webHidden/>
              </w:rPr>
              <w:t>6</w:t>
            </w:r>
            <w:r>
              <w:rPr>
                <w:noProof/>
                <w:webHidden/>
              </w:rPr>
              <w:fldChar w:fldCharType="end"/>
            </w:r>
          </w:hyperlink>
        </w:p>
        <w:p w14:paraId="6909E0F7" w14:textId="5958138D" w:rsidR="008E5B65" w:rsidRDefault="008E5B65">
          <w:pPr>
            <w:pStyle w:val="Verzeichnis1"/>
            <w:rPr>
              <w:rFonts w:asciiTheme="minorHAnsi" w:eastAsiaTheme="minorEastAsia" w:hAnsiTheme="minorHAnsi" w:cstheme="minorBidi"/>
              <w:b w:val="0"/>
              <w:noProof/>
              <w:sz w:val="22"/>
              <w:szCs w:val="22"/>
              <w:lang w:eastAsia="de-AT"/>
            </w:rPr>
          </w:pPr>
          <w:hyperlink w:anchor="_Toc152836794" w:history="1">
            <w:r w:rsidRPr="00636FBB">
              <w:rPr>
                <w:rStyle w:val="Hyperlink"/>
                <w:noProof/>
              </w:rPr>
              <w:t>§ 3 Aufbau und Gliederung des Studiums</w:t>
            </w:r>
            <w:r>
              <w:rPr>
                <w:noProof/>
                <w:webHidden/>
              </w:rPr>
              <w:tab/>
            </w:r>
            <w:r>
              <w:rPr>
                <w:noProof/>
                <w:webHidden/>
              </w:rPr>
              <w:fldChar w:fldCharType="begin"/>
            </w:r>
            <w:r>
              <w:rPr>
                <w:noProof/>
                <w:webHidden/>
              </w:rPr>
              <w:instrText xml:space="preserve"> PAGEREF _Toc152836794 \h </w:instrText>
            </w:r>
            <w:r>
              <w:rPr>
                <w:noProof/>
                <w:webHidden/>
              </w:rPr>
            </w:r>
            <w:r>
              <w:rPr>
                <w:noProof/>
                <w:webHidden/>
              </w:rPr>
              <w:fldChar w:fldCharType="separate"/>
            </w:r>
            <w:r>
              <w:rPr>
                <w:noProof/>
                <w:webHidden/>
              </w:rPr>
              <w:t>6</w:t>
            </w:r>
            <w:r>
              <w:rPr>
                <w:noProof/>
                <w:webHidden/>
              </w:rPr>
              <w:fldChar w:fldCharType="end"/>
            </w:r>
          </w:hyperlink>
        </w:p>
        <w:p w14:paraId="3B084BE2" w14:textId="77DEF503" w:rsidR="008E5B65" w:rsidRDefault="008E5B65">
          <w:pPr>
            <w:pStyle w:val="Verzeichnis2"/>
            <w:rPr>
              <w:rFonts w:asciiTheme="minorHAnsi" w:eastAsiaTheme="minorEastAsia" w:hAnsiTheme="minorHAnsi" w:cstheme="minorBidi"/>
              <w:noProof/>
              <w:sz w:val="22"/>
              <w:szCs w:val="22"/>
              <w:lang w:eastAsia="de-AT"/>
            </w:rPr>
          </w:pPr>
          <w:hyperlink w:anchor="_Toc152836795" w:history="1">
            <w:r w:rsidRPr="00636FBB">
              <w:rPr>
                <w:rStyle w:val="Hyperlink"/>
                <w:noProof/>
              </w:rPr>
              <w:t>(1) Module und Prüfungen</w:t>
            </w:r>
            <w:r>
              <w:rPr>
                <w:noProof/>
                <w:webHidden/>
              </w:rPr>
              <w:tab/>
            </w:r>
            <w:r>
              <w:rPr>
                <w:noProof/>
                <w:webHidden/>
              </w:rPr>
              <w:fldChar w:fldCharType="begin"/>
            </w:r>
            <w:r>
              <w:rPr>
                <w:noProof/>
                <w:webHidden/>
              </w:rPr>
              <w:instrText xml:space="preserve"> PAGEREF _Toc152836795 \h </w:instrText>
            </w:r>
            <w:r>
              <w:rPr>
                <w:noProof/>
                <w:webHidden/>
              </w:rPr>
            </w:r>
            <w:r>
              <w:rPr>
                <w:noProof/>
                <w:webHidden/>
              </w:rPr>
              <w:fldChar w:fldCharType="separate"/>
            </w:r>
            <w:r>
              <w:rPr>
                <w:noProof/>
                <w:webHidden/>
              </w:rPr>
              <w:t>6</w:t>
            </w:r>
            <w:r>
              <w:rPr>
                <w:noProof/>
                <w:webHidden/>
              </w:rPr>
              <w:fldChar w:fldCharType="end"/>
            </w:r>
          </w:hyperlink>
        </w:p>
        <w:p w14:paraId="4853E302" w14:textId="1213F4FB" w:rsidR="008E5B65" w:rsidRDefault="008E5B65">
          <w:pPr>
            <w:pStyle w:val="Verzeichnis2"/>
            <w:rPr>
              <w:rFonts w:asciiTheme="minorHAnsi" w:eastAsiaTheme="minorEastAsia" w:hAnsiTheme="minorHAnsi" w:cstheme="minorBidi"/>
              <w:noProof/>
              <w:sz w:val="22"/>
              <w:szCs w:val="22"/>
              <w:lang w:eastAsia="de-AT"/>
            </w:rPr>
          </w:pPr>
          <w:hyperlink w:anchor="_Toc152836796" w:history="1">
            <w:r w:rsidRPr="00636FBB">
              <w:rPr>
                <w:rStyle w:val="Hyperlink"/>
                <w:noProof/>
              </w:rPr>
              <w:t>(2) Anmeldevoraussetzung(en) für den Besuch von Lehrveranstaltungen/Pflichtpraxis</w:t>
            </w:r>
            <w:r>
              <w:rPr>
                <w:noProof/>
                <w:webHidden/>
              </w:rPr>
              <w:tab/>
            </w:r>
            <w:r>
              <w:rPr>
                <w:noProof/>
                <w:webHidden/>
              </w:rPr>
              <w:fldChar w:fldCharType="begin"/>
            </w:r>
            <w:r>
              <w:rPr>
                <w:noProof/>
                <w:webHidden/>
              </w:rPr>
              <w:instrText xml:space="preserve"> PAGEREF _Toc152836796 \h </w:instrText>
            </w:r>
            <w:r>
              <w:rPr>
                <w:noProof/>
                <w:webHidden/>
              </w:rPr>
            </w:r>
            <w:r>
              <w:rPr>
                <w:noProof/>
                <w:webHidden/>
              </w:rPr>
              <w:fldChar w:fldCharType="separate"/>
            </w:r>
            <w:r>
              <w:rPr>
                <w:noProof/>
                <w:webHidden/>
              </w:rPr>
              <w:t>9</w:t>
            </w:r>
            <w:r>
              <w:rPr>
                <w:noProof/>
                <w:webHidden/>
              </w:rPr>
              <w:fldChar w:fldCharType="end"/>
            </w:r>
          </w:hyperlink>
        </w:p>
        <w:p w14:paraId="5538AF9F" w14:textId="1A9BF482" w:rsidR="008E5B65" w:rsidRDefault="008E5B65">
          <w:pPr>
            <w:pStyle w:val="Verzeichnis2"/>
            <w:rPr>
              <w:rFonts w:asciiTheme="minorHAnsi" w:eastAsiaTheme="minorEastAsia" w:hAnsiTheme="minorHAnsi" w:cstheme="minorBidi"/>
              <w:noProof/>
              <w:sz w:val="22"/>
              <w:szCs w:val="22"/>
              <w:lang w:eastAsia="de-AT"/>
            </w:rPr>
          </w:pPr>
          <w:hyperlink w:anchor="_Toc152836797" w:history="1">
            <w:r w:rsidRPr="00636FBB">
              <w:rPr>
                <w:rStyle w:val="Hyperlink"/>
                <w:noProof/>
              </w:rPr>
              <w:t>(3) Studieneingangs- und Orientierungsphase</w:t>
            </w:r>
            <w:r>
              <w:rPr>
                <w:noProof/>
                <w:webHidden/>
              </w:rPr>
              <w:tab/>
            </w:r>
            <w:r>
              <w:rPr>
                <w:noProof/>
                <w:webHidden/>
              </w:rPr>
              <w:fldChar w:fldCharType="begin"/>
            </w:r>
            <w:r>
              <w:rPr>
                <w:noProof/>
                <w:webHidden/>
              </w:rPr>
              <w:instrText xml:space="preserve"> PAGEREF _Toc152836797 \h </w:instrText>
            </w:r>
            <w:r>
              <w:rPr>
                <w:noProof/>
                <w:webHidden/>
              </w:rPr>
            </w:r>
            <w:r>
              <w:rPr>
                <w:noProof/>
                <w:webHidden/>
              </w:rPr>
              <w:fldChar w:fldCharType="separate"/>
            </w:r>
            <w:r>
              <w:rPr>
                <w:noProof/>
                <w:webHidden/>
              </w:rPr>
              <w:t>9</w:t>
            </w:r>
            <w:r>
              <w:rPr>
                <w:noProof/>
                <w:webHidden/>
              </w:rPr>
              <w:fldChar w:fldCharType="end"/>
            </w:r>
          </w:hyperlink>
        </w:p>
        <w:p w14:paraId="7AB6562D" w14:textId="1C33D117" w:rsidR="008E5B65" w:rsidRDefault="008E5B65">
          <w:pPr>
            <w:pStyle w:val="Verzeichnis2"/>
            <w:rPr>
              <w:rFonts w:asciiTheme="minorHAnsi" w:eastAsiaTheme="minorEastAsia" w:hAnsiTheme="minorHAnsi" w:cstheme="minorBidi"/>
              <w:noProof/>
              <w:sz w:val="22"/>
              <w:szCs w:val="22"/>
              <w:lang w:eastAsia="de-AT"/>
            </w:rPr>
          </w:pPr>
          <w:hyperlink w:anchor="_Toc152836798" w:history="1">
            <w:r w:rsidRPr="00636FBB">
              <w:rPr>
                <w:rStyle w:val="Hyperlink"/>
                <w:noProof/>
              </w:rPr>
              <w:t>(4) Basismodul</w:t>
            </w:r>
            <w:r>
              <w:rPr>
                <w:noProof/>
                <w:webHidden/>
              </w:rPr>
              <w:tab/>
            </w:r>
            <w:r>
              <w:rPr>
                <w:noProof/>
                <w:webHidden/>
              </w:rPr>
              <w:fldChar w:fldCharType="begin"/>
            </w:r>
            <w:r>
              <w:rPr>
                <w:noProof/>
                <w:webHidden/>
              </w:rPr>
              <w:instrText xml:space="preserve"> PAGEREF _Toc152836798 \h </w:instrText>
            </w:r>
            <w:r>
              <w:rPr>
                <w:noProof/>
                <w:webHidden/>
              </w:rPr>
            </w:r>
            <w:r>
              <w:rPr>
                <w:noProof/>
                <w:webHidden/>
              </w:rPr>
              <w:fldChar w:fldCharType="separate"/>
            </w:r>
            <w:r>
              <w:rPr>
                <w:noProof/>
                <w:webHidden/>
              </w:rPr>
              <w:t>10</w:t>
            </w:r>
            <w:r>
              <w:rPr>
                <w:noProof/>
                <w:webHidden/>
              </w:rPr>
              <w:fldChar w:fldCharType="end"/>
            </w:r>
          </w:hyperlink>
        </w:p>
        <w:p w14:paraId="4015005F" w14:textId="452A4E24" w:rsidR="008E5B65" w:rsidRDefault="008E5B65">
          <w:pPr>
            <w:pStyle w:val="Verzeichnis2"/>
            <w:rPr>
              <w:rFonts w:asciiTheme="minorHAnsi" w:eastAsiaTheme="minorEastAsia" w:hAnsiTheme="minorHAnsi" w:cstheme="minorBidi"/>
              <w:noProof/>
              <w:sz w:val="22"/>
              <w:szCs w:val="22"/>
              <w:lang w:eastAsia="de-AT"/>
            </w:rPr>
          </w:pPr>
          <w:hyperlink w:anchor="_Toc152836799" w:history="1">
            <w:r w:rsidRPr="00636FBB">
              <w:rPr>
                <w:rStyle w:val="Hyperlink"/>
                <w:noProof/>
              </w:rPr>
              <w:t>(5) Bachelorarbeit</w:t>
            </w:r>
            <w:r>
              <w:rPr>
                <w:noProof/>
                <w:webHidden/>
              </w:rPr>
              <w:tab/>
            </w:r>
            <w:r>
              <w:rPr>
                <w:noProof/>
                <w:webHidden/>
              </w:rPr>
              <w:fldChar w:fldCharType="begin"/>
            </w:r>
            <w:r>
              <w:rPr>
                <w:noProof/>
                <w:webHidden/>
              </w:rPr>
              <w:instrText xml:space="preserve"> PAGEREF _Toc152836799 \h </w:instrText>
            </w:r>
            <w:r>
              <w:rPr>
                <w:noProof/>
                <w:webHidden/>
              </w:rPr>
            </w:r>
            <w:r>
              <w:rPr>
                <w:noProof/>
                <w:webHidden/>
              </w:rPr>
              <w:fldChar w:fldCharType="separate"/>
            </w:r>
            <w:r>
              <w:rPr>
                <w:noProof/>
                <w:webHidden/>
              </w:rPr>
              <w:t>10</w:t>
            </w:r>
            <w:r>
              <w:rPr>
                <w:noProof/>
                <w:webHidden/>
              </w:rPr>
              <w:fldChar w:fldCharType="end"/>
            </w:r>
          </w:hyperlink>
        </w:p>
        <w:p w14:paraId="00BC1874" w14:textId="3933FC1E" w:rsidR="008E5B65" w:rsidRDefault="008E5B65">
          <w:pPr>
            <w:pStyle w:val="Verzeichnis2"/>
            <w:rPr>
              <w:rFonts w:asciiTheme="minorHAnsi" w:eastAsiaTheme="minorEastAsia" w:hAnsiTheme="minorHAnsi" w:cstheme="minorBidi"/>
              <w:noProof/>
              <w:sz w:val="22"/>
              <w:szCs w:val="22"/>
              <w:lang w:eastAsia="de-AT"/>
            </w:rPr>
          </w:pPr>
          <w:hyperlink w:anchor="_Toc152836800" w:history="1">
            <w:r w:rsidRPr="00636FBB">
              <w:rPr>
                <w:rStyle w:val="Hyperlink"/>
                <w:noProof/>
              </w:rPr>
              <w:t>(6) Freie Wahlfächer</w:t>
            </w:r>
            <w:r>
              <w:rPr>
                <w:noProof/>
                <w:webHidden/>
              </w:rPr>
              <w:tab/>
            </w:r>
            <w:r>
              <w:rPr>
                <w:noProof/>
                <w:webHidden/>
              </w:rPr>
              <w:fldChar w:fldCharType="begin"/>
            </w:r>
            <w:r>
              <w:rPr>
                <w:noProof/>
                <w:webHidden/>
              </w:rPr>
              <w:instrText xml:space="preserve"> PAGEREF _Toc152836800 \h </w:instrText>
            </w:r>
            <w:r>
              <w:rPr>
                <w:noProof/>
                <w:webHidden/>
              </w:rPr>
            </w:r>
            <w:r>
              <w:rPr>
                <w:noProof/>
                <w:webHidden/>
              </w:rPr>
              <w:fldChar w:fldCharType="separate"/>
            </w:r>
            <w:r>
              <w:rPr>
                <w:noProof/>
                <w:webHidden/>
              </w:rPr>
              <w:t>11</w:t>
            </w:r>
            <w:r>
              <w:rPr>
                <w:noProof/>
                <w:webHidden/>
              </w:rPr>
              <w:fldChar w:fldCharType="end"/>
            </w:r>
          </w:hyperlink>
        </w:p>
        <w:p w14:paraId="4B02C8BF" w14:textId="2FEEB689" w:rsidR="008E5B65" w:rsidRDefault="008E5B65">
          <w:pPr>
            <w:pStyle w:val="Verzeichnis2"/>
            <w:rPr>
              <w:rFonts w:asciiTheme="minorHAnsi" w:eastAsiaTheme="minorEastAsia" w:hAnsiTheme="minorHAnsi" w:cstheme="minorBidi"/>
              <w:noProof/>
              <w:sz w:val="22"/>
              <w:szCs w:val="22"/>
              <w:lang w:eastAsia="de-AT"/>
            </w:rPr>
          </w:pPr>
          <w:hyperlink w:anchor="_Toc152836801" w:history="1">
            <w:r w:rsidRPr="00636FBB">
              <w:rPr>
                <w:rStyle w:val="Hyperlink"/>
                <w:noProof/>
              </w:rPr>
              <w:t>(7) Studierendenmobilität</w:t>
            </w:r>
            <w:r>
              <w:rPr>
                <w:noProof/>
                <w:webHidden/>
              </w:rPr>
              <w:tab/>
            </w:r>
            <w:r>
              <w:rPr>
                <w:noProof/>
                <w:webHidden/>
              </w:rPr>
              <w:fldChar w:fldCharType="begin"/>
            </w:r>
            <w:r>
              <w:rPr>
                <w:noProof/>
                <w:webHidden/>
              </w:rPr>
              <w:instrText xml:space="preserve"> PAGEREF _Toc152836801 \h </w:instrText>
            </w:r>
            <w:r>
              <w:rPr>
                <w:noProof/>
                <w:webHidden/>
              </w:rPr>
            </w:r>
            <w:r>
              <w:rPr>
                <w:noProof/>
                <w:webHidden/>
              </w:rPr>
              <w:fldChar w:fldCharType="separate"/>
            </w:r>
            <w:r>
              <w:rPr>
                <w:noProof/>
                <w:webHidden/>
              </w:rPr>
              <w:t>11</w:t>
            </w:r>
            <w:r>
              <w:rPr>
                <w:noProof/>
                <w:webHidden/>
              </w:rPr>
              <w:fldChar w:fldCharType="end"/>
            </w:r>
          </w:hyperlink>
        </w:p>
        <w:p w14:paraId="44DC207A" w14:textId="2D8D3818" w:rsidR="008E5B65" w:rsidRDefault="008E5B65">
          <w:pPr>
            <w:pStyle w:val="Verzeichnis2"/>
            <w:rPr>
              <w:rFonts w:asciiTheme="minorHAnsi" w:eastAsiaTheme="minorEastAsia" w:hAnsiTheme="minorHAnsi" w:cstheme="minorBidi"/>
              <w:noProof/>
              <w:sz w:val="22"/>
              <w:szCs w:val="22"/>
              <w:lang w:eastAsia="de-AT"/>
            </w:rPr>
          </w:pPr>
          <w:hyperlink w:anchor="_Toc152836802" w:history="1">
            <w:r w:rsidRPr="00636FBB">
              <w:rPr>
                <w:rStyle w:val="Hyperlink"/>
                <w:noProof/>
              </w:rPr>
              <w:t>(8) Facheinschlägige Praxis (Grabungs-, Restaurierungs- oder Museumspraxis)</w:t>
            </w:r>
            <w:r>
              <w:rPr>
                <w:noProof/>
                <w:webHidden/>
              </w:rPr>
              <w:tab/>
            </w:r>
            <w:r>
              <w:rPr>
                <w:noProof/>
                <w:webHidden/>
              </w:rPr>
              <w:fldChar w:fldCharType="begin"/>
            </w:r>
            <w:r>
              <w:rPr>
                <w:noProof/>
                <w:webHidden/>
              </w:rPr>
              <w:instrText xml:space="preserve"> PAGEREF _Toc152836802 \h </w:instrText>
            </w:r>
            <w:r>
              <w:rPr>
                <w:noProof/>
                <w:webHidden/>
              </w:rPr>
            </w:r>
            <w:r>
              <w:rPr>
                <w:noProof/>
                <w:webHidden/>
              </w:rPr>
              <w:fldChar w:fldCharType="separate"/>
            </w:r>
            <w:r>
              <w:rPr>
                <w:noProof/>
                <w:webHidden/>
              </w:rPr>
              <w:t>11</w:t>
            </w:r>
            <w:r>
              <w:rPr>
                <w:noProof/>
                <w:webHidden/>
              </w:rPr>
              <w:fldChar w:fldCharType="end"/>
            </w:r>
          </w:hyperlink>
        </w:p>
        <w:p w14:paraId="4BD6CC80" w14:textId="3801561C" w:rsidR="008E5B65" w:rsidRDefault="008E5B65">
          <w:pPr>
            <w:pStyle w:val="Verzeichnis1"/>
            <w:rPr>
              <w:rFonts w:asciiTheme="minorHAnsi" w:eastAsiaTheme="minorEastAsia" w:hAnsiTheme="minorHAnsi" w:cstheme="minorBidi"/>
              <w:b w:val="0"/>
              <w:noProof/>
              <w:sz w:val="22"/>
              <w:szCs w:val="22"/>
              <w:lang w:eastAsia="de-AT"/>
            </w:rPr>
          </w:pPr>
          <w:hyperlink w:anchor="_Toc152836803" w:history="1">
            <w:r w:rsidRPr="00636FBB">
              <w:rPr>
                <w:rStyle w:val="Hyperlink"/>
                <w:noProof/>
              </w:rPr>
              <w:t>§ 4 Lehr- und Lernformen</w:t>
            </w:r>
            <w:r>
              <w:rPr>
                <w:noProof/>
                <w:webHidden/>
              </w:rPr>
              <w:tab/>
            </w:r>
            <w:r>
              <w:rPr>
                <w:noProof/>
                <w:webHidden/>
              </w:rPr>
              <w:fldChar w:fldCharType="begin"/>
            </w:r>
            <w:r>
              <w:rPr>
                <w:noProof/>
                <w:webHidden/>
              </w:rPr>
              <w:instrText xml:space="preserve"> PAGEREF _Toc152836803 \h </w:instrText>
            </w:r>
            <w:r>
              <w:rPr>
                <w:noProof/>
                <w:webHidden/>
              </w:rPr>
            </w:r>
            <w:r>
              <w:rPr>
                <w:noProof/>
                <w:webHidden/>
              </w:rPr>
              <w:fldChar w:fldCharType="separate"/>
            </w:r>
            <w:r>
              <w:rPr>
                <w:noProof/>
                <w:webHidden/>
              </w:rPr>
              <w:t>12</w:t>
            </w:r>
            <w:r>
              <w:rPr>
                <w:noProof/>
                <w:webHidden/>
              </w:rPr>
              <w:fldChar w:fldCharType="end"/>
            </w:r>
          </w:hyperlink>
        </w:p>
        <w:p w14:paraId="0A701EB9" w14:textId="350B6A4A" w:rsidR="008E5B65" w:rsidRDefault="008E5B65">
          <w:pPr>
            <w:pStyle w:val="Verzeichnis2"/>
            <w:rPr>
              <w:rFonts w:asciiTheme="minorHAnsi" w:eastAsiaTheme="minorEastAsia" w:hAnsiTheme="minorHAnsi" w:cstheme="minorBidi"/>
              <w:noProof/>
              <w:sz w:val="22"/>
              <w:szCs w:val="22"/>
              <w:lang w:eastAsia="de-AT"/>
            </w:rPr>
          </w:pPr>
          <w:hyperlink w:anchor="_Toc152836804" w:history="1">
            <w:r w:rsidRPr="00636FBB">
              <w:rPr>
                <w:rStyle w:val="Hyperlink"/>
                <w:noProof/>
              </w:rPr>
              <w:t>(1) Sprache</w:t>
            </w:r>
            <w:r>
              <w:rPr>
                <w:noProof/>
                <w:webHidden/>
              </w:rPr>
              <w:tab/>
            </w:r>
            <w:r>
              <w:rPr>
                <w:noProof/>
                <w:webHidden/>
              </w:rPr>
              <w:fldChar w:fldCharType="begin"/>
            </w:r>
            <w:r>
              <w:rPr>
                <w:noProof/>
                <w:webHidden/>
              </w:rPr>
              <w:instrText xml:space="preserve"> PAGEREF _Toc152836804 \h </w:instrText>
            </w:r>
            <w:r>
              <w:rPr>
                <w:noProof/>
                <w:webHidden/>
              </w:rPr>
            </w:r>
            <w:r>
              <w:rPr>
                <w:noProof/>
                <w:webHidden/>
              </w:rPr>
              <w:fldChar w:fldCharType="separate"/>
            </w:r>
            <w:r>
              <w:rPr>
                <w:noProof/>
                <w:webHidden/>
              </w:rPr>
              <w:t>12</w:t>
            </w:r>
            <w:r>
              <w:rPr>
                <w:noProof/>
                <w:webHidden/>
              </w:rPr>
              <w:fldChar w:fldCharType="end"/>
            </w:r>
          </w:hyperlink>
        </w:p>
        <w:p w14:paraId="0A5758FB" w14:textId="5F2A5AEA" w:rsidR="008E5B65" w:rsidRDefault="008E5B65">
          <w:pPr>
            <w:pStyle w:val="Verzeichnis1"/>
            <w:rPr>
              <w:rFonts w:asciiTheme="minorHAnsi" w:eastAsiaTheme="minorEastAsia" w:hAnsiTheme="minorHAnsi" w:cstheme="minorBidi"/>
              <w:b w:val="0"/>
              <w:noProof/>
              <w:sz w:val="22"/>
              <w:szCs w:val="22"/>
              <w:lang w:eastAsia="de-AT"/>
            </w:rPr>
          </w:pPr>
          <w:hyperlink w:anchor="_Toc152836805" w:history="1">
            <w:r w:rsidRPr="00636FBB">
              <w:rPr>
                <w:rStyle w:val="Hyperlink"/>
                <w:noProof/>
              </w:rPr>
              <w:t>§ 5 Prüfungsordnung</w:t>
            </w:r>
            <w:r>
              <w:rPr>
                <w:noProof/>
                <w:webHidden/>
              </w:rPr>
              <w:tab/>
            </w:r>
            <w:r>
              <w:rPr>
                <w:noProof/>
                <w:webHidden/>
              </w:rPr>
              <w:fldChar w:fldCharType="begin"/>
            </w:r>
            <w:r>
              <w:rPr>
                <w:noProof/>
                <w:webHidden/>
              </w:rPr>
              <w:instrText xml:space="preserve"> PAGEREF _Toc152836805 \h </w:instrText>
            </w:r>
            <w:r>
              <w:rPr>
                <w:noProof/>
                <w:webHidden/>
              </w:rPr>
            </w:r>
            <w:r>
              <w:rPr>
                <w:noProof/>
                <w:webHidden/>
              </w:rPr>
              <w:fldChar w:fldCharType="separate"/>
            </w:r>
            <w:r>
              <w:rPr>
                <w:noProof/>
                <w:webHidden/>
              </w:rPr>
              <w:t>12</w:t>
            </w:r>
            <w:r>
              <w:rPr>
                <w:noProof/>
                <w:webHidden/>
              </w:rPr>
              <w:fldChar w:fldCharType="end"/>
            </w:r>
          </w:hyperlink>
        </w:p>
        <w:p w14:paraId="53FD4A62" w14:textId="36FAC3BC" w:rsidR="008E5B65" w:rsidRDefault="008E5B65">
          <w:pPr>
            <w:pStyle w:val="Verzeichnis1"/>
            <w:rPr>
              <w:rFonts w:asciiTheme="minorHAnsi" w:eastAsiaTheme="minorEastAsia" w:hAnsiTheme="minorHAnsi" w:cstheme="minorBidi"/>
              <w:b w:val="0"/>
              <w:noProof/>
              <w:sz w:val="22"/>
              <w:szCs w:val="22"/>
              <w:lang w:eastAsia="de-AT"/>
            </w:rPr>
          </w:pPr>
          <w:hyperlink w:anchor="_Toc152836806" w:history="1">
            <w:r w:rsidRPr="00636FBB">
              <w:rPr>
                <w:rStyle w:val="Hyperlink"/>
                <w:noProof/>
              </w:rPr>
              <w:t>§ 6 In-Kraft-Treten des Curriculums und Übergangsbestimmungen</w:t>
            </w:r>
            <w:r>
              <w:rPr>
                <w:noProof/>
                <w:webHidden/>
              </w:rPr>
              <w:tab/>
            </w:r>
            <w:r>
              <w:rPr>
                <w:noProof/>
                <w:webHidden/>
              </w:rPr>
              <w:fldChar w:fldCharType="begin"/>
            </w:r>
            <w:r>
              <w:rPr>
                <w:noProof/>
                <w:webHidden/>
              </w:rPr>
              <w:instrText xml:space="preserve"> PAGEREF _Toc152836806 \h </w:instrText>
            </w:r>
            <w:r>
              <w:rPr>
                <w:noProof/>
                <w:webHidden/>
              </w:rPr>
            </w:r>
            <w:r>
              <w:rPr>
                <w:noProof/>
                <w:webHidden/>
              </w:rPr>
              <w:fldChar w:fldCharType="separate"/>
            </w:r>
            <w:r>
              <w:rPr>
                <w:noProof/>
                <w:webHidden/>
              </w:rPr>
              <w:t>12</w:t>
            </w:r>
            <w:r>
              <w:rPr>
                <w:noProof/>
                <w:webHidden/>
              </w:rPr>
              <w:fldChar w:fldCharType="end"/>
            </w:r>
          </w:hyperlink>
        </w:p>
        <w:p w14:paraId="371B6A18" w14:textId="04B35A76" w:rsidR="008E5B65" w:rsidRDefault="008E5B65">
          <w:pPr>
            <w:pStyle w:val="Verzeichnis1"/>
            <w:rPr>
              <w:rFonts w:asciiTheme="minorHAnsi" w:eastAsiaTheme="minorEastAsia" w:hAnsiTheme="minorHAnsi" w:cstheme="minorBidi"/>
              <w:b w:val="0"/>
              <w:noProof/>
              <w:sz w:val="22"/>
              <w:szCs w:val="22"/>
              <w:lang w:eastAsia="de-AT"/>
            </w:rPr>
          </w:pPr>
          <w:hyperlink w:anchor="_Toc152836807" w:history="1">
            <w:r w:rsidRPr="00636FBB">
              <w:rPr>
                <w:rStyle w:val="Hyperlink"/>
                <w:noProof/>
              </w:rPr>
              <w:t>Anhang I: Modulbeschreibungen</w:t>
            </w:r>
            <w:r>
              <w:rPr>
                <w:noProof/>
                <w:webHidden/>
              </w:rPr>
              <w:tab/>
            </w:r>
            <w:r>
              <w:rPr>
                <w:noProof/>
                <w:webHidden/>
              </w:rPr>
              <w:fldChar w:fldCharType="begin"/>
            </w:r>
            <w:r>
              <w:rPr>
                <w:noProof/>
                <w:webHidden/>
              </w:rPr>
              <w:instrText xml:space="preserve"> PAGEREF _Toc152836807 \h </w:instrText>
            </w:r>
            <w:r>
              <w:rPr>
                <w:noProof/>
                <w:webHidden/>
              </w:rPr>
            </w:r>
            <w:r>
              <w:rPr>
                <w:noProof/>
                <w:webHidden/>
              </w:rPr>
              <w:fldChar w:fldCharType="separate"/>
            </w:r>
            <w:r>
              <w:rPr>
                <w:noProof/>
                <w:webHidden/>
              </w:rPr>
              <w:t>13</w:t>
            </w:r>
            <w:r>
              <w:rPr>
                <w:noProof/>
                <w:webHidden/>
              </w:rPr>
              <w:fldChar w:fldCharType="end"/>
            </w:r>
          </w:hyperlink>
        </w:p>
        <w:p w14:paraId="31C1E20D" w14:textId="4523165E" w:rsidR="008E5B65" w:rsidRDefault="008E5B65">
          <w:pPr>
            <w:pStyle w:val="Verzeichnis1"/>
            <w:rPr>
              <w:rFonts w:asciiTheme="minorHAnsi" w:eastAsiaTheme="minorEastAsia" w:hAnsiTheme="minorHAnsi" w:cstheme="minorBidi"/>
              <w:b w:val="0"/>
              <w:noProof/>
              <w:sz w:val="22"/>
              <w:szCs w:val="22"/>
              <w:lang w:eastAsia="de-AT"/>
            </w:rPr>
          </w:pPr>
          <w:hyperlink w:anchor="_Toc152836808" w:history="1">
            <w:r w:rsidRPr="00636FBB">
              <w:rPr>
                <w:rStyle w:val="Hyperlink"/>
                <w:noProof/>
              </w:rPr>
              <w:t>Anhang II: Ergänzungsfächer (EF)</w:t>
            </w:r>
            <w:r>
              <w:rPr>
                <w:noProof/>
                <w:webHidden/>
              </w:rPr>
              <w:tab/>
            </w:r>
            <w:r>
              <w:rPr>
                <w:noProof/>
                <w:webHidden/>
              </w:rPr>
              <w:fldChar w:fldCharType="begin"/>
            </w:r>
            <w:r>
              <w:rPr>
                <w:noProof/>
                <w:webHidden/>
              </w:rPr>
              <w:instrText xml:space="preserve"> PAGEREF _Toc152836808 \h </w:instrText>
            </w:r>
            <w:r>
              <w:rPr>
                <w:noProof/>
                <w:webHidden/>
              </w:rPr>
            </w:r>
            <w:r>
              <w:rPr>
                <w:noProof/>
                <w:webHidden/>
              </w:rPr>
              <w:fldChar w:fldCharType="separate"/>
            </w:r>
            <w:r>
              <w:rPr>
                <w:noProof/>
                <w:webHidden/>
              </w:rPr>
              <w:t>19</w:t>
            </w:r>
            <w:r>
              <w:rPr>
                <w:noProof/>
                <w:webHidden/>
              </w:rPr>
              <w:fldChar w:fldCharType="end"/>
            </w:r>
          </w:hyperlink>
        </w:p>
        <w:p w14:paraId="7609E390" w14:textId="4FC4FB83" w:rsidR="008E5B65" w:rsidRDefault="008E5B65">
          <w:pPr>
            <w:pStyle w:val="Verzeichnis2"/>
            <w:rPr>
              <w:rFonts w:asciiTheme="minorHAnsi" w:eastAsiaTheme="minorEastAsia" w:hAnsiTheme="minorHAnsi" w:cstheme="minorBidi"/>
              <w:noProof/>
              <w:sz w:val="22"/>
              <w:szCs w:val="22"/>
              <w:lang w:eastAsia="de-AT"/>
            </w:rPr>
          </w:pPr>
          <w:hyperlink w:anchor="_Toc152836809" w:history="1">
            <w:r w:rsidRPr="00636FBB">
              <w:rPr>
                <w:rStyle w:val="Hyperlink"/>
                <w:noProof/>
              </w:rPr>
              <w:t>Ergänzungsfach Informationsmodellierung (in den Geisteswissenschaften)</w:t>
            </w:r>
            <w:r>
              <w:rPr>
                <w:noProof/>
                <w:webHidden/>
              </w:rPr>
              <w:tab/>
            </w:r>
            <w:r>
              <w:rPr>
                <w:noProof/>
                <w:webHidden/>
              </w:rPr>
              <w:fldChar w:fldCharType="begin"/>
            </w:r>
            <w:r>
              <w:rPr>
                <w:noProof/>
                <w:webHidden/>
              </w:rPr>
              <w:instrText xml:space="preserve"> PAGEREF _Toc152836809 \h </w:instrText>
            </w:r>
            <w:r>
              <w:rPr>
                <w:noProof/>
                <w:webHidden/>
              </w:rPr>
            </w:r>
            <w:r>
              <w:rPr>
                <w:noProof/>
                <w:webHidden/>
              </w:rPr>
              <w:fldChar w:fldCharType="separate"/>
            </w:r>
            <w:r>
              <w:rPr>
                <w:noProof/>
                <w:webHidden/>
              </w:rPr>
              <w:t>19</w:t>
            </w:r>
            <w:r>
              <w:rPr>
                <w:noProof/>
                <w:webHidden/>
              </w:rPr>
              <w:fldChar w:fldCharType="end"/>
            </w:r>
          </w:hyperlink>
        </w:p>
        <w:p w14:paraId="746BF928" w14:textId="6F7522AC" w:rsidR="008E5B65" w:rsidRDefault="008E5B65">
          <w:pPr>
            <w:pStyle w:val="Verzeichnis2"/>
            <w:rPr>
              <w:rFonts w:asciiTheme="minorHAnsi" w:eastAsiaTheme="minorEastAsia" w:hAnsiTheme="minorHAnsi" w:cstheme="minorBidi"/>
              <w:noProof/>
              <w:sz w:val="22"/>
              <w:szCs w:val="22"/>
              <w:lang w:eastAsia="de-AT"/>
            </w:rPr>
          </w:pPr>
          <w:hyperlink w:anchor="_Toc152836810" w:history="1">
            <w:r w:rsidRPr="00636FBB">
              <w:rPr>
                <w:rStyle w:val="Hyperlink"/>
                <w:noProof/>
              </w:rPr>
              <w:t>Ergänzungsfach Global Window</w:t>
            </w:r>
            <w:r>
              <w:rPr>
                <w:noProof/>
                <w:webHidden/>
              </w:rPr>
              <w:tab/>
            </w:r>
            <w:r>
              <w:rPr>
                <w:noProof/>
                <w:webHidden/>
              </w:rPr>
              <w:fldChar w:fldCharType="begin"/>
            </w:r>
            <w:r>
              <w:rPr>
                <w:noProof/>
                <w:webHidden/>
              </w:rPr>
              <w:instrText xml:space="preserve"> PAGEREF _Toc152836810 \h </w:instrText>
            </w:r>
            <w:r>
              <w:rPr>
                <w:noProof/>
                <w:webHidden/>
              </w:rPr>
            </w:r>
            <w:r>
              <w:rPr>
                <w:noProof/>
                <w:webHidden/>
              </w:rPr>
              <w:fldChar w:fldCharType="separate"/>
            </w:r>
            <w:r>
              <w:rPr>
                <w:noProof/>
                <w:webHidden/>
              </w:rPr>
              <w:t>21</w:t>
            </w:r>
            <w:r>
              <w:rPr>
                <w:noProof/>
                <w:webHidden/>
              </w:rPr>
              <w:fldChar w:fldCharType="end"/>
            </w:r>
          </w:hyperlink>
        </w:p>
        <w:p w14:paraId="6D425875" w14:textId="23910A1B" w:rsidR="008E5B65" w:rsidRDefault="008E5B65">
          <w:pPr>
            <w:pStyle w:val="Verzeichnis1"/>
            <w:rPr>
              <w:rFonts w:asciiTheme="minorHAnsi" w:eastAsiaTheme="minorEastAsia" w:hAnsiTheme="minorHAnsi" w:cstheme="minorBidi"/>
              <w:b w:val="0"/>
              <w:noProof/>
              <w:sz w:val="22"/>
              <w:szCs w:val="22"/>
              <w:lang w:eastAsia="de-AT"/>
            </w:rPr>
          </w:pPr>
          <w:hyperlink w:anchor="_Toc152836811" w:history="1">
            <w:r w:rsidRPr="00636FBB">
              <w:rPr>
                <w:rStyle w:val="Hyperlink"/>
                <w:noProof/>
              </w:rPr>
              <w:t>Anhang III: Musterstudienablauf gegliedert nach Semestern</w:t>
            </w:r>
            <w:r>
              <w:rPr>
                <w:noProof/>
                <w:webHidden/>
              </w:rPr>
              <w:tab/>
            </w:r>
            <w:r>
              <w:rPr>
                <w:noProof/>
                <w:webHidden/>
              </w:rPr>
              <w:fldChar w:fldCharType="begin"/>
            </w:r>
            <w:r>
              <w:rPr>
                <w:noProof/>
                <w:webHidden/>
              </w:rPr>
              <w:instrText xml:space="preserve"> PAGEREF _Toc152836811 \h </w:instrText>
            </w:r>
            <w:r>
              <w:rPr>
                <w:noProof/>
                <w:webHidden/>
              </w:rPr>
            </w:r>
            <w:r>
              <w:rPr>
                <w:noProof/>
                <w:webHidden/>
              </w:rPr>
              <w:fldChar w:fldCharType="separate"/>
            </w:r>
            <w:r>
              <w:rPr>
                <w:noProof/>
                <w:webHidden/>
              </w:rPr>
              <w:t>28</w:t>
            </w:r>
            <w:r>
              <w:rPr>
                <w:noProof/>
                <w:webHidden/>
              </w:rPr>
              <w:fldChar w:fldCharType="end"/>
            </w:r>
          </w:hyperlink>
        </w:p>
        <w:p w14:paraId="2548741F" w14:textId="1C084BE5" w:rsidR="008E5B65" w:rsidRDefault="008E5B65">
          <w:pPr>
            <w:pStyle w:val="Verzeichnis1"/>
            <w:rPr>
              <w:rFonts w:asciiTheme="minorHAnsi" w:eastAsiaTheme="minorEastAsia" w:hAnsiTheme="minorHAnsi" w:cstheme="minorBidi"/>
              <w:b w:val="0"/>
              <w:noProof/>
              <w:sz w:val="22"/>
              <w:szCs w:val="22"/>
              <w:lang w:eastAsia="de-AT"/>
            </w:rPr>
          </w:pPr>
          <w:hyperlink w:anchor="_Toc152836812" w:history="1">
            <w:r w:rsidRPr="00636FBB">
              <w:rPr>
                <w:rStyle w:val="Hyperlink"/>
                <w:noProof/>
              </w:rPr>
              <w:t>Anhang IV: Äquivalenzlisten</w:t>
            </w:r>
            <w:r>
              <w:rPr>
                <w:noProof/>
                <w:webHidden/>
              </w:rPr>
              <w:tab/>
            </w:r>
            <w:r>
              <w:rPr>
                <w:noProof/>
                <w:webHidden/>
              </w:rPr>
              <w:fldChar w:fldCharType="begin"/>
            </w:r>
            <w:r>
              <w:rPr>
                <w:noProof/>
                <w:webHidden/>
              </w:rPr>
              <w:instrText xml:space="preserve"> PAGEREF _Toc152836812 \h </w:instrText>
            </w:r>
            <w:r>
              <w:rPr>
                <w:noProof/>
                <w:webHidden/>
              </w:rPr>
            </w:r>
            <w:r>
              <w:rPr>
                <w:noProof/>
                <w:webHidden/>
              </w:rPr>
              <w:fldChar w:fldCharType="separate"/>
            </w:r>
            <w:r>
              <w:rPr>
                <w:noProof/>
                <w:webHidden/>
              </w:rPr>
              <w:t>30</w:t>
            </w:r>
            <w:r>
              <w:rPr>
                <w:noProof/>
                <w:webHidden/>
              </w:rPr>
              <w:fldChar w:fldCharType="end"/>
            </w:r>
          </w:hyperlink>
        </w:p>
        <w:p w14:paraId="7FEBF9E9" w14:textId="679B873A" w:rsidR="00C202C7" w:rsidRDefault="00A443F9">
          <w:pPr>
            <w:pStyle w:val="Verzeichnis1"/>
            <w:tabs>
              <w:tab w:val="clear" w:pos="9062"/>
              <w:tab w:val="right" w:leader="dot" w:pos="9072"/>
            </w:tabs>
          </w:pPr>
          <w:r>
            <w:rPr>
              <w:rStyle w:val="Verzeichnissprung"/>
            </w:rPr>
            <w:fldChar w:fldCharType="end"/>
          </w:r>
        </w:p>
      </w:sdtContent>
    </w:sdt>
    <w:p w14:paraId="680E3FAA" w14:textId="77777777" w:rsidR="00C202C7" w:rsidRDefault="00A443F9">
      <w:pPr>
        <w:pStyle w:val="Verzeichnis1"/>
      </w:pPr>
      <w:r>
        <w:br w:type="page"/>
      </w:r>
    </w:p>
    <w:p w14:paraId="05AD540C" w14:textId="77777777" w:rsidR="00C202C7" w:rsidRDefault="00A443F9">
      <w:pPr>
        <w:pStyle w:val="berschrift1"/>
      </w:pPr>
      <w:bookmarkStart w:id="0" w:name="_Toc55407725"/>
      <w:bookmarkStart w:id="1" w:name="_Toc152836783"/>
      <w:r>
        <w:lastRenderedPageBreak/>
        <w:t>§ 1 Gegenstand, Qualifikationsprofil und Relevanz des Studiums</w:t>
      </w:r>
      <w:bookmarkEnd w:id="0"/>
      <w:bookmarkEnd w:id="1"/>
    </w:p>
    <w:p w14:paraId="657E0A6D" w14:textId="77777777" w:rsidR="00C202C7" w:rsidRDefault="00C202C7">
      <w:pPr>
        <w:keepNext/>
        <w:jc w:val="both"/>
      </w:pPr>
    </w:p>
    <w:p w14:paraId="2F62EF09" w14:textId="77777777" w:rsidR="00C202C7" w:rsidRDefault="00A443F9">
      <w:pPr>
        <w:pStyle w:val="berschrift2"/>
      </w:pPr>
      <w:bookmarkStart w:id="2" w:name="_Toc55407726"/>
      <w:bookmarkStart w:id="3" w:name="_Toc152836784"/>
      <w:r>
        <w:t>(1) Gegenstand des Studiums</w:t>
      </w:r>
      <w:bookmarkEnd w:id="2"/>
      <w:bookmarkEnd w:id="3"/>
    </w:p>
    <w:p w14:paraId="33E56935" w14:textId="77777777" w:rsidR="00234086" w:rsidRDefault="00234086" w:rsidP="00234086">
      <w:pPr>
        <w:jc w:val="both"/>
      </w:pPr>
    </w:p>
    <w:p w14:paraId="4167F23C" w14:textId="38D899A3" w:rsidR="00234086" w:rsidRPr="00DD688B" w:rsidRDefault="00234086" w:rsidP="00234086">
      <w:pPr>
        <w:jc w:val="both"/>
      </w:pPr>
      <w:r w:rsidRPr="00211B8F">
        <w:t xml:space="preserve">Das Fach Archäologie (Klassische und Provinzialrömische Archäologie) versteht sich als eine historische Kulturwissenschaft. Gegenstand von Forschung und Lehre ist die materielle Hinterlassenschaft der antiken Kulturen des Mittelmeerraumes (speziell der griechischen und italisch-römischen Kultur) sowie seiner Randgebiete und der von diesen geprägten Kulturen des Römischen </w:t>
      </w:r>
      <w:r w:rsidR="000E3E67">
        <w:t>Imperiums</w:t>
      </w:r>
      <w:r w:rsidRPr="00211B8F">
        <w:t>.</w:t>
      </w:r>
      <w:r w:rsidR="00DD688B">
        <w:t xml:space="preserve"> </w:t>
      </w:r>
      <w:bookmarkStart w:id="4" w:name="_Hlk150525876"/>
      <w:r w:rsidR="00DD688B" w:rsidRPr="00DD688B">
        <w:rPr>
          <w:rFonts w:eastAsia="Batang"/>
          <w:color w:val="FF0000"/>
        </w:rPr>
        <w:t xml:space="preserve">Im Rahmen des gesamtuniversitären Grazer </w:t>
      </w:r>
      <w:r w:rsidR="00DD688B" w:rsidRPr="00DD688B">
        <w:rPr>
          <w:color w:val="FF0000"/>
        </w:rPr>
        <w:t>Profilbereichs „Dimensionen der Europäisierung“ ist die Forschung im Fachbereich Archäologie des Instituts für Antike derzeit auf den fakultären Schwerpunkt „Transmediterrane Verflechtungen – Bewegungen und Beziehungen im Mittelmeerraum und darüber hinaus“ konzentriert, wobei auch der gesamtuniversitäre Leistungsbereich „Südosteuropa“/Südöstliches Europa“</w:t>
      </w:r>
      <w:r w:rsidR="00DD688B">
        <w:t xml:space="preserve"> </w:t>
      </w:r>
      <w:bookmarkEnd w:id="4"/>
      <w:r w:rsidR="00DD688B">
        <w:t xml:space="preserve">berücksichtigt wird. </w:t>
      </w:r>
      <w:r w:rsidRPr="00211B8F">
        <w:rPr>
          <w:rFonts w:eastAsia="Batang"/>
        </w:rPr>
        <w:t xml:space="preserve">Dies wirkt sich auf das Studium der Archäologie in Graz dahingehend aus, </w:t>
      </w:r>
      <w:bookmarkStart w:id="5" w:name="_Hlk150525966"/>
      <w:r w:rsidRPr="00211B8F">
        <w:rPr>
          <w:rFonts w:eastAsia="Batang"/>
        </w:rPr>
        <w:t>dass die Klassische und die Provinzialrömische Archäologie gleichberechtigt nebeneinanderstehen</w:t>
      </w:r>
      <w:r w:rsidR="00F755D8">
        <w:rPr>
          <w:rFonts w:eastAsia="Batang"/>
        </w:rPr>
        <w:t xml:space="preserve">, der neue </w:t>
      </w:r>
      <w:r w:rsidR="00FB28A4" w:rsidRPr="00FB28A4">
        <w:rPr>
          <w:rFonts w:eastAsia="Batang"/>
          <w:color w:val="FF0000"/>
        </w:rPr>
        <w:t>Forschungs- und Lehr</w:t>
      </w:r>
      <w:r w:rsidR="00FB28A4">
        <w:rPr>
          <w:rFonts w:eastAsia="Batang"/>
          <w:color w:val="FF0000"/>
        </w:rPr>
        <w:t>s</w:t>
      </w:r>
      <w:r w:rsidR="00F755D8" w:rsidRPr="00FB28A4">
        <w:rPr>
          <w:rFonts w:eastAsia="Batang"/>
          <w:color w:val="FF0000"/>
        </w:rPr>
        <w:t>chwerpunkt</w:t>
      </w:r>
      <w:r w:rsidR="00F755D8">
        <w:rPr>
          <w:rFonts w:eastAsia="Batang"/>
        </w:rPr>
        <w:t xml:space="preserve"> </w:t>
      </w:r>
      <w:r w:rsidR="00FB28A4" w:rsidRPr="00FB28A4">
        <w:rPr>
          <w:rFonts w:eastAsia="Batang"/>
          <w:color w:val="FF0000"/>
        </w:rPr>
        <w:t>„</w:t>
      </w:r>
      <w:r w:rsidR="005D32AB" w:rsidRPr="00FB28A4">
        <w:rPr>
          <w:rFonts w:eastAsia="Batang"/>
          <w:color w:val="FF0000"/>
        </w:rPr>
        <w:t>Ancient Eastern Mediterranean Studies</w:t>
      </w:r>
      <w:r w:rsidR="00FB28A4" w:rsidRPr="00FB28A4">
        <w:rPr>
          <w:rFonts w:eastAsia="Batang"/>
          <w:color w:val="FF0000"/>
        </w:rPr>
        <w:t>“</w:t>
      </w:r>
      <w:r w:rsidR="005D32AB" w:rsidRPr="00FB28A4">
        <w:rPr>
          <w:rFonts w:eastAsia="Batang"/>
          <w:color w:val="FF0000"/>
        </w:rPr>
        <w:t xml:space="preserve"> </w:t>
      </w:r>
      <w:r w:rsidR="00F755D8">
        <w:rPr>
          <w:rFonts w:eastAsia="Batang"/>
        </w:rPr>
        <w:t>eingerichtet wurde</w:t>
      </w:r>
      <w:r w:rsidRPr="00211B8F">
        <w:rPr>
          <w:rFonts w:eastAsia="Batang"/>
        </w:rPr>
        <w:t xml:space="preserve"> und</w:t>
      </w:r>
      <w:r w:rsidRPr="00211B8F">
        <w:t xml:space="preserve"> dass die mit archäologischen Methoden zu erforschende Sachkultur </w:t>
      </w:r>
      <w:bookmarkEnd w:id="5"/>
      <w:r w:rsidRPr="00211B8F">
        <w:t xml:space="preserve">des </w:t>
      </w:r>
      <w:r w:rsidR="000E3E67" w:rsidRPr="009F18D7">
        <w:rPr>
          <w:color w:val="FF0000"/>
        </w:rPr>
        <w:t>Mittelmeer-</w:t>
      </w:r>
      <w:r w:rsidR="000E3E67">
        <w:t xml:space="preserve">, </w:t>
      </w:r>
      <w:r w:rsidRPr="00211B8F">
        <w:t>Ostalpen-, Donau- und Balkanraums</w:t>
      </w:r>
      <w:r w:rsidR="00F755D8">
        <w:t xml:space="preserve"> </w:t>
      </w:r>
      <w:r w:rsidRPr="00211B8F">
        <w:t>auch in der Lehre forciert wird.</w:t>
      </w:r>
    </w:p>
    <w:p w14:paraId="4BC4CB00" w14:textId="77777777" w:rsidR="00234086" w:rsidRPr="00211B8F" w:rsidRDefault="00234086" w:rsidP="00234086"/>
    <w:p w14:paraId="57ACABB8" w14:textId="77777777" w:rsidR="00234086" w:rsidRPr="00211B8F" w:rsidRDefault="00234086" w:rsidP="00234086">
      <w:pPr>
        <w:jc w:val="both"/>
        <w:rPr>
          <w:rFonts w:eastAsia="Batang"/>
        </w:rPr>
      </w:pPr>
      <w:r w:rsidRPr="00211B8F">
        <w:t>Die Archäologie behandelt jedwede Art materieller Spuren vergangener Kulturen, die sie anhand der ihr zur Verfügung stehenden Feldmethoden als Quellen erschließt und anhand ihrer spezifischen regelhaften Verfahren zur Aufbereitung und Analyse bearbeitet. Die Spannweite archäologischer Quellen reicht vom Kunstwerk bis zur einzelnen Gefäßscherbe, vom Tempel bis zum Pfostenloch; ihr Quellenwert leitet sich vom materiellen Habitus und von der Fundsituation ab. Durch das Erkennen, Aufdecken, Klassifizieren, Rekonstruieren, Vergleichen und Deuten der archäologischen Quellen werden Lebensformen und Verhaltensweisen der Menschen der betreffenden Kulturkreise erforscht und verständlich gemacht. Die Archäologie leistet dabei für die jeweils behandelten Zeiten und Räume einen Beitrag zur Kenntnis des historischen Universums.</w:t>
      </w:r>
    </w:p>
    <w:p w14:paraId="1644A131" w14:textId="77777777" w:rsidR="00234086" w:rsidRPr="00211B8F" w:rsidRDefault="00234086" w:rsidP="00234086">
      <w:pPr>
        <w:autoSpaceDE w:val="0"/>
        <w:autoSpaceDN w:val="0"/>
        <w:adjustRightInd w:val="0"/>
      </w:pPr>
    </w:p>
    <w:p w14:paraId="61E88521" w14:textId="77777777" w:rsidR="00234086" w:rsidRPr="00211B8F" w:rsidRDefault="00234086" w:rsidP="00234086">
      <w:pPr>
        <w:autoSpaceDE w:val="0"/>
        <w:autoSpaceDN w:val="0"/>
        <w:adjustRightInd w:val="0"/>
        <w:jc w:val="both"/>
      </w:pPr>
      <w:r w:rsidRPr="00211B8F">
        <w:t>Die Verbindung von Klassischer und Provinzialrömischer Archäologie in Lehre und Forschung mit Betonung berufsnaher Praxis ist in der Universitätslandschaft des deutschen Sprachraumes selten.</w:t>
      </w:r>
    </w:p>
    <w:p w14:paraId="304822E6" w14:textId="3E402705" w:rsidR="00234086" w:rsidRPr="00211B8F" w:rsidRDefault="00234086" w:rsidP="00234086">
      <w:pPr>
        <w:autoSpaceDE w:val="0"/>
        <w:autoSpaceDN w:val="0"/>
        <w:adjustRightInd w:val="0"/>
        <w:jc w:val="both"/>
      </w:pPr>
      <w:r w:rsidRPr="00211B8F">
        <w:t xml:space="preserve">Die Vernetzung mit den Nachbarfächern der Klassischen und Provinzialrömischen Archäologie – das sind die übrigen Altertumswissenschaften, die Ur- und Frühgeschichte, die Archäologie </w:t>
      </w:r>
      <w:r w:rsidR="00F755D8" w:rsidRPr="00F755D8">
        <w:rPr>
          <w:color w:val="FF0000"/>
        </w:rPr>
        <w:t>der</w:t>
      </w:r>
      <w:r w:rsidR="00C022F0">
        <w:rPr>
          <w:color w:val="FF0000"/>
        </w:rPr>
        <w:t xml:space="preserve"> </w:t>
      </w:r>
      <w:r w:rsidR="00D50F1C">
        <w:rPr>
          <w:color w:val="FF0000"/>
        </w:rPr>
        <w:t>K</w:t>
      </w:r>
      <w:r w:rsidR="00F755D8" w:rsidRPr="00F755D8">
        <w:rPr>
          <w:color w:val="FF0000"/>
        </w:rPr>
        <w:t xml:space="preserve">ulturen des </w:t>
      </w:r>
      <w:r w:rsidR="00F83468">
        <w:rPr>
          <w:color w:val="FF0000"/>
        </w:rPr>
        <w:t xml:space="preserve">frühen </w:t>
      </w:r>
      <w:r w:rsidR="00F755D8" w:rsidRPr="00F755D8">
        <w:rPr>
          <w:color w:val="FF0000"/>
        </w:rPr>
        <w:t>östlichen Mittelmeerraumes</w:t>
      </w:r>
      <w:r w:rsidR="005D32AB">
        <w:rPr>
          <w:color w:val="FF0000"/>
        </w:rPr>
        <w:t xml:space="preserve"> </w:t>
      </w:r>
      <w:r w:rsidR="005D32AB" w:rsidRPr="00997BDF">
        <w:rPr>
          <w:color w:val="FF0000"/>
        </w:rPr>
        <w:t>(</w:t>
      </w:r>
      <w:r w:rsidR="00F83468">
        <w:rPr>
          <w:color w:val="FF0000"/>
        </w:rPr>
        <w:t xml:space="preserve">in der Folge </w:t>
      </w:r>
      <w:r w:rsidR="005D32AB" w:rsidRPr="00997BDF">
        <w:rPr>
          <w:color w:val="FF0000"/>
        </w:rPr>
        <w:t>Ancient Eastern Mediterranean Studies)</w:t>
      </w:r>
      <w:r w:rsidR="00F755D8">
        <w:t xml:space="preserve">, </w:t>
      </w:r>
      <w:r w:rsidRPr="00211B8F">
        <w:t>des Mittelalters und der Neuzeit (Historische Archäologie), die Kunstgeschichte, die Geschichte, Europäische Ethnologie, sowie alle anderen kulturwissenschaftlichen Fächer, in denen aus der Antike stammende Bereiche behandelt werden, sowie die im Rahmen der Feldarchäologie und Fundauswertung zum Einsatz kommenden Naturwissenschaften – gilt dabei als selbstverständlich.</w:t>
      </w:r>
    </w:p>
    <w:p w14:paraId="0C3148AB" w14:textId="77777777" w:rsidR="00234086" w:rsidRDefault="00234086">
      <w:pPr>
        <w:jc w:val="both"/>
        <w:rPr>
          <w:b/>
          <w:i/>
        </w:rPr>
      </w:pPr>
    </w:p>
    <w:p w14:paraId="3271B564" w14:textId="77777777" w:rsidR="00C202C7" w:rsidRDefault="00A443F9">
      <w:pPr>
        <w:pStyle w:val="berschrift2"/>
      </w:pPr>
      <w:bookmarkStart w:id="6" w:name="_Toc55407727"/>
      <w:bookmarkStart w:id="7" w:name="_Toc152836785"/>
      <w:r>
        <w:t>(2) Qualifikationsprofil und Kompetenzen</w:t>
      </w:r>
      <w:bookmarkEnd w:id="6"/>
      <w:bookmarkEnd w:id="7"/>
    </w:p>
    <w:p w14:paraId="11C21A60" w14:textId="77777777" w:rsidR="00234086" w:rsidRDefault="00234086" w:rsidP="00234086">
      <w:pPr>
        <w:jc w:val="both"/>
      </w:pPr>
    </w:p>
    <w:p w14:paraId="55BE3B06" w14:textId="78C3FCB1" w:rsidR="00234086" w:rsidRPr="00211B8F" w:rsidRDefault="00234086" w:rsidP="00234086">
      <w:pPr>
        <w:jc w:val="both"/>
      </w:pPr>
      <w:r w:rsidRPr="00211B8F">
        <w:t>Im Sinne einer berufsnahen Ausbildung sind die Lehrinhalte des Bachelorstudiums geeignet, folgende, für das Fach Archäologie grundlegenden Kenntnisse und Fähigkeiten zu vermitteln:</w:t>
      </w:r>
    </w:p>
    <w:p w14:paraId="7DEB2FEA" w14:textId="788E3D4C" w:rsidR="00234086" w:rsidRPr="00211B8F" w:rsidRDefault="00234086" w:rsidP="00234086">
      <w:pPr>
        <w:numPr>
          <w:ilvl w:val="0"/>
          <w:numId w:val="12"/>
        </w:numPr>
        <w:suppressAutoHyphens w:val="0"/>
        <w:jc w:val="both"/>
      </w:pPr>
      <w:r w:rsidRPr="00211B8F">
        <w:t>Überblickskenntnisse zu den materiellen Hinterlassenschaften (Denkmäler und Funde) der antiken Kulturen des Mittelmeerraumes</w:t>
      </w:r>
      <w:r w:rsidR="000D45FC">
        <w:t xml:space="preserve">, </w:t>
      </w:r>
      <w:r w:rsidR="000D45FC" w:rsidRPr="000D45FC">
        <w:rPr>
          <w:color w:val="FF0000"/>
        </w:rPr>
        <w:t xml:space="preserve">der </w:t>
      </w:r>
      <w:r w:rsidR="00FD43A1" w:rsidRPr="00997BDF">
        <w:rPr>
          <w:color w:val="FF0000"/>
        </w:rPr>
        <w:t>Ancient Eastern Mediterranean Studies</w:t>
      </w:r>
      <w:r w:rsidR="00FD43A1">
        <w:rPr>
          <w:color w:val="FF0000"/>
        </w:rPr>
        <w:t xml:space="preserve"> </w:t>
      </w:r>
      <w:r w:rsidRPr="00211B8F">
        <w:t>sowie der Römischen Provinzen mit Schwerpunkt im Alpen- und Donauraum.</w:t>
      </w:r>
    </w:p>
    <w:p w14:paraId="429A22F0" w14:textId="77777777" w:rsidR="00234086" w:rsidRPr="00211B8F" w:rsidRDefault="00234086" w:rsidP="00234086">
      <w:pPr>
        <w:numPr>
          <w:ilvl w:val="0"/>
          <w:numId w:val="12"/>
        </w:numPr>
        <w:suppressAutoHyphens w:val="0"/>
        <w:jc w:val="both"/>
      </w:pPr>
      <w:r w:rsidRPr="00211B8F">
        <w:t>Die theoretischen Grundlagen des Faches Archäologie, die methodischen Grundlagen der wissenschaftlichen Arbeit und deren Anwendung in der Praxis (wissenschaftliche Berufsvorbildung).</w:t>
      </w:r>
    </w:p>
    <w:p w14:paraId="2E3B1FA4" w14:textId="77777777" w:rsidR="00234086" w:rsidRPr="00211B8F" w:rsidRDefault="00234086" w:rsidP="00234086">
      <w:pPr>
        <w:numPr>
          <w:ilvl w:val="0"/>
          <w:numId w:val="12"/>
        </w:numPr>
        <w:suppressAutoHyphens w:val="0"/>
        <w:jc w:val="both"/>
      </w:pPr>
      <w:r w:rsidRPr="00211B8F">
        <w:t>Die methodischen Grundlagen der Feldarchäologie sowie der Fundbearbeitung und Fundauswertung und ihre Anwendung in der Praxis.</w:t>
      </w:r>
    </w:p>
    <w:p w14:paraId="3E9C0AB8" w14:textId="77777777" w:rsidR="00B45D1F" w:rsidRDefault="00B45D1F" w:rsidP="00234086">
      <w:pPr>
        <w:autoSpaceDE w:val="0"/>
        <w:autoSpaceDN w:val="0"/>
        <w:adjustRightInd w:val="0"/>
        <w:jc w:val="both"/>
      </w:pPr>
    </w:p>
    <w:p w14:paraId="4C67EBEA" w14:textId="03540E76" w:rsidR="00234086" w:rsidRPr="00211B8F" w:rsidRDefault="00234086" w:rsidP="00234086">
      <w:pPr>
        <w:autoSpaceDE w:val="0"/>
        <w:autoSpaceDN w:val="0"/>
        <w:adjustRightInd w:val="0"/>
        <w:jc w:val="both"/>
      </w:pPr>
      <w:r w:rsidRPr="00211B8F">
        <w:t xml:space="preserve">Die Absolventinnen und Absolventen </w:t>
      </w:r>
      <w:r>
        <w:t xml:space="preserve">sind nach Abschluss </w:t>
      </w:r>
      <w:r w:rsidRPr="00211B8F">
        <w:t>des Bachelorstudiums Archäologe in der Lage:</w:t>
      </w:r>
    </w:p>
    <w:p w14:paraId="49D26053" w14:textId="3E25B3A6" w:rsidR="00234086" w:rsidRPr="00211B8F" w:rsidRDefault="00234086" w:rsidP="00234086">
      <w:pPr>
        <w:pStyle w:val="Listenabsatz"/>
        <w:numPr>
          <w:ilvl w:val="0"/>
          <w:numId w:val="13"/>
        </w:numPr>
        <w:suppressAutoHyphens w:val="0"/>
        <w:jc w:val="both"/>
      </w:pPr>
      <w:r w:rsidRPr="00211B8F">
        <w:t>Denkmäler, Befunde und Funde der Kulturen des Mittemeerraumes und der Römischen Provinzen mithilfe der facheinschlägigen Methodik einer Analyse zu unterziehen und sie aufgrund ihrer formalen und inhaltlichen Charakteristika kulturell, stilistisch, chronologisch und räumlich einzuordnen und in ihrem Aussagewert zu beurteilen;</w:t>
      </w:r>
    </w:p>
    <w:p w14:paraId="26C634B5" w14:textId="77777777" w:rsidR="00234086" w:rsidRPr="00211B8F" w:rsidRDefault="00234086" w:rsidP="00234086">
      <w:pPr>
        <w:pStyle w:val="Listenabsatz"/>
        <w:numPr>
          <w:ilvl w:val="0"/>
          <w:numId w:val="13"/>
        </w:numPr>
        <w:suppressAutoHyphens w:val="0"/>
        <w:jc w:val="both"/>
      </w:pPr>
      <w:r w:rsidRPr="00211B8F">
        <w:t>selbstständig und kritisch Sekundärliteratur zu recherchieren, zu reflektieren und die Ergebnisse unter Beachtung der wissenschaftlichen Konventionen schriftlich darzustellen;</w:t>
      </w:r>
    </w:p>
    <w:p w14:paraId="1CE0D474" w14:textId="77777777" w:rsidR="00234086" w:rsidRPr="00211B8F" w:rsidRDefault="00234086" w:rsidP="00234086">
      <w:pPr>
        <w:pStyle w:val="Listenabsatz"/>
        <w:numPr>
          <w:ilvl w:val="0"/>
          <w:numId w:val="13"/>
        </w:numPr>
        <w:suppressAutoHyphens w:val="0"/>
        <w:jc w:val="both"/>
      </w:pPr>
      <w:r w:rsidRPr="00211B8F">
        <w:t>die facheinschlägige Terminologie anzuwenden;</w:t>
      </w:r>
    </w:p>
    <w:p w14:paraId="784331AA" w14:textId="77777777" w:rsidR="00234086" w:rsidRPr="00211B8F" w:rsidRDefault="00234086" w:rsidP="00234086">
      <w:pPr>
        <w:numPr>
          <w:ilvl w:val="0"/>
          <w:numId w:val="12"/>
        </w:numPr>
        <w:suppressAutoHyphens w:val="0"/>
        <w:jc w:val="both"/>
      </w:pPr>
      <w:r w:rsidRPr="00211B8F">
        <w:t>unter Anwendung der erlernten Feldmethoden selbstständig die technischen Anforderungen einer Ausgrabung, insbesondere in der Dokumentation, zu bewältigen;</w:t>
      </w:r>
    </w:p>
    <w:p w14:paraId="44D54A8F" w14:textId="77777777" w:rsidR="00234086" w:rsidRPr="00211B8F" w:rsidRDefault="00234086" w:rsidP="00234086">
      <w:pPr>
        <w:numPr>
          <w:ilvl w:val="0"/>
          <w:numId w:val="12"/>
        </w:numPr>
        <w:suppressAutoHyphens w:val="0"/>
        <w:jc w:val="both"/>
      </w:pPr>
      <w:r w:rsidRPr="00211B8F">
        <w:lastRenderedPageBreak/>
        <w:t>selbstständig wissenschaftliche Fragestellungen zu formulieren und zu verfolgen;</w:t>
      </w:r>
    </w:p>
    <w:p w14:paraId="459A16E8" w14:textId="77777777" w:rsidR="00234086" w:rsidRPr="00211B8F" w:rsidRDefault="00234086" w:rsidP="00234086">
      <w:pPr>
        <w:numPr>
          <w:ilvl w:val="0"/>
          <w:numId w:val="12"/>
        </w:numPr>
        <w:suppressAutoHyphens w:val="0"/>
        <w:jc w:val="both"/>
      </w:pPr>
      <w:r w:rsidRPr="00211B8F">
        <w:t>sich in eine Forschungsgruppe zu integrieren, im Team zu arbeiten und innerhalb eines Teams Arbeitsgruppen zu leiten und anzuleiten;</w:t>
      </w:r>
    </w:p>
    <w:p w14:paraId="436D9CA5" w14:textId="77777777" w:rsidR="00234086" w:rsidRPr="00211B8F" w:rsidRDefault="00234086" w:rsidP="00234086">
      <w:pPr>
        <w:numPr>
          <w:ilvl w:val="0"/>
          <w:numId w:val="12"/>
        </w:numPr>
        <w:suppressAutoHyphens w:val="0"/>
      </w:pPr>
      <w:r w:rsidRPr="00211B8F">
        <w:t>sich als Fachkraft an wissenschaftlichen Grabungs-, Fundaufarbeitungs- und Ausstellungsprojekten zu beteiligen.</w:t>
      </w:r>
    </w:p>
    <w:p w14:paraId="10972D49" w14:textId="77777777" w:rsidR="00C202C7" w:rsidRDefault="00C202C7">
      <w:pPr>
        <w:jc w:val="both"/>
      </w:pPr>
    </w:p>
    <w:p w14:paraId="12B11640" w14:textId="77777777" w:rsidR="00C202C7" w:rsidRDefault="00A443F9">
      <w:pPr>
        <w:pStyle w:val="berschrift2"/>
      </w:pPr>
      <w:bookmarkStart w:id="8" w:name="_Toc55407728"/>
      <w:bookmarkStart w:id="9" w:name="_Toc152836786"/>
      <w:r>
        <w:t>(3) Bedarf und Relevanz des Studiums für die Wissenschaft und den Arbeitsmarkt</w:t>
      </w:r>
      <w:bookmarkEnd w:id="8"/>
      <w:bookmarkEnd w:id="9"/>
    </w:p>
    <w:p w14:paraId="4AEBF8EA" w14:textId="3B30FF49" w:rsidR="00C202C7" w:rsidRDefault="00C202C7">
      <w:pPr>
        <w:jc w:val="both"/>
      </w:pPr>
    </w:p>
    <w:p w14:paraId="4677374A" w14:textId="4ABB81A2" w:rsidR="00234086" w:rsidRPr="00211B8F" w:rsidRDefault="00234086" w:rsidP="00234086">
      <w:pPr>
        <w:autoSpaceDE w:val="0"/>
        <w:autoSpaceDN w:val="0"/>
        <w:adjustRightInd w:val="0"/>
        <w:jc w:val="both"/>
      </w:pPr>
      <w:r w:rsidRPr="00211B8F">
        <w:t>Das abgeschlossene Bachelorstudium Archäologie stellt eine Qualifikation für eine Reihe von Arbeitsbereichen dar:</w:t>
      </w:r>
    </w:p>
    <w:p w14:paraId="6690FA42" w14:textId="77777777" w:rsidR="00234086" w:rsidRPr="00211B8F" w:rsidRDefault="00234086" w:rsidP="00234086">
      <w:pPr>
        <w:numPr>
          <w:ilvl w:val="0"/>
          <w:numId w:val="14"/>
        </w:numPr>
        <w:suppressAutoHyphens w:val="0"/>
        <w:autoSpaceDE w:val="0"/>
        <w:autoSpaceDN w:val="0"/>
        <w:adjustRightInd w:val="0"/>
        <w:jc w:val="both"/>
      </w:pPr>
      <w:r w:rsidRPr="00211B8F">
        <w:t>Mitarbeit an Forschungsprojekten einschlägiger Universitätsinstitute und außeruniversitärer Forschungseinrichtungen</w:t>
      </w:r>
    </w:p>
    <w:p w14:paraId="62DD90CA" w14:textId="77777777" w:rsidR="00234086" w:rsidRPr="00211B8F" w:rsidRDefault="00234086" w:rsidP="00234086">
      <w:pPr>
        <w:numPr>
          <w:ilvl w:val="0"/>
          <w:numId w:val="14"/>
        </w:numPr>
        <w:suppressAutoHyphens w:val="0"/>
        <w:autoSpaceDE w:val="0"/>
        <w:autoSpaceDN w:val="0"/>
        <w:adjustRightInd w:val="0"/>
        <w:jc w:val="both"/>
      </w:pPr>
      <w:r w:rsidRPr="00211B8F">
        <w:t>Tätigkeit in archäologischen Abteilungen von Museen (Stadt-, Landes-, Bundes- und sonstige Museen) sowie im facheinschlägigen Ausstellungsbetrieb</w:t>
      </w:r>
    </w:p>
    <w:p w14:paraId="690874EA" w14:textId="77777777" w:rsidR="00234086" w:rsidRPr="00211B8F" w:rsidRDefault="00234086" w:rsidP="00234086">
      <w:pPr>
        <w:numPr>
          <w:ilvl w:val="0"/>
          <w:numId w:val="14"/>
        </w:numPr>
        <w:suppressAutoHyphens w:val="0"/>
        <w:autoSpaceDE w:val="0"/>
        <w:autoSpaceDN w:val="0"/>
        <w:adjustRightInd w:val="0"/>
        <w:jc w:val="both"/>
      </w:pPr>
      <w:r w:rsidRPr="00211B8F">
        <w:t>Örtliche Leitung von Grabungen von Behörden und wissenschaftlichen Institutionen sowie qualifizierte Mitarbeit in der archäologischen Landesaufnahme</w:t>
      </w:r>
    </w:p>
    <w:p w14:paraId="047A258E" w14:textId="77777777" w:rsidR="00234086" w:rsidRPr="00211B8F" w:rsidRDefault="00234086" w:rsidP="00234086">
      <w:pPr>
        <w:numPr>
          <w:ilvl w:val="0"/>
          <w:numId w:val="14"/>
        </w:numPr>
        <w:suppressAutoHyphens w:val="0"/>
        <w:autoSpaceDE w:val="0"/>
        <w:autoSpaceDN w:val="0"/>
        <w:adjustRightInd w:val="0"/>
        <w:jc w:val="both"/>
      </w:pPr>
      <w:r w:rsidRPr="00211B8F">
        <w:t>Tätigkeit in der archäologischen Praxis im Rahmen von Unternehmungen professioneller Grabungsfirmen und archäologischer Vereine</w:t>
      </w:r>
    </w:p>
    <w:p w14:paraId="5CFF6551" w14:textId="77777777" w:rsidR="00234086" w:rsidRPr="00211B8F" w:rsidRDefault="00234086" w:rsidP="00234086">
      <w:pPr>
        <w:numPr>
          <w:ilvl w:val="0"/>
          <w:numId w:val="14"/>
        </w:numPr>
        <w:suppressAutoHyphens w:val="0"/>
        <w:autoSpaceDE w:val="0"/>
        <w:autoSpaceDN w:val="0"/>
        <w:adjustRightInd w:val="0"/>
      </w:pPr>
      <w:r w:rsidRPr="00211B8F">
        <w:t xml:space="preserve">sonstige Tätigkeiten im öffentlichen und privaten Bereich wie Tourismus, Kulturmanagement, Kulturvermittlung, Kulturjournalismus, Kunsthandel, Verlagswesen, Fachbuchhandel, Vermessungswesen. </w:t>
      </w:r>
    </w:p>
    <w:p w14:paraId="61BE7094" w14:textId="61F1CE88" w:rsidR="00234086" w:rsidRDefault="00234086">
      <w:pPr>
        <w:jc w:val="both"/>
      </w:pPr>
    </w:p>
    <w:p w14:paraId="148D1F69" w14:textId="77777777" w:rsidR="00234086" w:rsidRDefault="00234086">
      <w:pPr>
        <w:jc w:val="both"/>
      </w:pPr>
    </w:p>
    <w:p w14:paraId="59B8F73B" w14:textId="77777777" w:rsidR="00C202C7" w:rsidRDefault="00A443F9">
      <w:pPr>
        <w:pStyle w:val="berschrift1"/>
      </w:pPr>
      <w:bookmarkStart w:id="10" w:name="_Toc55407729"/>
      <w:bookmarkStart w:id="11" w:name="_Toc152836787"/>
      <w:r>
        <w:t>§ 2 Allgemeine Bestimmungen</w:t>
      </w:r>
      <w:bookmarkEnd w:id="10"/>
      <w:bookmarkEnd w:id="11"/>
    </w:p>
    <w:p w14:paraId="27F1848D" w14:textId="77777777" w:rsidR="00C202C7" w:rsidRDefault="00C202C7">
      <w:pPr>
        <w:jc w:val="both"/>
      </w:pPr>
    </w:p>
    <w:p w14:paraId="7776E132" w14:textId="77777777" w:rsidR="00C202C7" w:rsidRDefault="00A443F9">
      <w:pPr>
        <w:pStyle w:val="berschrift2"/>
      </w:pPr>
      <w:bookmarkStart w:id="12" w:name="_Toc55407730"/>
      <w:bookmarkStart w:id="13" w:name="_Toc152836788"/>
      <w:r>
        <w:t>(1) Zulassungsvoraussetzungen</w:t>
      </w:r>
      <w:bookmarkEnd w:id="12"/>
      <w:bookmarkEnd w:id="13"/>
    </w:p>
    <w:p w14:paraId="26AA4269" w14:textId="77777777" w:rsidR="00C202C7" w:rsidRDefault="00C202C7"/>
    <w:p w14:paraId="6CC28ABC" w14:textId="7F1E37F6" w:rsidR="00C202C7" w:rsidRDefault="00A443F9" w:rsidP="00AF42AD">
      <w:pPr>
        <w:pStyle w:val="Listenabsatz"/>
        <w:numPr>
          <w:ilvl w:val="0"/>
          <w:numId w:val="15"/>
        </w:numPr>
        <w:jc w:val="both"/>
      </w:pPr>
      <w:r>
        <w:t xml:space="preserve">Neben den sonstigen gesetzlich festgelegten Zulassungsvoraussetzungen ist die für den erfolgreichen Studienfortgang erforderliche Kenntnis der </w:t>
      </w:r>
      <w:r w:rsidRPr="00234086">
        <w:t>deutschen</w:t>
      </w:r>
      <w:r>
        <w:t xml:space="preserve"> Sprache nachzuweisen. Die Form des Nachweises ist in einer Verordnung des Rektorats festzulegen.</w:t>
      </w:r>
    </w:p>
    <w:p w14:paraId="4555C5C3" w14:textId="3D013056" w:rsidR="00AF42AD" w:rsidRDefault="00AF42AD" w:rsidP="00AF42AD">
      <w:pPr>
        <w:pStyle w:val="Listenabsatz"/>
        <w:numPr>
          <w:ilvl w:val="0"/>
          <w:numId w:val="15"/>
        </w:numPr>
        <w:jc w:val="both"/>
      </w:pPr>
      <w:r w:rsidRPr="00211B8F">
        <w:t xml:space="preserve">Im Sinne der einschlägigen gesetzlichen Zulassungsbestimmungen ist vor der Zulassung zum Studium Archäologie Latein, vor der Anmeldung zur Lehrveranstaltung </w:t>
      </w:r>
      <w:r w:rsidR="00A44CB6" w:rsidRPr="00A44CB6">
        <w:t>L</w:t>
      </w:r>
      <w:r w:rsidRPr="00A44CB6">
        <w:t>.1</w:t>
      </w:r>
      <w:r w:rsidRPr="00211B8F">
        <w:t xml:space="preserve"> Griechisch (siehe </w:t>
      </w:r>
      <w:r w:rsidRPr="00D002C6">
        <w:t>§ 3 Abs. 2)</w:t>
      </w:r>
      <w:r w:rsidRPr="00211B8F">
        <w:t xml:space="preserve"> nachzuweisen.</w:t>
      </w:r>
    </w:p>
    <w:p w14:paraId="1AC6CCC3" w14:textId="77777777" w:rsidR="00C202C7" w:rsidRDefault="00C202C7"/>
    <w:p w14:paraId="57AA22EA" w14:textId="77777777" w:rsidR="00C202C7" w:rsidRDefault="00A443F9">
      <w:pPr>
        <w:pStyle w:val="berschrift2"/>
      </w:pPr>
      <w:bookmarkStart w:id="14" w:name="_Toc55407731"/>
      <w:bookmarkStart w:id="15" w:name="_Toc152836789"/>
      <w:r>
        <w:t>(2) Dauer und Gliederung des Studiums</w:t>
      </w:r>
      <w:bookmarkEnd w:id="14"/>
      <w:bookmarkEnd w:id="15"/>
    </w:p>
    <w:p w14:paraId="350A4F30" w14:textId="77777777" w:rsidR="00C202C7" w:rsidRDefault="00C202C7">
      <w:pPr>
        <w:keepNext/>
        <w:jc w:val="both"/>
        <w:rPr>
          <w:b/>
        </w:rPr>
      </w:pPr>
    </w:p>
    <w:p w14:paraId="229CA30F" w14:textId="1669099C" w:rsidR="00AF42AD" w:rsidRDefault="00A443F9" w:rsidP="00B45D1F">
      <w:pPr>
        <w:jc w:val="both"/>
      </w:pPr>
      <w:r>
        <w:t xml:space="preserve">Das Bachelorstudium mit einem Arbeitsaufwand von 180 ECTS-Anrechnungspunkten umfasst sechs Semester und ist modular strukturiert. </w:t>
      </w:r>
    </w:p>
    <w:p w14:paraId="15BE48F8" w14:textId="40021AED" w:rsidR="00AF42AD" w:rsidRDefault="00AF42AD">
      <w:pPr>
        <w:pStyle w:val="KeinLeerraum"/>
        <w:jc w:val="both"/>
      </w:pPr>
    </w:p>
    <w:tbl>
      <w:tblPr>
        <w:tblStyle w:val="Tabellenraster"/>
        <w:tblW w:w="8959" w:type="dxa"/>
        <w:tblInd w:w="108" w:type="dxa"/>
        <w:tblLook w:val="04A0" w:firstRow="1" w:lastRow="0" w:firstColumn="1" w:lastColumn="0" w:noHBand="0" w:noVBand="1"/>
      </w:tblPr>
      <w:tblGrid>
        <w:gridCol w:w="7495"/>
        <w:gridCol w:w="1464"/>
      </w:tblGrid>
      <w:tr w:rsidR="00AF42AD" w:rsidRPr="00211B8F" w14:paraId="5580AFAD" w14:textId="77777777" w:rsidTr="00AB3CBD">
        <w:tc>
          <w:tcPr>
            <w:tcW w:w="7495" w:type="dxa"/>
            <w:shd w:val="clear" w:color="auto" w:fill="D9D9D9" w:themeFill="background1" w:themeFillShade="D9"/>
            <w:vAlign w:val="center"/>
          </w:tcPr>
          <w:p w14:paraId="0750A78B" w14:textId="77777777" w:rsidR="00AF42AD" w:rsidRPr="00211B8F" w:rsidRDefault="00AF42AD" w:rsidP="00AB3CBD">
            <w:pPr>
              <w:keepNext/>
              <w:spacing w:before="20" w:after="20"/>
              <w:rPr>
                <w:b/>
              </w:rPr>
            </w:pPr>
            <w:r w:rsidRPr="00211B8F">
              <w:rPr>
                <w:b/>
              </w:rPr>
              <w:t>Modulkürzel und Modul</w:t>
            </w:r>
          </w:p>
        </w:tc>
        <w:tc>
          <w:tcPr>
            <w:tcW w:w="1464" w:type="dxa"/>
            <w:shd w:val="clear" w:color="auto" w:fill="D9D9D9" w:themeFill="background1" w:themeFillShade="D9"/>
            <w:vAlign w:val="center"/>
          </w:tcPr>
          <w:p w14:paraId="3C384375" w14:textId="77777777" w:rsidR="00AF42AD" w:rsidRPr="00211B8F" w:rsidRDefault="00AF42AD" w:rsidP="00AB3CBD">
            <w:pPr>
              <w:keepNext/>
              <w:spacing w:before="20" w:after="20"/>
              <w:jc w:val="center"/>
              <w:rPr>
                <w:b/>
              </w:rPr>
            </w:pPr>
            <w:r w:rsidRPr="00211B8F">
              <w:rPr>
                <w:b/>
              </w:rPr>
              <w:t>ECTS</w:t>
            </w:r>
          </w:p>
        </w:tc>
      </w:tr>
      <w:tr w:rsidR="00AF42AD" w:rsidRPr="00211B8F" w14:paraId="4C913029" w14:textId="77777777" w:rsidTr="00AB3CBD">
        <w:tc>
          <w:tcPr>
            <w:tcW w:w="7495" w:type="dxa"/>
            <w:shd w:val="clear" w:color="auto" w:fill="auto"/>
            <w:vAlign w:val="center"/>
          </w:tcPr>
          <w:p w14:paraId="44E06753" w14:textId="77777777" w:rsidR="00AF42AD" w:rsidRPr="00211B8F" w:rsidRDefault="00AF42AD" w:rsidP="00AB3CBD">
            <w:pPr>
              <w:keepNext/>
              <w:spacing w:before="20" w:after="20"/>
            </w:pPr>
            <w:r w:rsidRPr="00211B8F">
              <w:t>Modul FB: Fakultätsweites Basismodul der Geisteswissenschaftlichen Fakultät</w:t>
            </w:r>
          </w:p>
        </w:tc>
        <w:tc>
          <w:tcPr>
            <w:tcW w:w="1464" w:type="dxa"/>
            <w:shd w:val="clear" w:color="auto" w:fill="auto"/>
            <w:vAlign w:val="center"/>
          </w:tcPr>
          <w:p w14:paraId="6FE8AF12" w14:textId="77777777" w:rsidR="00AF42AD" w:rsidRPr="00211B8F" w:rsidRDefault="00AF42AD" w:rsidP="00AB3CBD">
            <w:pPr>
              <w:keepNext/>
              <w:spacing w:before="20" w:after="20"/>
              <w:jc w:val="center"/>
            </w:pPr>
            <w:r w:rsidRPr="00211B8F">
              <w:t>6</w:t>
            </w:r>
          </w:p>
        </w:tc>
      </w:tr>
      <w:tr w:rsidR="00AF42AD" w:rsidRPr="00211B8F" w14:paraId="6F8637F4" w14:textId="77777777" w:rsidTr="00AB3CBD">
        <w:tc>
          <w:tcPr>
            <w:tcW w:w="7495" w:type="dxa"/>
          </w:tcPr>
          <w:p w14:paraId="78F18103" w14:textId="77777777" w:rsidR="00AF42AD" w:rsidRPr="00211B8F" w:rsidRDefault="00AF42AD" w:rsidP="00AB3CBD">
            <w:pPr>
              <w:spacing w:before="20" w:after="20"/>
              <w:rPr>
                <w:highlight w:val="yellow"/>
              </w:rPr>
            </w:pPr>
            <w:r w:rsidRPr="00211B8F">
              <w:rPr>
                <w:bCs/>
              </w:rPr>
              <w:t>Modul A: Fachspezifisches Basismodul Archäologie</w:t>
            </w:r>
          </w:p>
        </w:tc>
        <w:tc>
          <w:tcPr>
            <w:tcW w:w="1464" w:type="dxa"/>
            <w:vAlign w:val="center"/>
          </w:tcPr>
          <w:p w14:paraId="63EF5469" w14:textId="4F5C489E" w:rsidR="00AF42AD" w:rsidRPr="00211B8F" w:rsidRDefault="001F1A06" w:rsidP="00AB3CBD">
            <w:pPr>
              <w:spacing w:before="20" w:after="20"/>
              <w:jc w:val="center"/>
            </w:pPr>
            <w:r w:rsidRPr="001F1A06">
              <w:rPr>
                <w:color w:val="FF0000"/>
              </w:rPr>
              <w:t>12</w:t>
            </w:r>
          </w:p>
        </w:tc>
      </w:tr>
      <w:tr w:rsidR="00AF42AD" w:rsidRPr="00211B8F" w14:paraId="2A0FAE5F" w14:textId="77777777" w:rsidTr="00AB3CBD">
        <w:tc>
          <w:tcPr>
            <w:tcW w:w="7495" w:type="dxa"/>
          </w:tcPr>
          <w:p w14:paraId="0B1D767E" w14:textId="77777777" w:rsidR="00AF42AD" w:rsidRPr="00211B8F" w:rsidRDefault="00AF42AD" w:rsidP="00AB3CBD">
            <w:pPr>
              <w:spacing w:before="20" w:after="20"/>
              <w:rPr>
                <w:highlight w:val="yellow"/>
              </w:rPr>
            </w:pPr>
            <w:r w:rsidRPr="00211B8F">
              <w:rPr>
                <w:bCs/>
              </w:rPr>
              <w:t>Modul B: Einführungsmodul Archäologie</w:t>
            </w:r>
          </w:p>
        </w:tc>
        <w:tc>
          <w:tcPr>
            <w:tcW w:w="1464" w:type="dxa"/>
            <w:vAlign w:val="center"/>
          </w:tcPr>
          <w:p w14:paraId="04577427" w14:textId="0CAE0113" w:rsidR="00AF42AD" w:rsidRPr="00211B8F" w:rsidRDefault="00AF42AD" w:rsidP="00AB3CBD">
            <w:pPr>
              <w:spacing w:before="20" w:after="20"/>
              <w:jc w:val="center"/>
            </w:pPr>
            <w:r w:rsidRPr="001F1A06">
              <w:rPr>
                <w:color w:val="FF0000"/>
              </w:rPr>
              <w:t>1</w:t>
            </w:r>
            <w:r w:rsidR="001F1A06" w:rsidRPr="001F1A06">
              <w:rPr>
                <w:color w:val="FF0000"/>
              </w:rPr>
              <w:t>2</w:t>
            </w:r>
          </w:p>
        </w:tc>
      </w:tr>
      <w:tr w:rsidR="00AF42AD" w:rsidRPr="00211B8F" w14:paraId="67E3053F" w14:textId="77777777" w:rsidTr="00AB3CBD">
        <w:tc>
          <w:tcPr>
            <w:tcW w:w="7495" w:type="dxa"/>
          </w:tcPr>
          <w:p w14:paraId="36A140D0" w14:textId="77777777" w:rsidR="00AF42AD" w:rsidRPr="00211B8F" w:rsidRDefault="00AF42AD" w:rsidP="00AB3CBD">
            <w:pPr>
              <w:spacing w:before="20" w:after="20"/>
              <w:rPr>
                <w:bCs/>
              </w:rPr>
            </w:pPr>
            <w:r w:rsidRPr="00211B8F">
              <w:rPr>
                <w:bCs/>
              </w:rPr>
              <w:t>Modul GE: Geisteswissenschaftliches Erweiterungsfach:</w:t>
            </w:r>
          </w:p>
          <w:p w14:paraId="63403E48" w14:textId="77777777" w:rsidR="00AF42AD" w:rsidRPr="00211B8F" w:rsidRDefault="00AF42AD" w:rsidP="00AB3CBD">
            <w:pPr>
              <w:spacing w:before="20" w:after="20"/>
              <w:rPr>
                <w:bCs/>
              </w:rPr>
            </w:pPr>
            <w:r w:rsidRPr="00211B8F">
              <w:rPr>
                <w:bCs/>
              </w:rPr>
              <w:t xml:space="preserve">  Fachspezifisches Basismodul aus 2. Studienfach </w:t>
            </w:r>
            <w:r w:rsidRPr="00211B8F">
              <w:rPr>
                <w:bCs/>
                <w:i/>
              </w:rPr>
              <w:t>und</w:t>
            </w:r>
          </w:p>
          <w:p w14:paraId="32A23E60" w14:textId="77777777" w:rsidR="00AF42AD" w:rsidRPr="00211B8F" w:rsidRDefault="00AF42AD" w:rsidP="00AB3CBD">
            <w:pPr>
              <w:spacing w:before="20" w:after="20"/>
              <w:rPr>
                <w:bCs/>
              </w:rPr>
            </w:pPr>
            <w:r w:rsidRPr="00211B8F">
              <w:rPr>
                <w:bCs/>
              </w:rPr>
              <w:t xml:space="preserve">  Modul/Module/Prüfungen aus 2. Studienfach</w:t>
            </w:r>
          </w:p>
          <w:p w14:paraId="153FCA23" w14:textId="77777777" w:rsidR="00AF42AD" w:rsidRPr="00211B8F" w:rsidRDefault="00AF42AD" w:rsidP="00AB3CBD">
            <w:pPr>
              <w:spacing w:before="20" w:after="20"/>
              <w:rPr>
                <w:bCs/>
                <w:i/>
                <w:highlight w:val="yellow"/>
              </w:rPr>
            </w:pPr>
            <w:r w:rsidRPr="00211B8F">
              <w:rPr>
                <w:bCs/>
                <w:i/>
              </w:rPr>
              <w:t>oder</w:t>
            </w:r>
          </w:p>
          <w:p w14:paraId="4B3A4B59" w14:textId="77777777" w:rsidR="00AF42AD" w:rsidRPr="00211B8F" w:rsidRDefault="00AF42AD" w:rsidP="00AB3CBD">
            <w:pPr>
              <w:jc w:val="both"/>
              <w:rPr>
                <w:bCs/>
                <w:highlight w:val="yellow"/>
              </w:rPr>
            </w:pPr>
            <w:r w:rsidRPr="00211B8F">
              <w:rPr>
                <w:bCs/>
              </w:rPr>
              <w:t>Ergänzu</w:t>
            </w:r>
            <w:r w:rsidRPr="00211B8F">
              <w:rPr>
                <w:rFonts w:eastAsia="Times New Roman"/>
                <w:lang w:eastAsia="de-AT"/>
              </w:rPr>
              <w:t xml:space="preserve">ngsfach </w:t>
            </w:r>
          </w:p>
        </w:tc>
        <w:tc>
          <w:tcPr>
            <w:tcW w:w="1464" w:type="dxa"/>
            <w:vAlign w:val="center"/>
          </w:tcPr>
          <w:p w14:paraId="16697CBC" w14:textId="77777777" w:rsidR="00AF42AD" w:rsidRPr="00211B8F" w:rsidRDefault="00AF42AD" w:rsidP="00AB3CBD">
            <w:pPr>
              <w:spacing w:before="20" w:after="20"/>
              <w:jc w:val="center"/>
            </w:pPr>
            <w:r w:rsidRPr="00211B8F">
              <w:t>24</w:t>
            </w:r>
          </w:p>
        </w:tc>
      </w:tr>
      <w:tr w:rsidR="00AF42AD" w:rsidRPr="00211B8F" w14:paraId="235B0B69" w14:textId="77777777" w:rsidTr="00AB3CBD">
        <w:tc>
          <w:tcPr>
            <w:tcW w:w="7495" w:type="dxa"/>
            <w:shd w:val="clear" w:color="auto" w:fill="auto"/>
            <w:vAlign w:val="center"/>
          </w:tcPr>
          <w:p w14:paraId="0B4D30A2" w14:textId="77777777" w:rsidR="00AF42AD" w:rsidRPr="00211B8F" w:rsidRDefault="00AF42AD" w:rsidP="00AB3CBD">
            <w:pPr>
              <w:spacing w:before="20" w:after="20"/>
            </w:pPr>
            <w:r w:rsidRPr="00211B8F">
              <w:rPr>
                <w:bCs/>
              </w:rPr>
              <w:t>Modul C: Archäologische Arbeitstechniken</w:t>
            </w:r>
          </w:p>
        </w:tc>
        <w:tc>
          <w:tcPr>
            <w:tcW w:w="1464" w:type="dxa"/>
            <w:vAlign w:val="center"/>
          </w:tcPr>
          <w:p w14:paraId="2B4F7C29" w14:textId="6C041BF5" w:rsidR="00AF42AD" w:rsidRPr="00211B8F" w:rsidRDefault="001F1A06" w:rsidP="00AB3CBD">
            <w:pPr>
              <w:spacing w:before="20" w:after="20"/>
              <w:jc w:val="center"/>
            </w:pPr>
            <w:r w:rsidRPr="001F1A06">
              <w:rPr>
                <w:color w:val="FF0000"/>
              </w:rPr>
              <w:t>6</w:t>
            </w:r>
          </w:p>
        </w:tc>
      </w:tr>
      <w:tr w:rsidR="00AF42AD" w:rsidRPr="00211B8F" w14:paraId="6DFA233F" w14:textId="77777777" w:rsidTr="00AB3CBD">
        <w:tc>
          <w:tcPr>
            <w:tcW w:w="7495" w:type="dxa"/>
            <w:vAlign w:val="center"/>
          </w:tcPr>
          <w:p w14:paraId="76D17ECD" w14:textId="77777777" w:rsidR="00AF42AD" w:rsidRPr="00211B8F" w:rsidRDefault="00AF42AD" w:rsidP="00AB3CBD">
            <w:pPr>
              <w:spacing w:before="20" w:after="20"/>
            </w:pPr>
            <w:r w:rsidRPr="00211B8F">
              <w:rPr>
                <w:bCs/>
              </w:rPr>
              <w:t>Modul D: Griechische Archäologie</w:t>
            </w:r>
          </w:p>
        </w:tc>
        <w:tc>
          <w:tcPr>
            <w:tcW w:w="1464" w:type="dxa"/>
            <w:vAlign w:val="center"/>
          </w:tcPr>
          <w:p w14:paraId="5DFA7F7F" w14:textId="546EAAF0" w:rsidR="00AF42AD" w:rsidRPr="00211B8F" w:rsidRDefault="00AF42AD" w:rsidP="00AB3CBD">
            <w:pPr>
              <w:spacing w:before="20" w:after="20"/>
              <w:jc w:val="center"/>
            </w:pPr>
            <w:r w:rsidRPr="001F1A06">
              <w:rPr>
                <w:color w:val="FF0000"/>
              </w:rPr>
              <w:t>1</w:t>
            </w:r>
            <w:r w:rsidR="001F1A06" w:rsidRPr="001F1A06">
              <w:rPr>
                <w:color w:val="FF0000"/>
              </w:rPr>
              <w:t>2</w:t>
            </w:r>
          </w:p>
        </w:tc>
      </w:tr>
      <w:tr w:rsidR="00AF42AD" w:rsidRPr="00211B8F" w14:paraId="5674F624" w14:textId="77777777" w:rsidTr="00AB3CBD">
        <w:tc>
          <w:tcPr>
            <w:tcW w:w="7495" w:type="dxa"/>
            <w:vAlign w:val="center"/>
          </w:tcPr>
          <w:p w14:paraId="3027083F" w14:textId="77777777" w:rsidR="00AF42AD" w:rsidRPr="00211B8F" w:rsidRDefault="00AF42AD" w:rsidP="00AB3CBD">
            <w:pPr>
              <w:spacing w:before="20" w:after="20"/>
            </w:pPr>
            <w:r w:rsidRPr="00211B8F">
              <w:rPr>
                <w:bCs/>
              </w:rPr>
              <w:t>Modul E: Italische und Römische Archäologie</w:t>
            </w:r>
          </w:p>
        </w:tc>
        <w:tc>
          <w:tcPr>
            <w:tcW w:w="1464" w:type="dxa"/>
            <w:vAlign w:val="center"/>
          </w:tcPr>
          <w:p w14:paraId="64742324" w14:textId="10EA318F" w:rsidR="00AF42AD" w:rsidRPr="00211B8F" w:rsidRDefault="00AF42AD" w:rsidP="00AB3CBD">
            <w:pPr>
              <w:spacing w:before="20" w:after="20"/>
              <w:jc w:val="center"/>
            </w:pPr>
            <w:r w:rsidRPr="001F1A06">
              <w:rPr>
                <w:color w:val="FF0000"/>
              </w:rPr>
              <w:t>1</w:t>
            </w:r>
            <w:r w:rsidR="001F1A06" w:rsidRPr="001F1A06">
              <w:rPr>
                <w:color w:val="FF0000"/>
              </w:rPr>
              <w:t>2</w:t>
            </w:r>
          </w:p>
        </w:tc>
      </w:tr>
      <w:tr w:rsidR="00AF42AD" w:rsidRPr="00211B8F" w14:paraId="252B91CD" w14:textId="77777777" w:rsidTr="00AB3CBD">
        <w:tc>
          <w:tcPr>
            <w:tcW w:w="7495" w:type="dxa"/>
            <w:vAlign w:val="center"/>
          </w:tcPr>
          <w:p w14:paraId="6013A9A7" w14:textId="77777777" w:rsidR="00AF42AD" w:rsidRPr="00211B8F" w:rsidRDefault="00AF42AD" w:rsidP="00AB3CBD">
            <w:pPr>
              <w:spacing w:before="20" w:after="20"/>
            </w:pPr>
            <w:r w:rsidRPr="00211B8F">
              <w:rPr>
                <w:bCs/>
              </w:rPr>
              <w:t>Modul F: Provinzialrömische Archäologie</w:t>
            </w:r>
          </w:p>
        </w:tc>
        <w:tc>
          <w:tcPr>
            <w:tcW w:w="1464" w:type="dxa"/>
            <w:vAlign w:val="center"/>
          </w:tcPr>
          <w:p w14:paraId="6D605F0E" w14:textId="4842318F" w:rsidR="00AF42AD" w:rsidRPr="00211B8F" w:rsidRDefault="00AF42AD" w:rsidP="00AB3CBD">
            <w:pPr>
              <w:spacing w:before="20" w:after="20"/>
              <w:jc w:val="center"/>
            </w:pPr>
            <w:r w:rsidRPr="001F1A06">
              <w:rPr>
                <w:color w:val="FF0000"/>
              </w:rPr>
              <w:t>1</w:t>
            </w:r>
            <w:r w:rsidR="001F1A06" w:rsidRPr="001F1A06">
              <w:rPr>
                <w:color w:val="FF0000"/>
              </w:rPr>
              <w:t>2</w:t>
            </w:r>
          </w:p>
        </w:tc>
      </w:tr>
      <w:tr w:rsidR="00AF42AD" w:rsidRPr="00211B8F" w14:paraId="0BA9A68D" w14:textId="77777777" w:rsidTr="00AB3CBD">
        <w:tc>
          <w:tcPr>
            <w:tcW w:w="7495" w:type="dxa"/>
            <w:vAlign w:val="center"/>
          </w:tcPr>
          <w:p w14:paraId="138526BD" w14:textId="1555D775" w:rsidR="00AF42AD" w:rsidRPr="00211B8F" w:rsidRDefault="00AF42AD" w:rsidP="00AB3CBD">
            <w:pPr>
              <w:spacing w:before="20" w:after="20"/>
            </w:pPr>
            <w:r w:rsidRPr="00211B8F">
              <w:rPr>
                <w:bCs/>
              </w:rPr>
              <w:t>Modul G: Ur- und Frühgeschichte</w:t>
            </w:r>
            <w:r w:rsidR="00A44CB6">
              <w:rPr>
                <w:bCs/>
              </w:rPr>
              <w:t xml:space="preserve"> </w:t>
            </w:r>
            <w:r w:rsidR="00A44CB6" w:rsidRPr="00A44CB6">
              <w:rPr>
                <w:bCs/>
                <w:color w:val="FF0000"/>
              </w:rPr>
              <w:t>und Historische Archäologie</w:t>
            </w:r>
          </w:p>
        </w:tc>
        <w:tc>
          <w:tcPr>
            <w:tcW w:w="1464" w:type="dxa"/>
            <w:vAlign w:val="center"/>
          </w:tcPr>
          <w:p w14:paraId="762BDC26" w14:textId="3476F044" w:rsidR="00AF42AD" w:rsidRPr="00211B8F" w:rsidRDefault="001F1A06" w:rsidP="00AB3CBD">
            <w:pPr>
              <w:spacing w:before="20" w:after="20"/>
              <w:jc w:val="center"/>
            </w:pPr>
            <w:r w:rsidRPr="001F1A06">
              <w:rPr>
                <w:color w:val="FF0000"/>
              </w:rPr>
              <w:t>6</w:t>
            </w:r>
          </w:p>
        </w:tc>
      </w:tr>
      <w:tr w:rsidR="00A44CB6" w:rsidRPr="00211B8F" w14:paraId="3FDF324E" w14:textId="77777777" w:rsidTr="00AB3CBD">
        <w:tc>
          <w:tcPr>
            <w:tcW w:w="7495" w:type="dxa"/>
            <w:vAlign w:val="center"/>
          </w:tcPr>
          <w:p w14:paraId="77363BE9" w14:textId="011D8C04" w:rsidR="00A44CB6" w:rsidRPr="00C815D2" w:rsidRDefault="00A44CB6" w:rsidP="00AB3CBD">
            <w:pPr>
              <w:spacing w:before="20" w:after="20"/>
              <w:rPr>
                <w:bCs/>
                <w:color w:val="FF0000"/>
                <w:lang w:val="en-US"/>
              </w:rPr>
            </w:pPr>
            <w:r w:rsidRPr="00C815D2">
              <w:rPr>
                <w:bCs/>
                <w:color w:val="FF0000"/>
                <w:lang w:val="en-US"/>
              </w:rPr>
              <w:t>Modul H</w:t>
            </w:r>
            <w:r w:rsidR="001F1A06" w:rsidRPr="00C815D2">
              <w:rPr>
                <w:bCs/>
                <w:color w:val="FF0000"/>
                <w:lang w:val="en-US"/>
              </w:rPr>
              <w:t>:</w:t>
            </w:r>
            <w:r w:rsidR="005D32AB" w:rsidRPr="00C815D2">
              <w:rPr>
                <w:lang w:val="en-US"/>
              </w:rPr>
              <w:t xml:space="preserve"> </w:t>
            </w:r>
            <w:r w:rsidR="005D32AB" w:rsidRPr="00C815D2">
              <w:rPr>
                <w:color w:val="FF0000"/>
                <w:lang w:val="en-US"/>
              </w:rPr>
              <w:t>Ancient Eastern Mediterranean Studies</w:t>
            </w:r>
          </w:p>
        </w:tc>
        <w:tc>
          <w:tcPr>
            <w:tcW w:w="1464" w:type="dxa"/>
            <w:vAlign w:val="center"/>
          </w:tcPr>
          <w:p w14:paraId="76A555F3" w14:textId="6C4A124A" w:rsidR="00A44CB6" w:rsidRPr="001F1A06" w:rsidRDefault="001F1A06" w:rsidP="00AB3CBD">
            <w:pPr>
              <w:spacing w:before="20" w:after="20"/>
              <w:jc w:val="center"/>
              <w:rPr>
                <w:color w:val="FF0000"/>
              </w:rPr>
            </w:pPr>
            <w:r>
              <w:rPr>
                <w:color w:val="FF0000"/>
              </w:rPr>
              <w:t>12</w:t>
            </w:r>
          </w:p>
        </w:tc>
      </w:tr>
      <w:tr w:rsidR="00AF42AD" w:rsidRPr="00211B8F" w14:paraId="4DD702A5" w14:textId="77777777" w:rsidTr="00AB3CBD">
        <w:tc>
          <w:tcPr>
            <w:tcW w:w="7495" w:type="dxa"/>
            <w:vAlign w:val="center"/>
          </w:tcPr>
          <w:p w14:paraId="066735BC" w14:textId="523D840E" w:rsidR="00AF42AD" w:rsidRPr="00211B8F" w:rsidRDefault="00AF42AD" w:rsidP="00AB3CBD">
            <w:pPr>
              <w:spacing w:before="20" w:after="20"/>
            </w:pPr>
            <w:r w:rsidRPr="00211B8F">
              <w:rPr>
                <w:bCs/>
              </w:rPr>
              <w:t xml:space="preserve">Modul </w:t>
            </w:r>
            <w:r w:rsidR="00A44CB6">
              <w:rPr>
                <w:bCs/>
              </w:rPr>
              <w:t>I</w:t>
            </w:r>
            <w:r w:rsidRPr="00211B8F">
              <w:rPr>
                <w:bCs/>
              </w:rPr>
              <w:t xml:space="preserve">: </w:t>
            </w:r>
            <w:r w:rsidRPr="001F1A06">
              <w:rPr>
                <w:bCs/>
              </w:rPr>
              <w:t>Lehrgrabungen und Exkursionen</w:t>
            </w:r>
          </w:p>
        </w:tc>
        <w:tc>
          <w:tcPr>
            <w:tcW w:w="1464" w:type="dxa"/>
            <w:vAlign w:val="center"/>
          </w:tcPr>
          <w:p w14:paraId="40851DDA" w14:textId="71B6F696" w:rsidR="00AF42AD" w:rsidRPr="00211B8F" w:rsidRDefault="001F1A06" w:rsidP="00AB3CBD">
            <w:pPr>
              <w:spacing w:before="20" w:after="20"/>
              <w:jc w:val="center"/>
            </w:pPr>
            <w:r>
              <w:rPr>
                <w:color w:val="FF0000"/>
              </w:rPr>
              <w:t>10</w:t>
            </w:r>
          </w:p>
        </w:tc>
      </w:tr>
      <w:tr w:rsidR="00AF42AD" w:rsidRPr="00211B8F" w14:paraId="6672EAF4" w14:textId="77777777" w:rsidTr="00AB3CBD">
        <w:tc>
          <w:tcPr>
            <w:tcW w:w="7495" w:type="dxa"/>
            <w:vAlign w:val="center"/>
          </w:tcPr>
          <w:p w14:paraId="4C8D5499" w14:textId="2216CF14" w:rsidR="00AF42AD" w:rsidRPr="00211B8F" w:rsidRDefault="00AF42AD" w:rsidP="00AB3CBD">
            <w:pPr>
              <w:spacing w:before="20" w:after="20"/>
              <w:rPr>
                <w:highlight w:val="yellow"/>
              </w:rPr>
            </w:pPr>
            <w:r w:rsidRPr="00211B8F">
              <w:rPr>
                <w:bCs/>
              </w:rPr>
              <w:t xml:space="preserve">Modul </w:t>
            </w:r>
            <w:r w:rsidR="00A44CB6">
              <w:rPr>
                <w:bCs/>
              </w:rPr>
              <w:t>J</w:t>
            </w:r>
            <w:r w:rsidRPr="00211B8F">
              <w:rPr>
                <w:bCs/>
              </w:rPr>
              <w:t>: Berufspraxis</w:t>
            </w:r>
          </w:p>
        </w:tc>
        <w:tc>
          <w:tcPr>
            <w:tcW w:w="1464" w:type="dxa"/>
            <w:vAlign w:val="center"/>
          </w:tcPr>
          <w:p w14:paraId="64F3578F" w14:textId="1CDFCADD" w:rsidR="00AF42AD" w:rsidRPr="00211B8F" w:rsidRDefault="00AF42AD" w:rsidP="00AB3CBD">
            <w:pPr>
              <w:spacing w:before="20" w:after="20"/>
              <w:jc w:val="center"/>
            </w:pPr>
            <w:r w:rsidRPr="008536E4">
              <w:rPr>
                <w:color w:val="FF0000"/>
              </w:rPr>
              <w:t>1</w:t>
            </w:r>
            <w:r w:rsidR="001F1A06">
              <w:rPr>
                <w:color w:val="FF0000"/>
              </w:rPr>
              <w:t>2</w:t>
            </w:r>
          </w:p>
        </w:tc>
      </w:tr>
      <w:tr w:rsidR="00AF42AD" w:rsidRPr="00211B8F" w14:paraId="63959FA5" w14:textId="77777777" w:rsidTr="00AB3CBD">
        <w:tc>
          <w:tcPr>
            <w:tcW w:w="7495" w:type="dxa"/>
            <w:vAlign w:val="center"/>
          </w:tcPr>
          <w:p w14:paraId="61AC82F5" w14:textId="549F06AC" w:rsidR="00AF42AD" w:rsidRPr="00211B8F" w:rsidRDefault="00AF42AD" w:rsidP="00AB3CBD">
            <w:pPr>
              <w:spacing w:before="20" w:after="20"/>
              <w:rPr>
                <w:bCs/>
              </w:rPr>
            </w:pPr>
            <w:r w:rsidRPr="00211B8F">
              <w:rPr>
                <w:bCs/>
              </w:rPr>
              <w:t xml:space="preserve">Modul </w:t>
            </w:r>
            <w:r w:rsidR="00A44CB6">
              <w:rPr>
                <w:bCs/>
              </w:rPr>
              <w:t>K</w:t>
            </w:r>
            <w:r w:rsidRPr="00211B8F">
              <w:rPr>
                <w:bCs/>
              </w:rPr>
              <w:t>: Integrationsmodul</w:t>
            </w:r>
          </w:p>
        </w:tc>
        <w:tc>
          <w:tcPr>
            <w:tcW w:w="1464" w:type="dxa"/>
            <w:vAlign w:val="center"/>
          </w:tcPr>
          <w:p w14:paraId="3228D58F" w14:textId="36831F6D" w:rsidR="00AF42AD" w:rsidRPr="00211B8F" w:rsidRDefault="001F1A06" w:rsidP="00AB3CBD">
            <w:pPr>
              <w:spacing w:before="20" w:after="20"/>
              <w:jc w:val="center"/>
            </w:pPr>
            <w:r w:rsidRPr="001F1A06">
              <w:rPr>
                <w:color w:val="FF0000"/>
              </w:rPr>
              <w:t>18</w:t>
            </w:r>
          </w:p>
        </w:tc>
      </w:tr>
      <w:tr w:rsidR="00AF42AD" w:rsidRPr="00211B8F" w14:paraId="38171EE2" w14:textId="77777777" w:rsidTr="00AB3CBD">
        <w:tc>
          <w:tcPr>
            <w:tcW w:w="7495" w:type="dxa"/>
            <w:vAlign w:val="center"/>
          </w:tcPr>
          <w:p w14:paraId="7E1A6ED4" w14:textId="05DA9B73" w:rsidR="00AF42AD" w:rsidRPr="00211B8F" w:rsidRDefault="00AF42AD" w:rsidP="00AB3CBD">
            <w:pPr>
              <w:spacing w:before="20" w:after="20"/>
              <w:rPr>
                <w:bCs/>
              </w:rPr>
            </w:pPr>
            <w:r w:rsidRPr="00211B8F">
              <w:rPr>
                <w:bCs/>
              </w:rPr>
              <w:t xml:space="preserve">Modul </w:t>
            </w:r>
            <w:r w:rsidR="00A44CB6">
              <w:rPr>
                <w:bCs/>
              </w:rPr>
              <w:t>L</w:t>
            </w:r>
            <w:r w:rsidRPr="00211B8F">
              <w:rPr>
                <w:bCs/>
              </w:rPr>
              <w:t>: Bachelormodul</w:t>
            </w:r>
          </w:p>
        </w:tc>
        <w:tc>
          <w:tcPr>
            <w:tcW w:w="1464" w:type="dxa"/>
            <w:vAlign w:val="center"/>
          </w:tcPr>
          <w:p w14:paraId="571ABED0" w14:textId="41FD22A6" w:rsidR="00AF42AD" w:rsidRPr="00211B8F" w:rsidRDefault="001F1A06" w:rsidP="00AB3CBD">
            <w:pPr>
              <w:spacing w:before="20" w:after="20"/>
              <w:jc w:val="center"/>
            </w:pPr>
            <w:r w:rsidRPr="001F1A06">
              <w:rPr>
                <w:color w:val="FF0000"/>
              </w:rPr>
              <w:t>3</w:t>
            </w:r>
          </w:p>
        </w:tc>
      </w:tr>
      <w:tr w:rsidR="00AF42AD" w:rsidRPr="00211B8F" w14:paraId="02EF6156" w14:textId="77777777" w:rsidTr="00AB3CBD">
        <w:tc>
          <w:tcPr>
            <w:tcW w:w="7495" w:type="dxa"/>
            <w:vAlign w:val="center"/>
          </w:tcPr>
          <w:p w14:paraId="6A089E76" w14:textId="77777777" w:rsidR="00AF42AD" w:rsidRPr="00211B8F" w:rsidRDefault="00AF42AD" w:rsidP="00AB3CBD">
            <w:pPr>
              <w:keepNext/>
              <w:spacing w:before="20" w:after="20"/>
              <w:rPr>
                <w:highlight w:val="yellow"/>
              </w:rPr>
            </w:pPr>
            <w:r w:rsidRPr="00211B8F">
              <w:lastRenderedPageBreak/>
              <w:t>Bachelorarbeit</w:t>
            </w:r>
          </w:p>
        </w:tc>
        <w:tc>
          <w:tcPr>
            <w:tcW w:w="1464" w:type="dxa"/>
            <w:vAlign w:val="center"/>
          </w:tcPr>
          <w:p w14:paraId="67B41751" w14:textId="77777777" w:rsidR="00AF42AD" w:rsidRPr="00211B8F" w:rsidRDefault="00AF42AD" w:rsidP="00AB3CBD">
            <w:pPr>
              <w:keepNext/>
              <w:spacing w:before="20" w:after="20"/>
              <w:jc w:val="center"/>
            </w:pPr>
            <w:r w:rsidRPr="00211B8F">
              <w:t>6</w:t>
            </w:r>
          </w:p>
        </w:tc>
      </w:tr>
      <w:tr w:rsidR="00AF42AD" w:rsidRPr="00211B8F" w14:paraId="60ED1477" w14:textId="77777777" w:rsidTr="00AB3CBD">
        <w:tc>
          <w:tcPr>
            <w:tcW w:w="7495" w:type="dxa"/>
            <w:vAlign w:val="center"/>
          </w:tcPr>
          <w:p w14:paraId="3475CABA" w14:textId="77777777" w:rsidR="00AF42AD" w:rsidRPr="00211B8F" w:rsidRDefault="00AF42AD" w:rsidP="00AB3CBD">
            <w:pPr>
              <w:keepNext/>
              <w:spacing w:before="20" w:after="20"/>
              <w:rPr>
                <w:highlight w:val="yellow"/>
              </w:rPr>
            </w:pPr>
            <w:r w:rsidRPr="00211B8F">
              <w:t>Freie Wahlfächer (FWF)</w:t>
            </w:r>
          </w:p>
        </w:tc>
        <w:tc>
          <w:tcPr>
            <w:tcW w:w="1464" w:type="dxa"/>
            <w:vAlign w:val="center"/>
          </w:tcPr>
          <w:p w14:paraId="25EF1B0A" w14:textId="0604F758" w:rsidR="00AF42AD" w:rsidRPr="00211B8F" w:rsidRDefault="001F1A06" w:rsidP="00AB3CBD">
            <w:pPr>
              <w:keepNext/>
              <w:spacing w:before="20" w:after="20"/>
              <w:jc w:val="center"/>
            </w:pPr>
            <w:r w:rsidRPr="001F1A06">
              <w:rPr>
                <w:color w:val="FF0000"/>
              </w:rPr>
              <w:t>17</w:t>
            </w:r>
          </w:p>
        </w:tc>
      </w:tr>
      <w:tr w:rsidR="00AF42AD" w:rsidRPr="00211B8F" w14:paraId="1990E7D4" w14:textId="77777777" w:rsidTr="00AB3CBD">
        <w:tc>
          <w:tcPr>
            <w:tcW w:w="7495" w:type="dxa"/>
            <w:vAlign w:val="center"/>
          </w:tcPr>
          <w:p w14:paraId="0236FE2A" w14:textId="77777777" w:rsidR="00AF42AD" w:rsidRPr="00211B8F" w:rsidRDefault="00AF42AD" w:rsidP="00AB3CBD">
            <w:pPr>
              <w:keepNext/>
              <w:spacing w:before="20" w:after="20"/>
              <w:rPr>
                <w:highlight w:val="yellow"/>
              </w:rPr>
            </w:pPr>
            <w:r w:rsidRPr="00211B8F">
              <w:t>Summe</w:t>
            </w:r>
          </w:p>
        </w:tc>
        <w:tc>
          <w:tcPr>
            <w:tcW w:w="1464" w:type="dxa"/>
            <w:vAlign w:val="center"/>
          </w:tcPr>
          <w:p w14:paraId="12C13813" w14:textId="77777777" w:rsidR="00AF42AD" w:rsidRPr="00B45D1F" w:rsidRDefault="00AF42AD" w:rsidP="00AB3CBD">
            <w:pPr>
              <w:keepNext/>
              <w:spacing w:before="20" w:after="20"/>
              <w:jc w:val="center"/>
              <w:rPr>
                <w:rFonts w:eastAsiaTheme="minorEastAsia"/>
              </w:rPr>
            </w:pPr>
            <w:r w:rsidRPr="00B45D1F">
              <w:rPr>
                <w:rFonts w:eastAsiaTheme="minorEastAsia"/>
              </w:rPr>
              <w:t>180</w:t>
            </w:r>
          </w:p>
        </w:tc>
      </w:tr>
    </w:tbl>
    <w:p w14:paraId="405C5173" w14:textId="30AD8E28" w:rsidR="006A5C88" w:rsidRDefault="006A5C88">
      <w:pPr>
        <w:pStyle w:val="KeinLeerraum"/>
        <w:jc w:val="both"/>
      </w:pPr>
    </w:p>
    <w:p w14:paraId="07BC7418" w14:textId="77777777" w:rsidR="006A5C88" w:rsidRPr="00211B8F" w:rsidRDefault="006A5C88" w:rsidP="006A5C88">
      <w:pPr>
        <w:pStyle w:val="berschrift2"/>
      </w:pPr>
      <w:bookmarkStart w:id="16" w:name="_Toc40353687"/>
      <w:bookmarkStart w:id="17" w:name="_Toc152836790"/>
      <w:r w:rsidRPr="00211B8F">
        <w:t>(3) Geisteswissenschaftliches Erweiterungsfach (GE)</w:t>
      </w:r>
      <w:bookmarkEnd w:id="16"/>
      <w:bookmarkEnd w:id="17"/>
      <w:r w:rsidRPr="00211B8F">
        <w:t xml:space="preserve"> </w:t>
      </w:r>
    </w:p>
    <w:p w14:paraId="63BE77E9" w14:textId="77777777" w:rsidR="006A5C88" w:rsidRPr="00211B8F" w:rsidRDefault="006A5C88" w:rsidP="006A5C88"/>
    <w:p w14:paraId="1D0B1285" w14:textId="77777777" w:rsidR="006A5C88" w:rsidRPr="00211B8F" w:rsidRDefault="006A5C88" w:rsidP="006A5C88">
      <w:pPr>
        <w:pStyle w:val="Listenabsatz"/>
        <w:numPr>
          <w:ilvl w:val="0"/>
          <w:numId w:val="42"/>
        </w:numPr>
        <w:suppressAutoHyphens w:val="0"/>
        <w:autoSpaceDE w:val="0"/>
        <w:autoSpaceDN w:val="0"/>
        <w:adjustRightInd w:val="0"/>
        <w:ind w:left="426" w:hanging="426"/>
        <w:jc w:val="both"/>
      </w:pPr>
      <w:r w:rsidRPr="00211B8F">
        <w:t xml:space="preserve">Das Geisteswissenschaftliche Erweiterungsfach ist aus einem der folgenden Bachelorstudien zu wählen: </w:t>
      </w:r>
    </w:p>
    <w:p w14:paraId="4CD228DF" w14:textId="77777777" w:rsidR="006A5C88" w:rsidRPr="00211B8F" w:rsidRDefault="006A5C88" w:rsidP="006A5C88">
      <w:pPr>
        <w:pStyle w:val="Listenabsatz"/>
        <w:autoSpaceDE w:val="0"/>
        <w:autoSpaceDN w:val="0"/>
        <w:adjustRightInd w:val="0"/>
        <w:ind w:left="426"/>
        <w:jc w:val="both"/>
      </w:pPr>
      <w:r w:rsidRPr="00211B8F">
        <w:t>Alte Geschichte und Altertumskunde</w:t>
      </w:r>
    </w:p>
    <w:p w14:paraId="3576C176" w14:textId="77777777" w:rsidR="006A5C88" w:rsidRPr="00211B8F" w:rsidRDefault="006A5C88" w:rsidP="006A5C88">
      <w:pPr>
        <w:pStyle w:val="Listenabsatz"/>
        <w:autoSpaceDE w:val="0"/>
        <w:autoSpaceDN w:val="0"/>
        <w:adjustRightInd w:val="0"/>
        <w:ind w:left="426"/>
        <w:jc w:val="both"/>
      </w:pPr>
      <w:r w:rsidRPr="00211B8F">
        <w:t>Anglistik/Amerikanistik</w:t>
      </w:r>
    </w:p>
    <w:p w14:paraId="27E8AC87" w14:textId="77777777" w:rsidR="006A5C88" w:rsidRPr="00211B8F" w:rsidRDefault="006A5C88" w:rsidP="006A5C88">
      <w:pPr>
        <w:pStyle w:val="Listenabsatz"/>
        <w:autoSpaceDE w:val="0"/>
        <w:autoSpaceDN w:val="0"/>
        <w:adjustRightInd w:val="0"/>
        <w:ind w:left="426"/>
        <w:jc w:val="both"/>
      </w:pPr>
      <w:r w:rsidRPr="00211B8F">
        <w:t>Europäische Ethnologie</w:t>
      </w:r>
    </w:p>
    <w:p w14:paraId="242F76A9" w14:textId="77777777" w:rsidR="006A5C88" w:rsidRPr="00211B8F" w:rsidRDefault="006A5C88" w:rsidP="006A5C88">
      <w:pPr>
        <w:pStyle w:val="Listenabsatz"/>
        <w:autoSpaceDE w:val="0"/>
        <w:autoSpaceDN w:val="0"/>
        <w:adjustRightInd w:val="0"/>
        <w:ind w:left="426"/>
        <w:jc w:val="both"/>
      </w:pPr>
      <w:r w:rsidRPr="00211B8F">
        <w:t>Germanistik</w:t>
      </w:r>
    </w:p>
    <w:p w14:paraId="4BE7ED09" w14:textId="77777777" w:rsidR="006A5C88" w:rsidRPr="00211B8F" w:rsidRDefault="006A5C88" w:rsidP="006A5C88">
      <w:pPr>
        <w:pStyle w:val="Listenabsatz"/>
        <w:autoSpaceDE w:val="0"/>
        <w:autoSpaceDN w:val="0"/>
        <w:adjustRightInd w:val="0"/>
        <w:ind w:left="426"/>
        <w:jc w:val="both"/>
      </w:pPr>
      <w:r w:rsidRPr="00211B8F">
        <w:t>Geschichte</w:t>
      </w:r>
    </w:p>
    <w:p w14:paraId="343BF90C" w14:textId="77777777" w:rsidR="006A5C88" w:rsidRPr="00211B8F" w:rsidRDefault="006A5C88" w:rsidP="006A5C88">
      <w:pPr>
        <w:pStyle w:val="Listenabsatz"/>
        <w:autoSpaceDE w:val="0"/>
        <w:autoSpaceDN w:val="0"/>
        <w:adjustRightInd w:val="0"/>
        <w:ind w:left="426"/>
        <w:jc w:val="both"/>
      </w:pPr>
      <w:r w:rsidRPr="00211B8F">
        <w:t xml:space="preserve">Klassische Philologie </w:t>
      </w:r>
    </w:p>
    <w:p w14:paraId="7B8E471C" w14:textId="77777777" w:rsidR="00A07630" w:rsidRPr="00211B8F" w:rsidRDefault="00A07630" w:rsidP="00A07630">
      <w:pPr>
        <w:pStyle w:val="Listenabsatz"/>
        <w:autoSpaceDE w:val="0"/>
        <w:autoSpaceDN w:val="0"/>
        <w:adjustRightInd w:val="0"/>
        <w:ind w:left="426"/>
        <w:jc w:val="both"/>
      </w:pPr>
      <w:r w:rsidRPr="00211B8F">
        <w:t>Kunstgeschichte</w:t>
      </w:r>
    </w:p>
    <w:p w14:paraId="7BCE120E" w14:textId="77777777" w:rsidR="006A5C88" w:rsidRPr="00211B8F" w:rsidRDefault="006A5C88" w:rsidP="006A5C88">
      <w:pPr>
        <w:pStyle w:val="Listenabsatz"/>
        <w:autoSpaceDE w:val="0"/>
        <w:autoSpaceDN w:val="0"/>
        <w:adjustRightInd w:val="0"/>
        <w:ind w:left="426"/>
        <w:jc w:val="both"/>
      </w:pPr>
      <w:r w:rsidRPr="00211B8F">
        <w:t>Philosophie</w:t>
      </w:r>
    </w:p>
    <w:p w14:paraId="2B9794FA" w14:textId="77777777" w:rsidR="006A5C88" w:rsidRPr="00211B8F" w:rsidRDefault="006A5C88" w:rsidP="006A5C88">
      <w:pPr>
        <w:pStyle w:val="Listenabsatz"/>
        <w:autoSpaceDE w:val="0"/>
        <w:autoSpaceDN w:val="0"/>
        <w:adjustRightInd w:val="0"/>
        <w:ind w:left="426"/>
        <w:jc w:val="both"/>
      </w:pPr>
      <w:r w:rsidRPr="00211B8F">
        <w:t>Romanistik (Französisch)</w:t>
      </w:r>
    </w:p>
    <w:p w14:paraId="713B1841" w14:textId="77777777" w:rsidR="006A5C88" w:rsidRPr="00211B8F" w:rsidRDefault="006A5C88" w:rsidP="006A5C88">
      <w:pPr>
        <w:pStyle w:val="Listenabsatz"/>
        <w:autoSpaceDE w:val="0"/>
        <w:autoSpaceDN w:val="0"/>
        <w:adjustRightInd w:val="0"/>
        <w:ind w:left="426"/>
        <w:jc w:val="both"/>
      </w:pPr>
      <w:r w:rsidRPr="00211B8F">
        <w:t>Romanistik (Italienisch)</w:t>
      </w:r>
    </w:p>
    <w:p w14:paraId="031E62DD" w14:textId="77777777" w:rsidR="006A5C88" w:rsidRPr="00211B8F" w:rsidRDefault="006A5C88" w:rsidP="006A5C88">
      <w:pPr>
        <w:pStyle w:val="Listenabsatz"/>
        <w:autoSpaceDE w:val="0"/>
        <w:autoSpaceDN w:val="0"/>
        <w:adjustRightInd w:val="0"/>
        <w:ind w:left="426"/>
        <w:jc w:val="both"/>
      </w:pPr>
      <w:r w:rsidRPr="00211B8F">
        <w:t>Romanistik (Spanisch)</w:t>
      </w:r>
    </w:p>
    <w:p w14:paraId="3FC36578" w14:textId="77777777" w:rsidR="006A5C88" w:rsidRPr="00211B8F" w:rsidRDefault="006A5C88" w:rsidP="006A5C88">
      <w:pPr>
        <w:pStyle w:val="Listenabsatz"/>
        <w:autoSpaceDE w:val="0"/>
        <w:autoSpaceDN w:val="0"/>
        <w:adjustRightInd w:val="0"/>
        <w:ind w:left="426"/>
        <w:jc w:val="both"/>
      </w:pPr>
      <w:r w:rsidRPr="00211B8F">
        <w:t>Slawische Sprachen, Literaturen und Kulturen</w:t>
      </w:r>
    </w:p>
    <w:p w14:paraId="46187461" w14:textId="77777777" w:rsidR="006A5C88" w:rsidRPr="00211B8F" w:rsidRDefault="006A5C88" w:rsidP="006A5C88">
      <w:pPr>
        <w:pStyle w:val="Listenabsatz"/>
        <w:autoSpaceDE w:val="0"/>
        <w:autoSpaceDN w:val="0"/>
        <w:adjustRightInd w:val="0"/>
        <w:ind w:left="426"/>
        <w:jc w:val="both"/>
      </w:pPr>
      <w:r w:rsidRPr="00211B8F">
        <w:t xml:space="preserve">Sprachwissenschaft. </w:t>
      </w:r>
    </w:p>
    <w:p w14:paraId="3335782B" w14:textId="77777777" w:rsidR="006A5C88" w:rsidRPr="00211B8F" w:rsidRDefault="006A5C88" w:rsidP="006A5C88">
      <w:pPr>
        <w:pStyle w:val="Listenabsatz"/>
        <w:autoSpaceDE w:val="0"/>
        <w:autoSpaceDN w:val="0"/>
        <w:adjustRightInd w:val="0"/>
        <w:ind w:left="426" w:hanging="426"/>
        <w:jc w:val="both"/>
      </w:pPr>
    </w:p>
    <w:p w14:paraId="79C17761" w14:textId="0EB9F062" w:rsidR="00033D14" w:rsidRDefault="006A5C88" w:rsidP="00B35543">
      <w:pPr>
        <w:pStyle w:val="Listenabsatz"/>
        <w:autoSpaceDE w:val="0"/>
        <w:autoSpaceDN w:val="0"/>
        <w:adjustRightInd w:val="0"/>
        <w:ind w:left="426"/>
        <w:jc w:val="both"/>
      </w:pPr>
      <w:r w:rsidRPr="00211B8F">
        <w:t>Es sind die im Curriculum des Bachelorstudiums, das als Geisteswissenschaftliches Erweiterungsfach gewählt wurde, gekennzeichneten Module im Umfang von 24 ECTS-Anrechnungspunkten zu absolvieren.</w:t>
      </w:r>
    </w:p>
    <w:p w14:paraId="6CC80214" w14:textId="77777777" w:rsidR="00B35543" w:rsidRDefault="00B35543" w:rsidP="00B35543">
      <w:pPr>
        <w:pStyle w:val="Listenabsatz"/>
        <w:autoSpaceDE w:val="0"/>
        <w:autoSpaceDN w:val="0"/>
        <w:adjustRightInd w:val="0"/>
        <w:ind w:left="426"/>
        <w:jc w:val="both"/>
      </w:pPr>
    </w:p>
    <w:p w14:paraId="1DD9379A" w14:textId="5E9E4B74" w:rsidR="006A5C88" w:rsidRPr="00B45D1F" w:rsidRDefault="006A5C88" w:rsidP="00A07630">
      <w:pPr>
        <w:pStyle w:val="Liste"/>
        <w:spacing w:line="240" w:lineRule="auto"/>
        <w:ind w:left="426"/>
        <w:jc w:val="both"/>
        <w:rPr>
          <w:rFonts w:cs="Arial"/>
          <w:lang w:eastAsia="de-AT"/>
        </w:rPr>
      </w:pPr>
      <w:r w:rsidRPr="00211B8F">
        <w:rPr>
          <w:rFonts w:cs="Arial"/>
          <w:lang w:eastAsia="de-AT"/>
        </w:rPr>
        <w:t xml:space="preserve">Studierende, die innerhalb der ersten zwei Semester ihres Studiums sämtliche für diese Semester vorgesehenen Prüfungen einschließlich des Geisteswissenschaftlichen Erweiterungsfachs im Umfang von insgesamt 60 ECTS-Anrechnungspunkten vollständig absolvieren, können ohne Verlust an Zeit und Studienleistungen einen Wechsel in das jeweils als Geisteswissenschaftliches Erweiterungsfach gewählte Studium vornehmen. In diesem Fall werden die in den Modulen A (Fachspezifisches Basismodul Archäologie) und B (Einführungsmodul Archäologie) absolvierten Prüfungen für das weitere Studium als Geisteswissenschaftliches Erweiterungsfach anerkannt. </w:t>
      </w:r>
    </w:p>
    <w:p w14:paraId="1D8292C3" w14:textId="570296A2" w:rsidR="006A5C88" w:rsidRDefault="006A5C88" w:rsidP="00B45D1F">
      <w:pPr>
        <w:pStyle w:val="Liste"/>
        <w:numPr>
          <w:ilvl w:val="0"/>
          <w:numId w:val="42"/>
        </w:numPr>
        <w:suppressAutoHyphens w:val="0"/>
        <w:spacing w:after="0" w:line="240" w:lineRule="auto"/>
        <w:ind w:left="426" w:hanging="426"/>
        <w:jc w:val="both"/>
        <w:rPr>
          <w:rFonts w:cs="Arial"/>
          <w:lang w:eastAsia="de-AT"/>
        </w:rPr>
      </w:pPr>
      <w:r w:rsidRPr="00211B8F">
        <w:rPr>
          <w:rFonts w:cs="Arial"/>
          <w:lang w:eastAsia="de-AT"/>
        </w:rPr>
        <w:t>Im Rahmen des Geisteswissenschaftlichen Erweiterungsfachs kann anstelle der in Z 1 angeführten Studien eines der folgenden Ergänzungsfächer gewählt werden:</w:t>
      </w:r>
    </w:p>
    <w:p w14:paraId="1959994C" w14:textId="77777777" w:rsidR="00B45D1F" w:rsidRPr="00B45D1F" w:rsidRDefault="00B45D1F" w:rsidP="00B45D1F">
      <w:pPr>
        <w:pStyle w:val="Liste"/>
        <w:suppressAutoHyphens w:val="0"/>
        <w:spacing w:after="0" w:line="240" w:lineRule="auto"/>
        <w:ind w:left="426"/>
        <w:jc w:val="both"/>
        <w:rPr>
          <w:rFonts w:cs="Arial"/>
          <w:lang w:eastAsia="de-AT"/>
        </w:rPr>
      </w:pPr>
    </w:p>
    <w:p w14:paraId="3544FEC9" w14:textId="77777777" w:rsidR="006A5C88" w:rsidRPr="00211B8F" w:rsidRDefault="006A5C88" w:rsidP="006A5C88">
      <w:pPr>
        <w:ind w:left="426"/>
        <w:jc w:val="both"/>
        <w:rPr>
          <w:bCs/>
          <w:highlight w:val="yellow"/>
        </w:rPr>
      </w:pPr>
      <w:r w:rsidRPr="00211B8F">
        <w:rPr>
          <w:rFonts w:eastAsia="Times New Roman"/>
          <w:lang w:eastAsia="de-AT"/>
        </w:rPr>
        <w:t>Ergänzungsfach Informationsmodellierung (in den Geisteswissenschaften)</w:t>
      </w:r>
    </w:p>
    <w:p w14:paraId="32EF247C" w14:textId="77777777" w:rsidR="006A5C88" w:rsidRPr="00211B8F" w:rsidRDefault="006A5C88" w:rsidP="006A5C88">
      <w:pPr>
        <w:ind w:left="426"/>
        <w:jc w:val="both"/>
        <w:rPr>
          <w:bCs/>
        </w:rPr>
      </w:pPr>
      <w:r w:rsidRPr="00211B8F">
        <w:rPr>
          <w:bCs/>
        </w:rPr>
        <w:t>Ergänzungsfach Global Window</w:t>
      </w:r>
    </w:p>
    <w:p w14:paraId="1B577D1E" w14:textId="77777777" w:rsidR="006A5C88" w:rsidRPr="00211B8F" w:rsidRDefault="006A5C88" w:rsidP="006A5C88">
      <w:pPr>
        <w:ind w:left="426" w:hanging="426"/>
        <w:jc w:val="both"/>
        <w:rPr>
          <w:bCs/>
        </w:rPr>
      </w:pPr>
    </w:p>
    <w:p w14:paraId="0667BA19" w14:textId="77777777" w:rsidR="006A5C88" w:rsidRPr="00211B8F" w:rsidRDefault="006A5C88" w:rsidP="006A5C88">
      <w:pPr>
        <w:ind w:left="850" w:hanging="425"/>
        <w:jc w:val="both"/>
      </w:pPr>
      <w:r w:rsidRPr="00211B8F">
        <w:t>Es sind die in Anhang II für das betreffende Ergänzungsfach genannten Prüfungen zu absolvieren.</w:t>
      </w:r>
    </w:p>
    <w:p w14:paraId="545B0E86" w14:textId="77777777" w:rsidR="006A5C88" w:rsidRPr="00211B8F" w:rsidRDefault="006A5C88" w:rsidP="006A5C88"/>
    <w:p w14:paraId="4449026C" w14:textId="77777777" w:rsidR="006A5C88" w:rsidRPr="00211B8F" w:rsidRDefault="006A5C88" w:rsidP="006A5C88">
      <w:pPr>
        <w:pStyle w:val="Listenabsatz"/>
        <w:numPr>
          <w:ilvl w:val="0"/>
          <w:numId w:val="42"/>
        </w:numPr>
        <w:suppressAutoHyphens w:val="0"/>
        <w:ind w:left="426" w:hanging="426"/>
        <w:jc w:val="both"/>
      </w:pPr>
      <w:r w:rsidRPr="00211B8F">
        <w:t>Wenn Prüfungen sowohl im Bachelorstudium Archäologie als auch im gewählten Geisteswissenschaftlichen Ergänzungsfach bzw. Erweiterungsfach verpflichtend vorgesehen sind, müssen diese nur einmal absolviert und einmal durch entsprechende gleichwertige Prüfungen im gleichen Umfang an ECTS-Anrechnungspunkten ersetzt werden.</w:t>
      </w:r>
    </w:p>
    <w:p w14:paraId="3FEEB79C" w14:textId="77777777" w:rsidR="006A5C88" w:rsidRPr="00211B8F" w:rsidRDefault="006A5C88" w:rsidP="006A5C88"/>
    <w:p w14:paraId="4E6E471C" w14:textId="77777777" w:rsidR="006A5C88" w:rsidRPr="00211B8F" w:rsidRDefault="006A5C88" w:rsidP="006A5C88">
      <w:pPr>
        <w:pStyle w:val="berschrift2"/>
      </w:pPr>
      <w:bookmarkStart w:id="18" w:name="_Toc40353688"/>
      <w:bookmarkStart w:id="19" w:name="_Toc152836791"/>
      <w:r w:rsidRPr="00211B8F">
        <w:t>(4) Archäologie als Geisteswissenschaftliches Erweiterungsfach</w:t>
      </w:r>
      <w:bookmarkEnd w:id="18"/>
      <w:bookmarkEnd w:id="19"/>
    </w:p>
    <w:p w14:paraId="77AAE8C4" w14:textId="77777777" w:rsidR="006A5C88" w:rsidRPr="00211B8F" w:rsidRDefault="006A5C88" w:rsidP="006A5C88"/>
    <w:p w14:paraId="72B0A11C" w14:textId="77777777" w:rsidR="006A5C88" w:rsidRPr="00211B8F" w:rsidRDefault="006A5C88" w:rsidP="006A5C88">
      <w:pPr>
        <w:jc w:val="both"/>
      </w:pPr>
      <w:r w:rsidRPr="00211B8F">
        <w:t>Studierende, die Archäologie als Geisteswissenschaftliches Erweiterungsfach wählen, haben folgende Module zu absolvieren:</w:t>
      </w:r>
    </w:p>
    <w:p w14:paraId="7D219D63" w14:textId="77777777" w:rsidR="006A5C88" w:rsidRPr="00211B8F" w:rsidRDefault="006A5C88" w:rsidP="006A5C88">
      <w:pPr>
        <w:contextualSpacing/>
      </w:pPr>
    </w:p>
    <w:tbl>
      <w:tblPr>
        <w:tblStyle w:val="Tabellenraster"/>
        <w:tblW w:w="9072" w:type="dxa"/>
        <w:tblInd w:w="-5" w:type="dxa"/>
        <w:tblLook w:val="04A0" w:firstRow="1" w:lastRow="0" w:firstColumn="1" w:lastColumn="0" w:noHBand="0" w:noVBand="1"/>
      </w:tblPr>
      <w:tblGrid>
        <w:gridCol w:w="7608"/>
        <w:gridCol w:w="1464"/>
      </w:tblGrid>
      <w:tr w:rsidR="006A5C88" w:rsidRPr="00211B8F" w14:paraId="7BB6C192" w14:textId="77777777" w:rsidTr="00F747EC">
        <w:tc>
          <w:tcPr>
            <w:tcW w:w="7608" w:type="dxa"/>
            <w:shd w:val="clear" w:color="auto" w:fill="D9D9D9" w:themeFill="background1" w:themeFillShade="D9"/>
            <w:vAlign w:val="center"/>
          </w:tcPr>
          <w:p w14:paraId="0D9FE6AA" w14:textId="77777777" w:rsidR="006A5C88" w:rsidRPr="00211B8F" w:rsidRDefault="006A5C88" w:rsidP="008027FD">
            <w:pPr>
              <w:keepNext/>
              <w:spacing w:before="20" w:after="20"/>
              <w:rPr>
                <w:b/>
              </w:rPr>
            </w:pPr>
            <w:r w:rsidRPr="00211B8F">
              <w:rPr>
                <w:b/>
              </w:rPr>
              <w:t>Modulkürzel und Modul</w:t>
            </w:r>
          </w:p>
        </w:tc>
        <w:tc>
          <w:tcPr>
            <w:tcW w:w="1464" w:type="dxa"/>
            <w:shd w:val="clear" w:color="auto" w:fill="D9D9D9" w:themeFill="background1" w:themeFillShade="D9"/>
            <w:vAlign w:val="center"/>
          </w:tcPr>
          <w:p w14:paraId="4A60B96F" w14:textId="77777777" w:rsidR="006A5C88" w:rsidRPr="00211B8F" w:rsidRDefault="006A5C88" w:rsidP="008027FD">
            <w:pPr>
              <w:keepNext/>
              <w:spacing w:before="20" w:after="20"/>
              <w:jc w:val="center"/>
              <w:rPr>
                <w:b/>
              </w:rPr>
            </w:pPr>
            <w:r w:rsidRPr="00211B8F">
              <w:rPr>
                <w:b/>
              </w:rPr>
              <w:t>ECTS</w:t>
            </w:r>
          </w:p>
        </w:tc>
      </w:tr>
      <w:tr w:rsidR="006A5C88" w:rsidRPr="00211B8F" w14:paraId="4B10FDB2" w14:textId="77777777" w:rsidTr="00F747EC">
        <w:tc>
          <w:tcPr>
            <w:tcW w:w="7608" w:type="dxa"/>
          </w:tcPr>
          <w:p w14:paraId="2D2CED9C" w14:textId="77777777" w:rsidR="006A5C88" w:rsidRPr="00211B8F" w:rsidRDefault="006A5C88" w:rsidP="008027FD">
            <w:pPr>
              <w:spacing w:before="20" w:after="20"/>
            </w:pPr>
            <w:r w:rsidRPr="00211B8F">
              <w:rPr>
                <w:bCs/>
              </w:rPr>
              <w:t>Modul A: Fachspezifisches Basismodul Archäologie</w:t>
            </w:r>
          </w:p>
        </w:tc>
        <w:tc>
          <w:tcPr>
            <w:tcW w:w="1464" w:type="dxa"/>
            <w:vAlign w:val="center"/>
          </w:tcPr>
          <w:p w14:paraId="2FA43EFB" w14:textId="77E60F15" w:rsidR="006A5C88" w:rsidRPr="00211B8F" w:rsidRDefault="00F747EC" w:rsidP="008027FD">
            <w:pPr>
              <w:spacing w:before="20" w:after="20"/>
              <w:jc w:val="center"/>
            </w:pPr>
            <w:r>
              <w:t>12</w:t>
            </w:r>
          </w:p>
        </w:tc>
      </w:tr>
      <w:tr w:rsidR="006A5C88" w:rsidRPr="00211B8F" w14:paraId="04CFAE8C" w14:textId="77777777" w:rsidTr="00F747EC">
        <w:tc>
          <w:tcPr>
            <w:tcW w:w="7608" w:type="dxa"/>
          </w:tcPr>
          <w:p w14:paraId="65E17FB0" w14:textId="77777777" w:rsidR="006A5C88" w:rsidRPr="00211B8F" w:rsidRDefault="006A5C88" w:rsidP="008027FD">
            <w:pPr>
              <w:spacing w:before="20" w:after="20"/>
            </w:pPr>
            <w:r w:rsidRPr="00211B8F">
              <w:rPr>
                <w:bCs/>
              </w:rPr>
              <w:t>Modul B: Einführungsmodul Archäologie</w:t>
            </w:r>
          </w:p>
        </w:tc>
        <w:tc>
          <w:tcPr>
            <w:tcW w:w="1464" w:type="dxa"/>
            <w:vAlign w:val="center"/>
          </w:tcPr>
          <w:p w14:paraId="16EC5D9B" w14:textId="00FE0EFF" w:rsidR="006A5C88" w:rsidRPr="00211B8F" w:rsidRDefault="006A5C88" w:rsidP="008027FD">
            <w:pPr>
              <w:spacing w:before="20" w:after="20"/>
              <w:jc w:val="center"/>
            </w:pPr>
            <w:r w:rsidRPr="00211B8F">
              <w:t>1</w:t>
            </w:r>
            <w:r w:rsidR="00F747EC">
              <w:t>2</w:t>
            </w:r>
          </w:p>
        </w:tc>
      </w:tr>
      <w:tr w:rsidR="006A5C88" w:rsidRPr="00211B8F" w14:paraId="5DE95F38" w14:textId="77777777" w:rsidTr="00F747EC">
        <w:tc>
          <w:tcPr>
            <w:tcW w:w="7608" w:type="dxa"/>
          </w:tcPr>
          <w:p w14:paraId="2E67DCEB" w14:textId="77777777" w:rsidR="006A5C88" w:rsidRPr="00F747EC" w:rsidRDefault="006A5C88" w:rsidP="008027FD">
            <w:pPr>
              <w:keepNext/>
              <w:spacing w:before="20" w:after="20"/>
              <w:rPr>
                <w:highlight w:val="yellow"/>
              </w:rPr>
            </w:pPr>
            <w:r w:rsidRPr="00F747EC">
              <w:t>Summe</w:t>
            </w:r>
          </w:p>
        </w:tc>
        <w:tc>
          <w:tcPr>
            <w:tcW w:w="1464" w:type="dxa"/>
          </w:tcPr>
          <w:p w14:paraId="6192F5B7" w14:textId="77777777" w:rsidR="006A5C88" w:rsidRPr="00B45D1F" w:rsidRDefault="006A5C88" w:rsidP="008027FD">
            <w:pPr>
              <w:keepNext/>
              <w:spacing w:before="20" w:after="20"/>
              <w:jc w:val="center"/>
              <w:rPr>
                <w:rFonts w:eastAsiaTheme="minorEastAsia"/>
              </w:rPr>
            </w:pPr>
            <w:r w:rsidRPr="00B45D1F">
              <w:rPr>
                <w:rFonts w:eastAsiaTheme="minorEastAsia"/>
              </w:rPr>
              <w:t>24</w:t>
            </w:r>
          </w:p>
        </w:tc>
      </w:tr>
    </w:tbl>
    <w:p w14:paraId="547BBC96" w14:textId="4571D1FE" w:rsidR="00C202C7" w:rsidRPr="00B45D1F" w:rsidRDefault="006A5C88" w:rsidP="00B45D1F">
      <w:pPr>
        <w:pStyle w:val="berschrift2"/>
      </w:pPr>
      <w:r w:rsidRPr="00211B8F" w:rsidDel="004B6551">
        <w:t xml:space="preserve"> </w:t>
      </w:r>
    </w:p>
    <w:p w14:paraId="29FEAB59" w14:textId="317A0C77" w:rsidR="00C202C7" w:rsidRDefault="00A443F9">
      <w:pPr>
        <w:pStyle w:val="berschrift2"/>
      </w:pPr>
      <w:bookmarkStart w:id="20" w:name="_Toc55407732"/>
      <w:bookmarkStart w:id="21" w:name="_Toc152836792"/>
      <w:r>
        <w:t>(</w:t>
      </w:r>
      <w:r w:rsidR="006A5C88">
        <w:t>5</w:t>
      </w:r>
      <w:r>
        <w:t>) Akademischer Grad</w:t>
      </w:r>
      <w:bookmarkEnd w:id="20"/>
      <w:bookmarkEnd w:id="21"/>
    </w:p>
    <w:p w14:paraId="2A003B8B" w14:textId="77777777" w:rsidR="00C202C7" w:rsidRDefault="00C202C7">
      <w:pPr>
        <w:keepNext/>
        <w:jc w:val="both"/>
        <w:rPr>
          <w:b/>
        </w:rPr>
      </w:pPr>
    </w:p>
    <w:p w14:paraId="65F8FE8A" w14:textId="5D9321E2" w:rsidR="00C202C7" w:rsidRDefault="00A443F9">
      <w:pPr>
        <w:jc w:val="both"/>
      </w:pPr>
      <w:r>
        <w:t xml:space="preserve">An die Absolventinnen und Absolventen des Bachelorstudiums wird der akademische Grad „Bachelor of </w:t>
      </w:r>
      <w:r w:rsidR="00AF42AD">
        <w:t>Arts</w:t>
      </w:r>
      <w:r>
        <w:t xml:space="preserve">“, abgekürzt </w:t>
      </w:r>
      <w:r w:rsidR="00AF42AD">
        <w:t>BA</w:t>
      </w:r>
      <w:r>
        <w:t xml:space="preserve">, verliehen. </w:t>
      </w:r>
    </w:p>
    <w:p w14:paraId="40CDDB13" w14:textId="77777777" w:rsidR="00C202C7" w:rsidRDefault="00C202C7">
      <w:pPr>
        <w:pStyle w:val="KeinLeerraum"/>
        <w:jc w:val="both"/>
      </w:pPr>
    </w:p>
    <w:p w14:paraId="345A462A" w14:textId="664C97D8" w:rsidR="00C202C7" w:rsidRDefault="00A443F9">
      <w:pPr>
        <w:pStyle w:val="berschrift2"/>
      </w:pPr>
      <w:bookmarkStart w:id="22" w:name="_Toc55407733"/>
      <w:bookmarkStart w:id="23" w:name="_Toc152836793"/>
      <w:r>
        <w:lastRenderedPageBreak/>
        <w:t>(</w:t>
      </w:r>
      <w:r w:rsidR="006A5C88">
        <w:t>6</w:t>
      </w:r>
      <w:r>
        <w:t>) Anzahl der möglichen Teilnehmenden in Lehrveranstaltungen und Reihungskriterien</w:t>
      </w:r>
      <w:bookmarkEnd w:id="22"/>
      <w:bookmarkEnd w:id="23"/>
    </w:p>
    <w:p w14:paraId="06428012" w14:textId="77777777" w:rsidR="00C202C7" w:rsidRDefault="00C202C7">
      <w:pPr>
        <w:keepNext/>
        <w:jc w:val="both"/>
      </w:pPr>
    </w:p>
    <w:p w14:paraId="4C3787CD" w14:textId="1DBC7453" w:rsidR="00B33B89" w:rsidRDefault="00B33B89" w:rsidP="00B33B89">
      <w:pPr>
        <w:pStyle w:val="Listenabsatz"/>
        <w:numPr>
          <w:ilvl w:val="0"/>
          <w:numId w:val="43"/>
        </w:numPr>
        <w:suppressAutoHyphens w:val="0"/>
        <w:ind w:left="426" w:hanging="426"/>
        <w:jc w:val="both"/>
      </w:pPr>
      <w:r w:rsidRPr="002F38DA">
        <w:t>Aus pädagogisch-didaktischen</w:t>
      </w:r>
      <w:r>
        <w:t xml:space="preserve"> und räumlichen</w:t>
      </w:r>
      <w:r w:rsidRPr="002F38DA">
        <w:t xml:space="preserve"> Gründen</w:t>
      </w:r>
      <w:r w:rsidR="00033D14">
        <w:t>, aufgrund der Anzahl an Geräten/Apparaturen</w:t>
      </w:r>
      <w:r>
        <w:t xml:space="preserve"> </w:t>
      </w:r>
      <w:r w:rsidRPr="002F38DA">
        <w:t xml:space="preserve">oder aus Sicherheitsgründen </w:t>
      </w:r>
      <w:r>
        <w:t>kann</w:t>
      </w:r>
      <w:r w:rsidRPr="002F38DA">
        <w:t xml:space="preserve"> die Anzahl der Teilnehmenden für die einzelnen Lehrveranstaltungstypen beschränkt</w:t>
      </w:r>
      <w:r>
        <w:t xml:space="preserve"> werden</w:t>
      </w:r>
      <w:r w:rsidRPr="002F38DA">
        <w:t>:</w:t>
      </w:r>
    </w:p>
    <w:p w14:paraId="39E7C562" w14:textId="77777777" w:rsidR="00C202C7" w:rsidRDefault="00C202C7">
      <w:pPr>
        <w:jc w:val="both"/>
      </w:pPr>
    </w:p>
    <w:tbl>
      <w:tblPr>
        <w:tblStyle w:val="Tabellenraster"/>
        <w:tblW w:w="9180" w:type="dxa"/>
        <w:tblInd w:w="-5" w:type="dxa"/>
        <w:tblLayout w:type="fixed"/>
        <w:tblLook w:val="04A0" w:firstRow="1" w:lastRow="0" w:firstColumn="1" w:lastColumn="0" w:noHBand="0" w:noVBand="1"/>
      </w:tblPr>
      <w:tblGrid>
        <w:gridCol w:w="5955"/>
        <w:gridCol w:w="3225"/>
      </w:tblGrid>
      <w:tr w:rsidR="00C202C7" w14:paraId="7CBD62FC" w14:textId="77777777" w:rsidTr="00F747EC">
        <w:tc>
          <w:tcPr>
            <w:tcW w:w="5955" w:type="dxa"/>
            <w:shd w:val="clear" w:color="auto" w:fill="D9D9D9" w:themeFill="background1" w:themeFillShade="D9"/>
            <w:vAlign w:val="center"/>
          </w:tcPr>
          <w:p w14:paraId="0B8C1CEB" w14:textId="77777777" w:rsidR="00C202C7" w:rsidRDefault="00A443F9">
            <w:pPr>
              <w:keepNext/>
              <w:widowControl w:val="0"/>
              <w:spacing w:before="20" w:after="20"/>
              <w:rPr>
                <w:b/>
              </w:rPr>
            </w:pPr>
            <w:bookmarkStart w:id="24" w:name="_Hlk149429279"/>
            <w:r>
              <w:rPr>
                <w:rFonts w:eastAsia="Calibri"/>
                <w:b/>
              </w:rPr>
              <w:t>Lehrveranstaltungstyp</w:t>
            </w:r>
          </w:p>
        </w:tc>
        <w:tc>
          <w:tcPr>
            <w:tcW w:w="3225" w:type="dxa"/>
            <w:shd w:val="clear" w:color="auto" w:fill="D9D9D9" w:themeFill="background1" w:themeFillShade="D9"/>
            <w:vAlign w:val="center"/>
          </w:tcPr>
          <w:p w14:paraId="193E0E75" w14:textId="77777777" w:rsidR="00C202C7" w:rsidRDefault="00A443F9">
            <w:pPr>
              <w:keepNext/>
              <w:widowControl w:val="0"/>
              <w:spacing w:before="20" w:after="20"/>
              <w:jc w:val="center"/>
              <w:rPr>
                <w:b/>
              </w:rPr>
            </w:pPr>
            <w:r>
              <w:rPr>
                <w:rFonts w:eastAsia="Calibri"/>
                <w:b/>
              </w:rPr>
              <w:t>Teilnehmendenzahl</w:t>
            </w:r>
          </w:p>
        </w:tc>
      </w:tr>
      <w:tr w:rsidR="00C202C7" w14:paraId="707AEB66" w14:textId="77777777" w:rsidTr="00F747EC">
        <w:tc>
          <w:tcPr>
            <w:tcW w:w="5955" w:type="dxa"/>
            <w:vAlign w:val="center"/>
          </w:tcPr>
          <w:p w14:paraId="088B5E81" w14:textId="77777777" w:rsidR="00C202C7" w:rsidRDefault="00A443F9">
            <w:pPr>
              <w:widowControl w:val="0"/>
              <w:spacing w:before="20" w:after="20"/>
              <w:rPr>
                <w:rFonts w:eastAsia="Calibri"/>
              </w:rPr>
            </w:pPr>
            <w:r>
              <w:rPr>
                <w:rFonts w:eastAsia="Calibri"/>
              </w:rPr>
              <w:t>Vorlesung (VO)</w:t>
            </w:r>
          </w:p>
        </w:tc>
        <w:tc>
          <w:tcPr>
            <w:tcW w:w="3225" w:type="dxa"/>
            <w:vAlign w:val="center"/>
          </w:tcPr>
          <w:p w14:paraId="65B51F34" w14:textId="77777777" w:rsidR="00C202C7" w:rsidRDefault="00A443F9">
            <w:pPr>
              <w:widowControl w:val="0"/>
              <w:spacing w:before="20" w:after="20"/>
              <w:jc w:val="center"/>
              <w:rPr>
                <w:rFonts w:eastAsia="Calibri"/>
              </w:rPr>
            </w:pPr>
            <w:r>
              <w:rPr>
                <w:rFonts w:eastAsia="Calibri"/>
              </w:rPr>
              <w:t>keine Beschränkung</w:t>
            </w:r>
          </w:p>
        </w:tc>
      </w:tr>
      <w:tr w:rsidR="00C202C7" w14:paraId="2A1091C7" w14:textId="77777777" w:rsidTr="00F747EC">
        <w:tc>
          <w:tcPr>
            <w:tcW w:w="5955" w:type="dxa"/>
            <w:vAlign w:val="center"/>
          </w:tcPr>
          <w:p w14:paraId="66B78AA5" w14:textId="77777777" w:rsidR="00C202C7" w:rsidRDefault="00A443F9">
            <w:pPr>
              <w:widowControl w:val="0"/>
              <w:spacing w:before="20" w:after="20"/>
              <w:rPr>
                <w:rFonts w:eastAsia="Calibri"/>
              </w:rPr>
            </w:pPr>
            <w:r>
              <w:rPr>
                <w:rFonts w:eastAsia="Calibri"/>
              </w:rPr>
              <w:t>Proseminar (PS)</w:t>
            </w:r>
          </w:p>
        </w:tc>
        <w:tc>
          <w:tcPr>
            <w:tcW w:w="3225" w:type="dxa"/>
            <w:vAlign w:val="center"/>
          </w:tcPr>
          <w:p w14:paraId="2A4EBF60" w14:textId="56D5850C" w:rsidR="00C202C7" w:rsidRDefault="00C32323">
            <w:pPr>
              <w:widowControl w:val="0"/>
              <w:spacing w:before="20" w:after="20"/>
              <w:jc w:val="center"/>
              <w:rPr>
                <w:rFonts w:eastAsia="Calibri"/>
              </w:rPr>
            </w:pPr>
            <w:r>
              <w:rPr>
                <w:rFonts w:eastAsia="Calibri"/>
              </w:rPr>
              <w:t>25</w:t>
            </w:r>
          </w:p>
        </w:tc>
      </w:tr>
      <w:tr w:rsidR="00C202C7" w14:paraId="77AA0C75" w14:textId="77777777" w:rsidTr="00F747EC">
        <w:tc>
          <w:tcPr>
            <w:tcW w:w="5955" w:type="dxa"/>
            <w:vAlign w:val="center"/>
          </w:tcPr>
          <w:p w14:paraId="58B55935" w14:textId="77777777" w:rsidR="00C202C7" w:rsidRDefault="00A443F9">
            <w:pPr>
              <w:widowControl w:val="0"/>
              <w:spacing w:before="20" w:after="20"/>
              <w:rPr>
                <w:rFonts w:eastAsia="Calibri"/>
              </w:rPr>
            </w:pPr>
            <w:r>
              <w:rPr>
                <w:rFonts w:eastAsia="Calibri"/>
              </w:rPr>
              <w:t>Übung (UE)</w:t>
            </w:r>
          </w:p>
        </w:tc>
        <w:tc>
          <w:tcPr>
            <w:tcW w:w="3225" w:type="dxa"/>
            <w:vAlign w:val="center"/>
          </w:tcPr>
          <w:p w14:paraId="402C1EE5" w14:textId="2B482A04" w:rsidR="00C202C7" w:rsidRPr="00A37B3F" w:rsidRDefault="003645B5">
            <w:pPr>
              <w:widowControl w:val="0"/>
              <w:spacing w:before="20" w:after="20"/>
              <w:jc w:val="center"/>
              <w:rPr>
                <w:rFonts w:eastAsia="Calibri"/>
              </w:rPr>
            </w:pPr>
            <w:r w:rsidRPr="00A37B3F">
              <w:rPr>
                <w:rFonts w:eastAsia="Calibri"/>
                <w:bCs/>
                <w:color w:val="FF0000"/>
              </w:rPr>
              <w:t>1</w:t>
            </w:r>
            <w:r w:rsidR="00A07630">
              <w:rPr>
                <w:rFonts w:eastAsia="Calibri"/>
                <w:bCs/>
                <w:color w:val="FF0000"/>
              </w:rPr>
              <w:t>8</w:t>
            </w:r>
          </w:p>
        </w:tc>
      </w:tr>
      <w:tr w:rsidR="00C202C7" w14:paraId="2A399443" w14:textId="77777777" w:rsidTr="00F747EC">
        <w:tc>
          <w:tcPr>
            <w:tcW w:w="5955" w:type="dxa"/>
            <w:vAlign w:val="center"/>
          </w:tcPr>
          <w:p w14:paraId="51ACD977" w14:textId="77777777" w:rsidR="00C202C7" w:rsidRDefault="00A443F9">
            <w:pPr>
              <w:widowControl w:val="0"/>
              <w:spacing w:before="20" w:after="20"/>
              <w:rPr>
                <w:rFonts w:eastAsia="Calibri"/>
              </w:rPr>
            </w:pPr>
            <w:r>
              <w:rPr>
                <w:rFonts w:eastAsia="Calibri"/>
              </w:rPr>
              <w:t>Seminar (SE)</w:t>
            </w:r>
          </w:p>
        </w:tc>
        <w:tc>
          <w:tcPr>
            <w:tcW w:w="3225" w:type="dxa"/>
            <w:vAlign w:val="center"/>
          </w:tcPr>
          <w:p w14:paraId="6F1F98E6" w14:textId="29EBF66C" w:rsidR="00C202C7" w:rsidRDefault="00C32323">
            <w:pPr>
              <w:widowControl w:val="0"/>
              <w:spacing w:before="20" w:after="20"/>
              <w:jc w:val="center"/>
              <w:rPr>
                <w:rFonts w:eastAsia="Calibri"/>
              </w:rPr>
            </w:pPr>
            <w:r>
              <w:rPr>
                <w:rFonts w:eastAsia="Calibri"/>
              </w:rPr>
              <w:t>15</w:t>
            </w:r>
          </w:p>
        </w:tc>
      </w:tr>
      <w:tr w:rsidR="00C202C7" w14:paraId="2DE3BAB4" w14:textId="77777777" w:rsidTr="00F747EC">
        <w:tc>
          <w:tcPr>
            <w:tcW w:w="5955" w:type="dxa"/>
            <w:vAlign w:val="center"/>
          </w:tcPr>
          <w:p w14:paraId="6DA0CDE2" w14:textId="77777777" w:rsidR="00C202C7" w:rsidRDefault="00A443F9">
            <w:pPr>
              <w:widowControl w:val="0"/>
              <w:spacing w:before="20" w:after="20"/>
              <w:rPr>
                <w:rFonts w:eastAsia="Calibri"/>
              </w:rPr>
            </w:pPr>
            <w:r>
              <w:rPr>
                <w:rFonts w:eastAsia="Calibri"/>
              </w:rPr>
              <w:t>Konversatorium (KV)</w:t>
            </w:r>
          </w:p>
        </w:tc>
        <w:tc>
          <w:tcPr>
            <w:tcW w:w="3225" w:type="dxa"/>
            <w:vAlign w:val="center"/>
          </w:tcPr>
          <w:p w14:paraId="4D0758BA" w14:textId="3CC575BD" w:rsidR="00C202C7" w:rsidRDefault="00C32323">
            <w:pPr>
              <w:widowControl w:val="0"/>
              <w:spacing w:before="20" w:after="20"/>
              <w:jc w:val="center"/>
              <w:rPr>
                <w:rFonts w:eastAsia="Calibri"/>
              </w:rPr>
            </w:pPr>
            <w:r>
              <w:rPr>
                <w:rFonts w:eastAsia="Calibri"/>
              </w:rPr>
              <w:t>25</w:t>
            </w:r>
          </w:p>
        </w:tc>
      </w:tr>
      <w:tr w:rsidR="00C202C7" w14:paraId="5CBB93CB" w14:textId="77777777" w:rsidTr="00F747EC">
        <w:tc>
          <w:tcPr>
            <w:tcW w:w="5955" w:type="dxa"/>
            <w:vAlign w:val="center"/>
          </w:tcPr>
          <w:p w14:paraId="147E4AC8" w14:textId="77777777" w:rsidR="00C202C7" w:rsidRDefault="00A443F9">
            <w:pPr>
              <w:widowControl w:val="0"/>
              <w:spacing w:before="20" w:after="20"/>
              <w:rPr>
                <w:rFonts w:eastAsia="Calibri"/>
              </w:rPr>
            </w:pPr>
            <w:r>
              <w:rPr>
                <w:rFonts w:eastAsia="Calibri"/>
              </w:rPr>
              <w:t>Praktikum (PR)</w:t>
            </w:r>
          </w:p>
        </w:tc>
        <w:tc>
          <w:tcPr>
            <w:tcW w:w="3225" w:type="dxa"/>
            <w:vAlign w:val="center"/>
          </w:tcPr>
          <w:p w14:paraId="4C07A7C2" w14:textId="5BC8358C" w:rsidR="00C202C7" w:rsidRDefault="00C32323">
            <w:pPr>
              <w:widowControl w:val="0"/>
              <w:spacing w:before="20" w:after="20"/>
              <w:jc w:val="center"/>
              <w:rPr>
                <w:rFonts w:eastAsia="Calibri"/>
              </w:rPr>
            </w:pPr>
            <w:r>
              <w:rPr>
                <w:rFonts w:eastAsia="Calibri"/>
              </w:rPr>
              <w:t>12</w:t>
            </w:r>
          </w:p>
        </w:tc>
      </w:tr>
      <w:tr w:rsidR="00C202C7" w14:paraId="1CCEBEA8" w14:textId="77777777" w:rsidTr="00F747EC">
        <w:tc>
          <w:tcPr>
            <w:tcW w:w="5955" w:type="dxa"/>
            <w:vAlign w:val="center"/>
          </w:tcPr>
          <w:p w14:paraId="2321B62E" w14:textId="77777777" w:rsidR="00C202C7" w:rsidRDefault="00A443F9">
            <w:pPr>
              <w:widowControl w:val="0"/>
              <w:spacing w:before="20" w:after="20"/>
              <w:rPr>
                <w:rFonts w:eastAsia="Calibri"/>
              </w:rPr>
            </w:pPr>
            <w:r>
              <w:rPr>
                <w:rFonts w:eastAsia="Calibri"/>
              </w:rPr>
              <w:t>Exkursion (EX)</w:t>
            </w:r>
          </w:p>
        </w:tc>
        <w:tc>
          <w:tcPr>
            <w:tcW w:w="3225" w:type="dxa"/>
            <w:vAlign w:val="center"/>
          </w:tcPr>
          <w:p w14:paraId="5F56B79C" w14:textId="6AD110EF" w:rsidR="00C202C7" w:rsidRDefault="00C32323">
            <w:pPr>
              <w:widowControl w:val="0"/>
              <w:spacing w:before="20" w:after="20"/>
              <w:jc w:val="center"/>
              <w:rPr>
                <w:rFonts w:eastAsia="Calibri"/>
              </w:rPr>
            </w:pPr>
            <w:r>
              <w:rPr>
                <w:rFonts w:eastAsia="Calibri"/>
              </w:rPr>
              <w:t>25</w:t>
            </w:r>
          </w:p>
        </w:tc>
      </w:tr>
      <w:tr w:rsidR="00C202C7" w14:paraId="355C57E6" w14:textId="77777777" w:rsidTr="00F747EC">
        <w:tc>
          <w:tcPr>
            <w:tcW w:w="5955" w:type="dxa"/>
            <w:vAlign w:val="center"/>
          </w:tcPr>
          <w:p w14:paraId="4274E47C" w14:textId="77777777" w:rsidR="00C202C7" w:rsidRDefault="00A443F9">
            <w:pPr>
              <w:widowControl w:val="0"/>
              <w:spacing w:before="20" w:after="20"/>
              <w:rPr>
                <w:rFonts w:eastAsia="Calibri"/>
              </w:rPr>
            </w:pPr>
            <w:r>
              <w:rPr>
                <w:rFonts w:eastAsia="Calibri"/>
              </w:rPr>
              <w:t>Vorlesung mit Übung (VU)</w:t>
            </w:r>
          </w:p>
        </w:tc>
        <w:tc>
          <w:tcPr>
            <w:tcW w:w="3225" w:type="dxa"/>
            <w:vAlign w:val="center"/>
          </w:tcPr>
          <w:p w14:paraId="196E3E65" w14:textId="64E80B06" w:rsidR="00C202C7" w:rsidRDefault="00997BDF">
            <w:pPr>
              <w:widowControl w:val="0"/>
              <w:spacing w:before="20" w:after="20"/>
              <w:jc w:val="center"/>
              <w:rPr>
                <w:rFonts w:eastAsia="Calibri"/>
              </w:rPr>
            </w:pPr>
            <w:r>
              <w:rPr>
                <w:rFonts w:eastAsia="Calibri"/>
                <w:color w:val="FF0000"/>
              </w:rPr>
              <w:t>2</w:t>
            </w:r>
            <w:r w:rsidR="00A07630">
              <w:rPr>
                <w:rFonts w:eastAsia="Calibri"/>
                <w:color w:val="FF0000"/>
              </w:rPr>
              <w:t>5</w:t>
            </w:r>
          </w:p>
        </w:tc>
      </w:tr>
      <w:tr w:rsidR="00C202C7" w14:paraId="486FC4E2" w14:textId="77777777" w:rsidTr="00F747EC">
        <w:tc>
          <w:tcPr>
            <w:tcW w:w="5955" w:type="dxa"/>
            <w:vAlign w:val="center"/>
          </w:tcPr>
          <w:p w14:paraId="32A4D6AA" w14:textId="77777777" w:rsidR="00C202C7" w:rsidRDefault="00A443F9">
            <w:pPr>
              <w:widowControl w:val="0"/>
              <w:spacing w:before="20" w:after="20"/>
              <w:rPr>
                <w:rFonts w:eastAsia="Calibri"/>
              </w:rPr>
            </w:pPr>
            <w:r w:rsidRPr="0005546B">
              <w:rPr>
                <w:rFonts w:eastAsia="Calibri"/>
                <w:color w:val="FF0000"/>
              </w:rPr>
              <w:t>Exkursion mit Übung (XU)</w:t>
            </w:r>
          </w:p>
        </w:tc>
        <w:tc>
          <w:tcPr>
            <w:tcW w:w="3225" w:type="dxa"/>
            <w:vAlign w:val="center"/>
          </w:tcPr>
          <w:p w14:paraId="78CC15DD" w14:textId="705E54A0" w:rsidR="00C202C7" w:rsidRDefault="0005546B">
            <w:pPr>
              <w:widowControl w:val="0"/>
              <w:spacing w:before="20" w:after="20"/>
              <w:jc w:val="center"/>
              <w:rPr>
                <w:rFonts w:eastAsia="Calibri"/>
              </w:rPr>
            </w:pPr>
            <w:r>
              <w:rPr>
                <w:rFonts w:eastAsia="Calibri"/>
                <w:color w:val="FF0000"/>
              </w:rPr>
              <w:t>1</w:t>
            </w:r>
            <w:r w:rsidR="00A37B3F">
              <w:rPr>
                <w:rFonts w:eastAsia="Calibri"/>
                <w:color w:val="FF0000"/>
              </w:rPr>
              <w:t>8</w:t>
            </w:r>
            <w:r w:rsidR="00EA5EF4">
              <w:rPr>
                <w:rFonts w:eastAsia="Calibri"/>
                <w:color w:val="FF0000"/>
              </w:rPr>
              <w:t xml:space="preserve"> </w:t>
            </w:r>
          </w:p>
        </w:tc>
      </w:tr>
      <w:tr w:rsidR="00C202C7" w14:paraId="392824AA" w14:textId="77777777" w:rsidTr="00F747EC">
        <w:tc>
          <w:tcPr>
            <w:tcW w:w="5955" w:type="dxa"/>
            <w:vAlign w:val="center"/>
          </w:tcPr>
          <w:p w14:paraId="0043E884" w14:textId="643299A0" w:rsidR="00C202C7" w:rsidRDefault="00A443F9">
            <w:pPr>
              <w:widowControl w:val="0"/>
              <w:spacing w:before="20" w:after="20"/>
              <w:rPr>
                <w:rFonts w:eastAsia="Calibri"/>
              </w:rPr>
            </w:pPr>
            <w:r w:rsidRPr="0005546B">
              <w:rPr>
                <w:rFonts w:eastAsia="Calibri"/>
                <w:color w:val="FF0000"/>
              </w:rPr>
              <w:t>Projekt (PT)</w:t>
            </w:r>
          </w:p>
        </w:tc>
        <w:tc>
          <w:tcPr>
            <w:tcW w:w="3225" w:type="dxa"/>
            <w:vAlign w:val="center"/>
          </w:tcPr>
          <w:p w14:paraId="483BCCAF" w14:textId="22A86C00" w:rsidR="00C202C7" w:rsidRPr="00A37B3F" w:rsidRDefault="00F31E5E">
            <w:pPr>
              <w:widowControl w:val="0"/>
              <w:spacing w:before="20" w:after="20"/>
              <w:jc w:val="center"/>
              <w:rPr>
                <w:rFonts w:eastAsia="Calibri"/>
              </w:rPr>
            </w:pPr>
            <w:r w:rsidRPr="00A07630">
              <w:rPr>
                <w:rFonts w:eastAsia="Calibri"/>
                <w:color w:val="FF0000"/>
              </w:rPr>
              <w:t>8</w:t>
            </w:r>
          </w:p>
        </w:tc>
      </w:tr>
      <w:bookmarkEnd w:id="24"/>
    </w:tbl>
    <w:p w14:paraId="15A9EC82" w14:textId="77777777" w:rsidR="00997BDF" w:rsidRDefault="00997BDF">
      <w:pPr>
        <w:jc w:val="both"/>
      </w:pPr>
    </w:p>
    <w:p w14:paraId="1AB8293E" w14:textId="77777777" w:rsidR="00F747EC" w:rsidRPr="00211B8F" w:rsidRDefault="00F747EC" w:rsidP="00F747EC">
      <w:pPr>
        <w:jc w:val="both"/>
      </w:pPr>
      <w:bookmarkStart w:id="25" w:name="_Hlk13581990"/>
      <w:r w:rsidRPr="00211B8F">
        <w:t>Abweichend davon gelten für die im Rahmen des Geisteswissenschaftlichen Erweiterungsfachs zu absolvierenden Lehrveranstaltungen die im Curriculum für das als Erweiterungsfach gewählte Studium vorgesehenen Beschränkungen der Anzahl der Teilnehmenden.</w:t>
      </w:r>
    </w:p>
    <w:bookmarkEnd w:id="25"/>
    <w:p w14:paraId="2612ED31" w14:textId="77777777" w:rsidR="00F747EC" w:rsidRPr="00211B8F" w:rsidRDefault="00F747EC" w:rsidP="00F747EC">
      <w:pPr>
        <w:jc w:val="both"/>
      </w:pPr>
    </w:p>
    <w:p w14:paraId="3F223715" w14:textId="77777777" w:rsidR="00F747EC" w:rsidRPr="00211B8F" w:rsidRDefault="00F747EC" w:rsidP="00F747EC">
      <w:pPr>
        <w:pStyle w:val="Listenabsatz"/>
        <w:numPr>
          <w:ilvl w:val="0"/>
          <w:numId w:val="43"/>
        </w:numPr>
        <w:suppressAutoHyphens w:val="0"/>
        <w:ind w:left="426" w:hanging="426"/>
        <w:jc w:val="both"/>
      </w:pPr>
      <w:bookmarkStart w:id="26" w:name="_Hlk149429102"/>
      <w:r w:rsidRPr="00211B8F">
        <w:t>Wenn die festgelegte Höchstzahl der Teilnehmenden überschritten wird, erfolgt die Aufnahme der Studierenden in die Lehrveranstaltungen nach den in der Richtlinie des Senats über die Vergabe von Lehrveranstaltungsplätzen in Lehrveranstaltungen mit beschränkter Teilnehmendenzahl in der geltenden Fassung festgelegten Kriterien des Reihungsverfahrens EVSO.</w:t>
      </w:r>
    </w:p>
    <w:p w14:paraId="1EA80902" w14:textId="77777777" w:rsidR="00F747EC" w:rsidRPr="00211B8F" w:rsidRDefault="00F747EC" w:rsidP="00F747EC">
      <w:pPr>
        <w:pStyle w:val="Listenabsatz"/>
        <w:ind w:left="0"/>
        <w:jc w:val="both"/>
      </w:pPr>
    </w:p>
    <w:p w14:paraId="2F6E462D" w14:textId="77777777" w:rsidR="00F747EC" w:rsidRPr="00211B8F" w:rsidRDefault="00F747EC" w:rsidP="00F747EC">
      <w:pPr>
        <w:pStyle w:val="Listenabsatz"/>
        <w:numPr>
          <w:ilvl w:val="0"/>
          <w:numId w:val="43"/>
        </w:numPr>
        <w:suppressAutoHyphens w:val="0"/>
        <w:ind w:left="426" w:hanging="426"/>
        <w:jc w:val="both"/>
      </w:pPr>
      <w:r w:rsidRPr="00211B8F">
        <w:t>Zusätzlich zur elektronischen Lehrveranstaltungsanmeldung müssen Studierende in der ersten Lehrveranstaltungseinheit oder bei der Vorbesprechung der Lehrveranstaltung, in der die endgültige Vergabe der Lehrveranstaltungsplätze und die Zuordnung der Studierenden zu den einzelnen Parallelgruppen erfolgt, anwesend sein. Studierende, die diesem Termin unentschuldigt fernbleiben, werden den anwesenden Studierenden nachgereiht.</w:t>
      </w:r>
    </w:p>
    <w:bookmarkEnd w:id="26"/>
    <w:p w14:paraId="2A4698B6" w14:textId="30F2E3E6" w:rsidR="00C202C7" w:rsidRDefault="00C202C7" w:rsidP="00E12EBB">
      <w:pPr>
        <w:jc w:val="both"/>
      </w:pPr>
    </w:p>
    <w:p w14:paraId="7601EE76" w14:textId="77777777" w:rsidR="00C202C7" w:rsidRDefault="00C202C7">
      <w:pPr>
        <w:jc w:val="both"/>
      </w:pPr>
    </w:p>
    <w:p w14:paraId="43261051" w14:textId="77777777" w:rsidR="00C202C7" w:rsidRDefault="00A443F9">
      <w:pPr>
        <w:pStyle w:val="berschrift1"/>
      </w:pPr>
      <w:bookmarkStart w:id="27" w:name="_Toc55407734"/>
      <w:bookmarkStart w:id="28" w:name="_Toc152836794"/>
      <w:r>
        <w:t>§ 3 Aufbau und Gliederung des Studiums</w:t>
      </w:r>
      <w:bookmarkEnd w:id="27"/>
      <w:bookmarkEnd w:id="28"/>
    </w:p>
    <w:p w14:paraId="264CB930" w14:textId="77777777" w:rsidR="00C202C7" w:rsidRDefault="00C202C7">
      <w:pPr>
        <w:keepNext/>
        <w:jc w:val="both"/>
      </w:pPr>
    </w:p>
    <w:p w14:paraId="68691E08" w14:textId="24CBB0D2" w:rsidR="00C202C7" w:rsidRDefault="00A443F9">
      <w:pPr>
        <w:pStyle w:val="berschrift2"/>
      </w:pPr>
      <w:bookmarkStart w:id="29" w:name="_Toc55407735"/>
      <w:bookmarkStart w:id="30" w:name="_Toc152836795"/>
      <w:r>
        <w:t>(1) Module und Prüfungen</w:t>
      </w:r>
      <w:bookmarkEnd w:id="29"/>
      <w:bookmarkEnd w:id="30"/>
    </w:p>
    <w:p w14:paraId="23B21092" w14:textId="77777777" w:rsidR="00C202C7" w:rsidRDefault="00C202C7">
      <w:pPr>
        <w:keepNext/>
        <w:jc w:val="both"/>
      </w:pPr>
    </w:p>
    <w:p w14:paraId="01326797" w14:textId="77777777" w:rsidR="00C202C7" w:rsidRDefault="00A443F9">
      <w:pPr>
        <w:jc w:val="both"/>
      </w:pPr>
      <w:r>
        <w:t>Die Module und Prüfungen sind im Folgenden mit Modultitel, Lehrveranstaltungstitel, Lehrveran</w:t>
      </w:r>
      <w:r>
        <w:softHyphen/>
        <w:t>stal</w:t>
      </w:r>
      <w:r>
        <w:softHyphen/>
        <w:t>tungstyp (LV-Typ), ECTS-Anrechnungspunkten (ECTS), Kontaktstunden (KStd.) und der empfohlenen Semesterzuordnung (empf. Sem.) genannt. Die Modulbeschreibungen befinden sich in Anhang I.</w:t>
      </w:r>
    </w:p>
    <w:p w14:paraId="5F57AD68" w14:textId="77777777" w:rsidR="00B35543" w:rsidRDefault="00B35543">
      <w:pPr>
        <w:jc w:val="both"/>
      </w:pPr>
    </w:p>
    <w:p w14:paraId="0FE74E92" w14:textId="77777777" w:rsidR="00E53F7F" w:rsidRDefault="00E53F7F" w:rsidP="00E53F7F">
      <w:pPr>
        <w:rPr>
          <w:lang w:val="de-DE"/>
        </w:rPr>
      </w:pPr>
    </w:p>
    <w:tbl>
      <w:tblPr>
        <w:tblStyle w:val="Tabellenraster"/>
        <w:tblW w:w="9185" w:type="dxa"/>
        <w:tblInd w:w="-5" w:type="dxa"/>
        <w:tblLayout w:type="fixed"/>
        <w:tblLook w:val="04A0" w:firstRow="1" w:lastRow="0" w:firstColumn="1" w:lastColumn="0" w:noHBand="0" w:noVBand="1"/>
      </w:tblPr>
      <w:tblGrid>
        <w:gridCol w:w="1414"/>
        <w:gridCol w:w="4200"/>
        <w:gridCol w:w="895"/>
        <w:gridCol w:w="892"/>
        <w:gridCol w:w="892"/>
        <w:gridCol w:w="892"/>
      </w:tblGrid>
      <w:tr w:rsidR="00E53F7F" w14:paraId="6DC9F752" w14:textId="77777777" w:rsidTr="00D002C6">
        <w:tc>
          <w:tcPr>
            <w:tcW w:w="1414" w:type="dxa"/>
            <w:shd w:val="clear" w:color="auto" w:fill="D9D9D9" w:themeFill="background1" w:themeFillShade="D9"/>
            <w:vAlign w:val="center"/>
          </w:tcPr>
          <w:p w14:paraId="37BDEE7D" w14:textId="77777777" w:rsidR="00E53F7F" w:rsidRDefault="00E53F7F" w:rsidP="00403E00">
            <w:pPr>
              <w:keepNext/>
              <w:widowControl w:val="0"/>
              <w:spacing w:before="20" w:after="20"/>
              <w:rPr>
                <w:b/>
              </w:rPr>
            </w:pPr>
          </w:p>
        </w:tc>
        <w:tc>
          <w:tcPr>
            <w:tcW w:w="4200" w:type="dxa"/>
            <w:shd w:val="clear" w:color="auto" w:fill="D9D9D9" w:themeFill="background1" w:themeFillShade="D9"/>
            <w:vAlign w:val="center"/>
          </w:tcPr>
          <w:p w14:paraId="0C72F4C6" w14:textId="77777777" w:rsidR="00E53F7F" w:rsidRDefault="00E53F7F" w:rsidP="00403E00">
            <w:pPr>
              <w:keepNext/>
              <w:widowControl w:val="0"/>
              <w:spacing w:before="20" w:after="20"/>
              <w:rPr>
                <w:b/>
              </w:rPr>
            </w:pPr>
            <w:r>
              <w:rPr>
                <w:rFonts w:eastAsia="Calibri"/>
                <w:b/>
              </w:rPr>
              <w:t>Module und Prüfungen</w:t>
            </w:r>
          </w:p>
        </w:tc>
        <w:tc>
          <w:tcPr>
            <w:tcW w:w="895" w:type="dxa"/>
            <w:shd w:val="clear" w:color="auto" w:fill="D9D9D9" w:themeFill="background1" w:themeFillShade="D9"/>
            <w:vAlign w:val="center"/>
          </w:tcPr>
          <w:p w14:paraId="31250EB9" w14:textId="77777777" w:rsidR="00E53F7F" w:rsidRDefault="00E53F7F" w:rsidP="00403E00">
            <w:pPr>
              <w:keepNext/>
              <w:widowControl w:val="0"/>
              <w:spacing w:before="20" w:after="20"/>
              <w:ind w:left="-108" w:right="-52"/>
              <w:jc w:val="center"/>
              <w:rPr>
                <w:b/>
              </w:rPr>
            </w:pPr>
            <w:r>
              <w:rPr>
                <w:rFonts w:eastAsia="Calibri"/>
                <w:b/>
              </w:rPr>
              <w:t>LV-Typ</w:t>
            </w:r>
          </w:p>
        </w:tc>
        <w:tc>
          <w:tcPr>
            <w:tcW w:w="892" w:type="dxa"/>
            <w:shd w:val="clear" w:color="auto" w:fill="D9D9D9" w:themeFill="background1" w:themeFillShade="D9"/>
            <w:vAlign w:val="center"/>
          </w:tcPr>
          <w:p w14:paraId="75B28AEC" w14:textId="77777777" w:rsidR="00E53F7F" w:rsidRDefault="00E53F7F" w:rsidP="00403E00">
            <w:pPr>
              <w:keepNext/>
              <w:widowControl w:val="0"/>
              <w:spacing w:before="20" w:after="20"/>
              <w:jc w:val="center"/>
              <w:rPr>
                <w:b/>
              </w:rPr>
            </w:pPr>
            <w:r>
              <w:rPr>
                <w:rFonts w:eastAsia="Calibri"/>
                <w:b/>
              </w:rPr>
              <w:t>ECTS</w:t>
            </w:r>
          </w:p>
        </w:tc>
        <w:tc>
          <w:tcPr>
            <w:tcW w:w="892" w:type="dxa"/>
            <w:shd w:val="clear" w:color="auto" w:fill="D9D9D9" w:themeFill="background1" w:themeFillShade="D9"/>
            <w:vAlign w:val="center"/>
          </w:tcPr>
          <w:p w14:paraId="5D887705" w14:textId="77777777" w:rsidR="00E53F7F" w:rsidRDefault="00E53F7F" w:rsidP="00403E00">
            <w:pPr>
              <w:keepNext/>
              <w:widowControl w:val="0"/>
              <w:spacing w:before="20" w:after="20"/>
              <w:jc w:val="center"/>
              <w:rPr>
                <w:b/>
              </w:rPr>
            </w:pPr>
            <w:r>
              <w:rPr>
                <w:rFonts w:eastAsia="Calibri"/>
                <w:b/>
              </w:rPr>
              <w:t>KStd.</w:t>
            </w:r>
          </w:p>
        </w:tc>
        <w:tc>
          <w:tcPr>
            <w:tcW w:w="892" w:type="dxa"/>
            <w:shd w:val="clear" w:color="auto" w:fill="D9D9D9" w:themeFill="background1" w:themeFillShade="D9"/>
            <w:vAlign w:val="center"/>
          </w:tcPr>
          <w:p w14:paraId="574ADB3F" w14:textId="77777777" w:rsidR="00E53F7F" w:rsidRDefault="00E53F7F" w:rsidP="00403E00">
            <w:pPr>
              <w:keepNext/>
              <w:widowControl w:val="0"/>
              <w:spacing w:before="20" w:after="20"/>
              <w:jc w:val="center"/>
              <w:rPr>
                <w:b/>
              </w:rPr>
            </w:pPr>
            <w:r>
              <w:rPr>
                <w:rFonts w:eastAsia="Calibri"/>
                <w:b/>
              </w:rPr>
              <w:t>empf.</w:t>
            </w:r>
            <w:r>
              <w:rPr>
                <w:rFonts w:eastAsia="Calibri"/>
                <w:b/>
              </w:rPr>
              <w:br/>
              <w:t>Sem.</w:t>
            </w:r>
          </w:p>
        </w:tc>
      </w:tr>
      <w:tr w:rsidR="00E53F7F" w14:paraId="6CE65A90" w14:textId="77777777" w:rsidTr="00D002C6">
        <w:tc>
          <w:tcPr>
            <w:tcW w:w="1414" w:type="dxa"/>
            <w:shd w:val="clear" w:color="auto" w:fill="D9D9D9" w:themeFill="background1" w:themeFillShade="D9"/>
          </w:tcPr>
          <w:p w14:paraId="7821F328" w14:textId="77777777" w:rsidR="00E53F7F" w:rsidRDefault="00E53F7F" w:rsidP="00403E00">
            <w:pPr>
              <w:keepNext/>
              <w:widowControl w:val="0"/>
              <w:spacing w:before="20" w:after="20"/>
              <w:rPr>
                <w:b/>
              </w:rPr>
            </w:pPr>
            <w:r>
              <w:rPr>
                <w:rFonts w:eastAsia="Calibri"/>
                <w:b/>
              </w:rPr>
              <w:t>Modul FB</w:t>
            </w:r>
          </w:p>
        </w:tc>
        <w:tc>
          <w:tcPr>
            <w:tcW w:w="4200" w:type="dxa"/>
            <w:shd w:val="clear" w:color="auto" w:fill="D9D9D9" w:themeFill="background1" w:themeFillShade="D9"/>
          </w:tcPr>
          <w:p w14:paraId="497A34CD" w14:textId="77777777" w:rsidR="00E53F7F" w:rsidRDefault="00E53F7F" w:rsidP="00403E00">
            <w:pPr>
              <w:keepNext/>
              <w:widowControl w:val="0"/>
              <w:spacing w:before="20" w:after="20"/>
              <w:rPr>
                <w:b/>
              </w:rPr>
            </w:pPr>
            <w:r>
              <w:rPr>
                <w:rFonts w:eastAsia="Calibri"/>
                <w:b/>
              </w:rPr>
              <w:t>Fakultätsweites Basismodul der Geisteswissenschaftlichen Fakultät</w:t>
            </w:r>
          </w:p>
        </w:tc>
        <w:tc>
          <w:tcPr>
            <w:tcW w:w="895" w:type="dxa"/>
            <w:shd w:val="clear" w:color="auto" w:fill="D9D9D9" w:themeFill="background1" w:themeFillShade="D9"/>
          </w:tcPr>
          <w:p w14:paraId="70486C45" w14:textId="77777777" w:rsidR="00E53F7F" w:rsidRDefault="00E53F7F" w:rsidP="00403E00">
            <w:pPr>
              <w:keepNext/>
              <w:widowControl w:val="0"/>
              <w:spacing w:before="20" w:after="20"/>
              <w:jc w:val="center"/>
              <w:rPr>
                <w:b/>
              </w:rPr>
            </w:pPr>
          </w:p>
        </w:tc>
        <w:tc>
          <w:tcPr>
            <w:tcW w:w="892" w:type="dxa"/>
            <w:shd w:val="clear" w:color="auto" w:fill="D9D9D9" w:themeFill="background1" w:themeFillShade="D9"/>
          </w:tcPr>
          <w:p w14:paraId="256E7E11" w14:textId="77777777" w:rsidR="00E53F7F" w:rsidRPr="0012076D" w:rsidRDefault="00E53F7F" w:rsidP="00403E00">
            <w:pPr>
              <w:keepNext/>
              <w:widowControl w:val="0"/>
              <w:spacing w:before="20" w:after="20"/>
              <w:jc w:val="center"/>
              <w:rPr>
                <w:b/>
              </w:rPr>
            </w:pPr>
            <w:r w:rsidRPr="0012076D">
              <w:rPr>
                <w:rFonts w:eastAsia="Calibri"/>
                <w:b/>
              </w:rPr>
              <w:t>6</w:t>
            </w:r>
          </w:p>
        </w:tc>
        <w:tc>
          <w:tcPr>
            <w:tcW w:w="892" w:type="dxa"/>
            <w:shd w:val="clear" w:color="auto" w:fill="D9D9D9" w:themeFill="background1" w:themeFillShade="D9"/>
          </w:tcPr>
          <w:p w14:paraId="1AE71457" w14:textId="77777777" w:rsidR="00E53F7F" w:rsidRPr="0012076D" w:rsidRDefault="00E53F7F" w:rsidP="00403E00">
            <w:pPr>
              <w:keepNext/>
              <w:widowControl w:val="0"/>
              <w:spacing w:before="20" w:after="20"/>
              <w:jc w:val="center"/>
              <w:rPr>
                <w:b/>
              </w:rPr>
            </w:pPr>
            <w:r w:rsidRPr="0012076D">
              <w:rPr>
                <w:rFonts w:eastAsia="Calibri"/>
                <w:b/>
              </w:rPr>
              <w:t>4</w:t>
            </w:r>
          </w:p>
        </w:tc>
        <w:tc>
          <w:tcPr>
            <w:tcW w:w="892" w:type="dxa"/>
            <w:shd w:val="clear" w:color="auto" w:fill="D9D9D9" w:themeFill="background1" w:themeFillShade="D9"/>
          </w:tcPr>
          <w:p w14:paraId="2E040FFE" w14:textId="77777777" w:rsidR="00E53F7F" w:rsidRDefault="00E53F7F" w:rsidP="00403E00">
            <w:pPr>
              <w:keepNext/>
              <w:widowControl w:val="0"/>
              <w:spacing w:before="20" w:after="20"/>
              <w:jc w:val="center"/>
              <w:rPr>
                <w:b/>
              </w:rPr>
            </w:pPr>
          </w:p>
        </w:tc>
      </w:tr>
      <w:tr w:rsidR="00E53F7F" w14:paraId="1AFCCC67" w14:textId="77777777" w:rsidTr="00D002C6">
        <w:tc>
          <w:tcPr>
            <w:tcW w:w="1414" w:type="dxa"/>
          </w:tcPr>
          <w:p w14:paraId="5C2D379A" w14:textId="77777777" w:rsidR="00E53F7F" w:rsidRDefault="00E53F7F" w:rsidP="00403E00">
            <w:pPr>
              <w:widowControl w:val="0"/>
              <w:spacing w:before="20" w:after="20"/>
              <w:rPr>
                <w:rFonts w:eastAsia="Calibri"/>
              </w:rPr>
            </w:pPr>
            <w:r>
              <w:rPr>
                <w:rFonts w:eastAsia="Calibri"/>
              </w:rPr>
              <w:t>FB.1</w:t>
            </w:r>
          </w:p>
        </w:tc>
        <w:tc>
          <w:tcPr>
            <w:tcW w:w="4200" w:type="dxa"/>
          </w:tcPr>
          <w:p w14:paraId="4DBB015C" w14:textId="77777777" w:rsidR="00E53F7F" w:rsidRDefault="00E53F7F" w:rsidP="00403E00">
            <w:pPr>
              <w:widowControl w:val="0"/>
              <w:spacing w:before="20" w:after="20"/>
              <w:rPr>
                <w:rFonts w:eastAsia="Calibri"/>
              </w:rPr>
            </w:pPr>
            <w:r w:rsidRPr="002416A2">
              <w:t>Einführende Vorlesung in Themen der Geisteswissenschaften</w:t>
            </w:r>
          </w:p>
        </w:tc>
        <w:tc>
          <w:tcPr>
            <w:tcW w:w="895" w:type="dxa"/>
          </w:tcPr>
          <w:p w14:paraId="1A300E46" w14:textId="77777777" w:rsidR="00E53F7F" w:rsidRDefault="00E53F7F" w:rsidP="00403E00">
            <w:pPr>
              <w:widowControl w:val="0"/>
              <w:spacing w:before="20" w:after="20"/>
              <w:jc w:val="center"/>
              <w:rPr>
                <w:rFonts w:eastAsia="Calibri"/>
              </w:rPr>
            </w:pPr>
            <w:r w:rsidRPr="002416A2">
              <w:t>VO</w:t>
            </w:r>
          </w:p>
        </w:tc>
        <w:tc>
          <w:tcPr>
            <w:tcW w:w="892" w:type="dxa"/>
          </w:tcPr>
          <w:p w14:paraId="40A063D4" w14:textId="77777777" w:rsidR="00E53F7F" w:rsidRDefault="00E53F7F" w:rsidP="00403E00">
            <w:pPr>
              <w:widowControl w:val="0"/>
              <w:spacing w:before="20" w:after="20"/>
              <w:jc w:val="center"/>
              <w:rPr>
                <w:rFonts w:eastAsia="Calibri"/>
              </w:rPr>
            </w:pPr>
            <w:r w:rsidRPr="002416A2">
              <w:t>3</w:t>
            </w:r>
          </w:p>
        </w:tc>
        <w:tc>
          <w:tcPr>
            <w:tcW w:w="892" w:type="dxa"/>
          </w:tcPr>
          <w:p w14:paraId="64229208" w14:textId="77777777" w:rsidR="00E53F7F" w:rsidRDefault="00E53F7F" w:rsidP="00403E00">
            <w:pPr>
              <w:widowControl w:val="0"/>
              <w:spacing w:before="20" w:after="20"/>
              <w:jc w:val="center"/>
              <w:rPr>
                <w:rFonts w:eastAsia="Calibri"/>
              </w:rPr>
            </w:pPr>
            <w:r w:rsidRPr="002416A2">
              <w:t>2</w:t>
            </w:r>
          </w:p>
        </w:tc>
        <w:tc>
          <w:tcPr>
            <w:tcW w:w="892" w:type="dxa"/>
          </w:tcPr>
          <w:p w14:paraId="1D492AD4" w14:textId="77777777" w:rsidR="00E53F7F" w:rsidRDefault="00E53F7F" w:rsidP="00403E00">
            <w:pPr>
              <w:widowControl w:val="0"/>
              <w:spacing w:before="20" w:after="20"/>
              <w:jc w:val="center"/>
              <w:rPr>
                <w:rFonts w:eastAsia="Calibri"/>
              </w:rPr>
            </w:pPr>
            <w:r w:rsidRPr="002416A2">
              <w:t>1-2</w:t>
            </w:r>
          </w:p>
        </w:tc>
      </w:tr>
      <w:tr w:rsidR="00E53F7F" w14:paraId="10929894" w14:textId="77777777" w:rsidTr="00D002C6">
        <w:tc>
          <w:tcPr>
            <w:tcW w:w="1414" w:type="dxa"/>
          </w:tcPr>
          <w:p w14:paraId="6F3A4689" w14:textId="77777777" w:rsidR="00E53F7F" w:rsidRDefault="00E53F7F" w:rsidP="00403E00">
            <w:pPr>
              <w:widowControl w:val="0"/>
              <w:spacing w:before="20" w:after="20"/>
              <w:rPr>
                <w:rFonts w:eastAsia="Calibri"/>
              </w:rPr>
            </w:pPr>
            <w:r>
              <w:rPr>
                <w:rFonts w:eastAsia="Calibri"/>
              </w:rPr>
              <w:t>FB.2</w:t>
            </w:r>
          </w:p>
        </w:tc>
        <w:tc>
          <w:tcPr>
            <w:tcW w:w="4200" w:type="dxa"/>
          </w:tcPr>
          <w:p w14:paraId="29B0DBAC" w14:textId="77777777" w:rsidR="00E53F7F" w:rsidRDefault="00E53F7F" w:rsidP="00403E00">
            <w:pPr>
              <w:widowControl w:val="0"/>
              <w:spacing w:before="20" w:after="20"/>
              <w:rPr>
                <w:rFonts w:eastAsia="Calibri"/>
              </w:rPr>
            </w:pPr>
            <w:r w:rsidRPr="002416A2">
              <w:t>Einführende Vorlesung in Themen der Geisteswissenschaften</w:t>
            </w:r>
          </w:p>
        </w:tc>
        <w:tc>
          <w:tcPr>
            <w:tcW w:w="895" w:type="dxa"/>
          </w:tcPr>
          <w:p w14:paraId="00E83087" w14:textId="77777777" w:rsidR="00E53F7F" w:rsidRDefault="00E53F7F" w:rsidP="00403E00">
            <w:pPr>
              <w:widowControl w:val="0"/>
              <w:spacing w:before="20" w:after="20"/>
              <w:jc w:val="center"/>
              <w:rPr>
                <w:rFonts w:eastAsia="Calibri"/>
              </w:rPr>
            </w:pPr>
            <w:r w:rsidRPr="002416A2">
              <w:t>VO</w:t>
            </w:r>
          </w:p>
        </w:tc>
        <w:tc>
          <w:tcPr>
            <w:tcW w:w="892" w:type="dxa"/>
          </w:tcPr>
          <w:p w14:paraId="669A52C1" w14:textId="77777777" w:rsidR="00E53F7F" w:rsidRDefault="00E53F7F" w:rsidP="00403E00">
            <w:pPr>
              <w:widowControl w:val="0"/>
              <w:spacing w:before="20" w:after="20"/>
              <w:jc w:val="center"/>
              <w:rPr>
                <w:rFonts w:eastAsia="Calibri"/>
              </w:rPr>
            </w:pPr>
            <w:r w:rsidRPr="002416A2">
              <w:t>3</w:t>
            </w:r>
          </w:p>
        </w:tc>
        <w:tc>
          <w:tcPr>
            <w:tcW w:w="892" w:type="dxa"/>
          </w:tcPr>
          <w:p w14:paraId="49659A4B" w14:textId="77777777" w:rsidR="00E53F7F" w:rsidRDefault="00E53F7F" w:rsidP="00403E00">
            <w:pPr>
              <w:widowControl w:val="0"/>
              <w:spacing w:before="20" w:after="20"/>
              <w:jc w:val="center"/>
              <w:rPr>
                <w:rFonts w:eastAsia="Calibri"/>
              </w:rPr>
            </w:pPr>
            <w:r w:rsidRPr="002416A2">
              <w:t>2</w:t>
            </w:r>
          </w:p>
        </w:tc>
        <w:tc>
          <w:tcPr>
            <w:tcW w:w="892" w:type="dxa"/>
          </w:tcPr>
          <w:p w14:paraId="59DD0EEE" w14:textId="77777777" w:rsidR="00E53F7F" w:rsidRDefault="00E53F7F" w:rsidP="00403E00">
            <w:pPr>
              <w:widowControl w:val="0"/>
              <w:spacing w:before="20" w:after="20"/>
              <w:jc w:val="center"/>
              <w:rPr>
                <w:rFonts w:eastAsia="Calibri"/>
              </w:rPr>
            </w:pPr>
            <w:r w:rsidRPr="002416A2">
              <w:t>1-2</w:t>
            </w:r>
          </w:p>
        </w:tc>
      </w:tr>
      <w:tr w:rsidR="00E53F7F" w14:paraId="30AC0F7E" w14:textId="77777777" w:rsidTr="00D002C6">
        <w:tc>
          <w:tcPr>
            <w:tcW w:w="1414" w:type="dxa"/>
            <w:shd w:val="clear" w:color="auto" w:fill="auto"/>
            <w:vAlign w:val="center"/>
          </w:tcPr>
          <w:p w14:paraId="62F4309E" w14:textId="77777777" w:rsidR="00E53F7F" w:rsidRDefault="00E53F7F" w:rsidP="00403E00">
            <w:pPr>
              <w:keepNext/>
              <w:widowControl w:val="0"/>
              <w:spacing w:before="20" w:after="20"/>
              <w:rPr>
                <w:rFonts w:eastAsia="Calibri"/>
              </w:rPr>
            </w:pPr>
          </w:p>
        </w:tc>
        <w:tc>
          <w:tcPr>
            <w:tcW w:w="4200" w:type="dxa"/>
            <w:shd w:val="clear" w:color="auto" w:fill="auto"/>
            <w:vAlign w:val="center"/>
          </w:tcPr>
          <w:p w14:paraId="4CFA08D8" w14:textId="77777777" w:rsidR="00E53F7F" w:rsidRDefault="00E53F7F" w:rsidP="00403E00">
            <w:pPr>
              <w:keepNext/>
              <w:widowControl w:val="0"/>
              <w:spacing w:before="20" w:after="20"/>
              <w:rPr>
                <w:highlight w:val="yellow"/>
              </w:rPr>
            </w:pPr>
          </w:p>
        </w:tc>
        <w:tc>
          <w:tcPr>
            <w:tcW w:w="895" w:type="dxa"/>
            <w:shd w:val="clear" w:color="auto" w:fill="auto"/>
            <w:vAlign w:val="center"/>
          </w:tcPr>
          <w:p w14:paraId="2F323271" w14:textId="77777777" w:rsidR="00E53F7F" w:rsidRDefault="00E53F7F" w:rsidP="00403E00">
            <w:pPr>
              <w:keepNext/>
              <w:widowControl w:val="0"/>
              <w:spacing w:before="20" w:after="20"/>
              <w:jc w:val="center"/>
              <w:rPr>
                <w:rFonts w:eastAsia="Calibri"/>
              </w:rPr>
            </w:pPr>
          </w:p>
        </w:tc>
        <w:tc>
          <w:tcPr>
            <w:tcW w:w="892" w:type="dxa"/>
            <w:shd w:val="clear" w:color="auto" w:fill="auto"/>
            <w:vAlign w:val="center"/>
          </w:tcPr>
          <w:p w14:paraId="33C5E913" w14:textId="77777777" w:rsidR="00E53F7F" w:rsidRDefault="00E53F7F" w:rsidP="00403E00">
            <w:pPr>
              <w:keepNext/>
              <w:widowControl w:val="0"/>
              <w:spacing w:before="20" w:after="20"/>
              <w:jc w:val="center"/>
              <w:rPr>
                <w:highlight w:val="yellow"/>
              </w:rPr>
            </w:pPr>
          </w:p>
        </w:tc>
        <w:tc>
          <w:tcPr>
            <w:tcW w:w="892" w:type="dxa"/>
            <w:shd w:val="clear" w:color="auto" w:fill="auto"/>
            <w:vAlign w:val="center"/>
          </w:tcPr>
          <w:p w14:paraId="4A8B5771" w14:textId="77777777" w:rsidR="00E53F7F" w:rsidRDefault="00E53F7F" w:rsidP="00403E00">
            <w:pPr>
              <w:keepNext/>
              <w:widowControl w:val="0"/>
              <w:spacing w:before="20" w:after="20"/>
              <w:jc w:val="center"/>
              <w:rPr>
                <w:highlight w:val="yellow"/>
              </w:rPr>
            </w:pPr>
          </w:p>
        </w:tc>
        <w:tc>
          <w:tcPr>
            <w:tcW w:w="892" w:type="dxa"/>
            <w:shd w:val="clear" w:color="auto" w:fill="auto"/>
            <w:vAlign w:val="center"/>
          </w:tcPr>
          <w:p w14:paraId="5EA66636" w14:textId="77777777" w:rsidR="00E53F7F" w:rsidRDefault="00E53F7F" w:rsidP="00403E00">
            <w:pPr>
              <w:keepNext/>
              <w:widowControl w:val="0"/>
              <w:spacing w:before="20" w:after="20"/>
              <w:jc w:val="center"/>
              <w:rPr>
                <w:highlight w:val="yellow"/>
              </w:rPr>
            </w:pPr>
          </w:p>
        </w:tc>
      </w:tr>
      <w:tr w:rsidR="00E53F7F" w14:paraId="10C23471" w14:textId="77777777" w:rsidTr="00D002C6">
        <w:tc>
          <w:tcPr>
            <w:tcW w:w="1414" w:type="dxa"/>
            <w:shd w:val="clear" w:color="auto" w:fill="D9D9D9" w:themeFill="background1" w:themeFillShade="D9"/>
            <w:vAlign w:val="center"/>
          </w:tcPr>
          <w:p w14:paraId="53DB2180" w14:textId="77777777" w:rsidR="00E53F7F" w:rsidRDefault="00E53F7F" w:rsidP="00403E00">
            <w:pPr>
              <w:keepNext/>
              <w:widowControl w:val="0"/>
              <w:spacing w:before="20" w:after="20"/>
              <w:rPr>
                <w:b/>
              </w:rPr>
            </w:pPr>
            <w:r>
              <w:rPr>
                <w:rFonts w:eastAsia="Calibri"/>
                <w:b/>
              </w:rPr>
              <w:t>Modul A</w:t>
            </w:r>
          </w:p>
        </w:tc>
        <w:tc>
          <w:tcPr>
            <w:tcW w:w="4200" w:type="dxa"/>
            <w:shd w:val="clear" w:color="auto" w:fill="D9D9D9" w:themeFill="background1" w:themeFillShade="D9"/>
            <w:vAlign w:val="center"/>
          </w:tcPr>
          <w:p w14:paraId="18A10557" w14:textId="77777777" w:rsidR="00E53F7F" w:rsidRPr="00F747EC" w:rsidRDefault="00E53F7F" w:rsidP="00403E00">
            <w:pPr>
              <w:keepNext/>
              <w:widowControl w:val="0"/>
              <w:spacing w:before="20" w:after="20"/>
              <w:rPr>
                <w:b/>
              </w:rPr>
            </w:pPr>
            <w:r w:rsidRPr="00F747EC">
              <w:rPr>
                <w:b/>
              </w:rPr>
              <w:t>Fachspezifisches Basismodul Archäologie</w:t>
            </w:r>
          </w:p>
        </w:tc>
        <w:tc>
          <w:tcPr>
            <w:tcW w:w="895" w:type="dxa"/>
            <w:shd w:val="clear" w:color="auto" w:fill="D9D9D9" w:themeFill="background1" w:themeFillShade="D9"/>
            <w:vAlign w:val="center"/>
          </w:tcPr>
          <w:p w14:paraId="7456AC46" w14:textId="77777777" w:rsidR="00E53F7F" w:rsidRDefault="00E53F7F" w:rsidP="00403E00">
            <w:pPr>
              <w:keepNext/>
              <w:widowControl w:val="0"/>
              <w:spacing w:before="20" w:after="20"/>
              <w:jc w:val="center"/>
              <w:rPr>
                <w:b/>
              </w:rPr>
            </w:pPr>
          </w:p>
        </w:tc>
        <w:tc>
          <w:tcPr>
            <w:tcW w:w="892" w:type="dxa"/>
            <w:shd w:val="clear" w:color="auto" w:fill="D9D9D9" w:themeFill="background1" w:themeFillShade="D9"/>
            <w:vAlign w:val="center"/>
          </w:tcPr>
          <w:p w14:paraId="3C1BF92F" w14:textId="77777777" w:rsidR="00E53F7F" w:rsidRDefault="00E53F7F" w:rsidP="00403E00">
            <w:pPr>
              <w:keepNext/>
              <w:widowControl w:val="0"/>
              <w:spacing w:before="20" w:after="20"/>
              <w:jc w:val="center"/>
              <w:rPr>
                <w:b/>
                <w:highlight w:val="yellow"/>
              </w:rPr>
            </w:pPr>
            <w:r w:rsidRPr="00507805">
              <w:rPr>
                <w:rFonts w:eastAsia="Calibri"/>
                <w:b/>
                <w:color w:val="FF0000"/>
              </w:rPr>
              <w:t>12</w:t>
            </w:r>
          </w:p>
        </w:tc>
        <w:tc>
          <w:tcPr>
            <w:tcW w:w="892" w:type="dxa"/>
            <w:shd w:val="clear" w:color="auto" w:fill="D9D9D9" w:themeFill="background1" w:themeFillShade="D9"/>
            <w:vAlign w:val="center"/>
          </w:tcPr>
          <w:p w14:paraId="18334E61" w14:textId="78B53FDD" w:rsidR="00E53F7F" w:rsidRDefault="00F90EF5" w:rsidP="00403E00">
            <w:pPr>
              <w:keepNext/>
              <w:widowControl w:val="0"/>
              <w:spacing w:before="20" w:after="20"/>
              <w:jc w:val="center"/>
              <w:rPr>
                <w:b/>
                <w:highlight w:val="yellow"/>
              </w:rPr>
            </w:pPr>
            <w:r w:rsidRPr="00F90EF5">
              <w:rPr>
                <w:rFonts w:eastAsia="Calibri"/>
                <w:b/>
                <w:color w:val="FF0000"/>
              </w:rPr>
              <w:t>8</w:t>
            </w:r>
          </w:p>
        </w:tc>
        <w:tc>
          <w:tcPr>
            <w:tcW w:w="892" w:type="dxa"/>
            <w:shd w:val="clear" w:color="auto" w:fill="D9D9D9" w:themeFill="background1" w:themeFillShade="D9"/>
            <w:vAlign w:val="center"/>
          </w:tcPr>
          <w:p w14:paraId="03528B9A" w14:textId="77777777" w:rsidR="00E53F7F" w:rsidRDefault="00E53F7F" w:rsidP="00403E00">
            <w:pPr>
              <w:keepNext/>
              <w:widowControl w:val="0"/>
              <w:spacing w:before="20" w:after="20"/>
              <w:jc w:val="center"/>
              <w:rPr>
                <w:b/>
                <w:highlight w:val="yellow"/>
              </w:rPr>
            </w:pPr>
          </w:p>
        </w:tc>
      </w:tr>
      <w:tr w:rsidR="00E53F7F" w14:paraId="00183AEF" w14:textId="77777777" w:rsidTr="00D002C6">
        <w:tc>
          <w:tcPr>
            <w:tcW w:w="1414" w:type="dxa"/>
            <w:vAlign w:val="center"/>
          </w:tcPr>
          <w:p w14:paraId="05628DF3" w14:textId="77777777" w:rsidR="00E53F7F" w:rsidRDefault="00E53F7F" w:rsidP="00403E00">
            <w:pPr>
              <w:widowControl w:val="0"/>
              <w:spacing w:before="20" w:after="20"/>
              <w:rPr>
                <w:rFonts w:eastAsia="Calibri"/>
              </w:rPr>
            </w:pPr>
            <w:r>
              <w:rPr>
                <w:rFonts w:eastAsia="Calibri"/>
              </w:rPr>
              <w:t>A.1</w:t>
            </w:r>
          </w:p>
        </w:tc>
        <w:tc>
          <w:tcPr>
            <w:tcW w:w="4200" w:type="dxa"/>
            <w:vAlign w:val="center"/>
          </w:tcPr>
          <w:p w14:paraId="30EC64EA" w14:textId="77777777" w:rsidR="00E53F7F" w:rsidRDefault="00E53F7F" w:rsidP="00403E00">
            <w:pPr>
              <w:widowControl w:val="0"/>
              <w:spacing w:before="20" w:after="20"/>
              <w:rPr>
                <w:highlight w:val="yellow"/>
              </w:rPr>
            </w:pPr>
            <w:r w:rsidRPr="00211B8F">
              <w:t>Einführung in die Archäologie Griechenlands (mit Kleinasien und Sizilien/Unteritalien)</w:t>
            </w:r>
          </w:p>
        </w:tc>
        <w:tc>
          <w:tcPr>
            <w:tcW w:w="895" w:type="dxa"/>
            <w:vAlign w:val="center"/>
          </w:tcPr>
          <w:p w14:paraId="77E84357" w14:textId="77777777" w:rsidR="00E53F7F" w:rsidRDefault="00E53F7F" w:rsidP="00403E00">
            <w:pPr>
              <w:widowControl w:val="0"/>
              <w:spacing w:before="20" w:after="20"/>
              <w:jc w:val="center"/>
              <w:rPr>
                <w:highlight w:val="yellow"/>
              </w:rPr>
            </w:pPr>
            <w:r w:rsidRPr="009C7AF9">
              <w:rPr>
                <w:rFonts w:eastAsia="Calibri"/>
              </w:rPr>
              <w:t>VO</w:t>
            </w:r>
          </w:p>
        </w:tc>
        <w:tc>
          <w:tcPr>
            <w:tcW w:w="892" w:type="dxa"/>
            <w:vAlign w:val="center"/>
          </w:tcPr>
          <w:p w14:paraId="246C54BF" w14:textId="77777777" w:rsidR="00E53F7F" w:rsidRDefault="00E53F7F" w:rsidP="00403E00">
            <w:pPr>
              <w:widowControl w:val="0"/>
              <w:spacing w:before="20" w:after="20"/>
              <w:jc w:val="center"/>
              <w:rPr>
                <w:highlight w:val="yellow"/>
              </w:rPr>
            </w:pPr>
            <w:r>
              <w:rPr>
                <w:rFonts w:eastAsia="Calibri"/>
              </w:rPr>
              <w:t>3</w:t>
            </w:r>
          </w:p>
        </w:tc>
        <w:tc>
          <w:tcPr>
            <w:tcW w:w="892" w:type="dxa"/>
            <w:vAlign w:val="center"/>
          </w:tcPr>
          <w:p w14:paraId="6AFBEBD7" w14:textId="77777777" w:rsidR="00E53F7F" w:rsidRDefault="00E53F7F" w:rsidP="00403E00">
            <w:pPr>
              <w:widowControl w:val="0"/>
              <w:spacing w:before="20" w:after="20"/>
              <w:jc w:val="center"/>
              <w:rPr>
                <w:highlight w:val="yellow"/>
              </w:rPr>
            </w:pPr>
            <w:r w:rsidRPr="009C7AF9">
              <w:rPr>
                <w:rFonts w:eastAsia="Calibri"/>
              </w:rPr>
              <w:t>2</w:t>
            </w:r>
          </w:p>
        </w:tc>
        <w:tc>
          <w:tcPr>
            <w:tcW w:w="892" w:type="dxa"/>
            <w:vAlign w:val="center"/>
          </w:tcPr>
          <w:p w14:paraId="5D9389BF" w14:textId="77777777" w:rsidR="00E53F7F" w:rsidRDefault="00E53F7F" w:rsidP="00403E00">
            <w:pPr>
              <w:widowControl w:val="0"/>
              <w:spacing w:before="20" w:after="20"/>
              <w:jc w:val="center"/>
              <w:rPr>
                <w:highlight w:val="yellow"/>
              </w:rPr>
            </w:pPr>
            <w:r w:rsidRPr="009C7AF9">
              <w:rPr>
                <w:rFonts w:eastAsia="Calibri"/>
              </w:rPr>
              <w:t>1</w:t>
            </w:r>
          </w:p>
        </w:tc>
      </w:tr>
      <w:tr w:rsidR="00E53F7F" w14:paraId="0DC892B5" w14:textId="77777777" w:rsidTr="00D002C6">
        <w:tc>
          <w:tcPr>
            <w:tcW w:w="1414" w:type="dxa"/>
            <w:vAlign w:val="center"/>
          </w:tcPr>
          <w:p w14:paraId="3C998E6F" w14:textId="77777777" w:rsidR="00E53F7F" w:rsidRDefault="00E53F7F" w:rsidP="00403E00">
            <w:pPr>
              <w:widowControl w:val="0"/>
              <w:spacing w:before="20" w:after="20"/>
              <w:rPr>
                <w:rFonts w:eastAsia="Calibri"/>
              </w:rPr>
            </w:pPr>
            <w:r>
              <w:rPr>
                <w:rFonts w:eastAsia="Calibri"/>
              </w:rPr>
              <w:t>A.2</w:t>
            </w:r>
          </w:p>
        </w:tc>
        <w:tc>
          <w:tcPr>
            <w:tcW w:w="4200" w:type="dxa"/>
            <w:vAlign w:val="center"/>
          </w:tcPr>
          <w:p w14:paraId="69FA0739" w14:textId="77777777" w:rsidR="00E53F7F" w:rsidRDefault="00E53F7F" w:rsidP="00403E00">
            <w:pPr>
              <w:widowControl w:val="0"/>
              <w:spacing w:before="20" w:after="20"/>
              <w:rPr>
                <w:rFonts w:eastAsia="Calibri"/>
              </w:rPr>
            </w:pPr>
            <w:r w:rsidRPr="00211B8F">
              <w:t>Einführung in die Archäologie Italiens (insbesondere Roms)</w:t>
            </w:r>
          </w:p>
        </w:tc>
        <w:tc>
          <w:tcPr>
            <w:tcW w:w="895" w:type="dxa"/>
            <w:vAlign w:val="center"/>
          </w:tcPr>
          <w:p w14:paraId="37F40773" w14:textId="77777777" w:rsidR="00E53F7F" w:rsidRDefault="00E53F7F" w:rsidP="00403E00">
            <w:pPr>
              <w:widowControl w:val="0"/>
              <w:spacing w:before="20" w:after="20"/>
              <w:jc w:val="center"/>
              <w:rPr>
                <w:rFonts w:eastAsia="Calibri"/>
              </w:rPr>
            </w:pPr>
            <w:r>
              <w:rPr>
                <w:rFonts w:eastAsia="Calibri"/>
              </w:rPr>
              <w:t>VO</w:t>
            </w:r>
          </w:p>
        </w:tc>
        <w:tc>
          <w:tcPr>
            <w:tcW w:w="892" w:type="dxa"/>
            <w:vAlign w:val="center"/>
          </w:tcPr>
          <w:p w14:paraId="27CE9647" w14:textId="77777777" w:rsidR="00E53F7F" w:rsidRDefault="00E53F7F" w:rsidP="00403E00">
            <w:pPr>
              <w:widowControl w:val="0"/>
              <w:spacing w:before="20" w:after="20"/>
              <w:jc w:val="center"/>
              <w:rPr>
                <w:rFonts w:eastAsia="Calibri"/>
              </w:rPr>
            </w:pPr>
            <w:r>
              <w:rPr>
                <w:rFonts w:eastAsia="Calibri"/>
              </w:rPr>
              <w:t>3</w:t>
            </w:r>
          </w:p>
        </w:tc>
        <w:tc>
          <w:tcPr>
            <w:tcW w:w="892" w:type="dxa"/>
            <w:vAlign w:val="center"/>
          </w:tcPr>
          <w:p w14:paraId="3B67F0EB" w14:textId="77777777" w:rsidR="00E53F7F" w:rsidRDefault="00E53F7F" w:rsidP="00403E00">
            <w:pPr>
              <w:widowControl w:val="0"/>
              <w:spacing w:before="20" w:after="20"/>
              <w:jc w:val="center"/>
              <w:rPr>
                <w:rFonts w:eastAsia="Calibri"/>
              </w:rPr>
            </w:pPr>
            <w:r>
              <w:rPr>
                <w:rFonts w:eastAsia="Calibri"/>
              </w:rPr>
              <w:t>2</w:t>
            </w:r>
          </w:p>
        </w:tc>
        <w:tc>
          <w:tcPr>
            <w:tcW w:w="892" w:type="dxa"/>
            <w:vAlign w:val="center"/>
          </w:tcPr>
          <w:p w14:paraId="1D923A05" w14:textId="77777777" w:rsidR="00E53F7F" w:rsidRDefault="00E53F7F" w:rsidP="00403E00">
            <w:pPr>
              <w:widowControl w:val="0"/>
              <w:spacing w:before="20" w:after="20"/>
              <w:jc w:val="center"/>
              <w:rPr>
                <w:rFonts w:eastAsia="Calibri"/>
              </w:rPr>
            </w:pPr>
            <w:r>
              <w:rPr>
                <w:rFonts w:eastAsia="Calibri"/>
              </w:rPr>
              <w:t>2</w:t>
            </w:r>
          </w:p>
        </w:tc>
      </w:tr>
      <w:tr w:rsidR="00E53F7F" w14:paraId="5D87FE93" w14:textId="77777777" w:rsidTr="00D002C6">
        <w:tc>
          <w:tcPr>
            <w:tcW w:w="1414" w:type="dxa"/>
            <w:vAlign w:val="center"/>
          </w:tcPr>
          <w:p w14:paraId="62B0E8C4" w14:textId="77777777" w:rsidR="00E53F7F" w:rsidRDefault="00E53F7F" w:rsidP="00403E00">
            <w:pPr>
              <w:widowControl w:val="0"/>
              <w:spacing w:before="20" w:after="20"/>
              <w:rPr>
                <w:rFonts w:eastAsia="Calibri"/>
              </w:rPr>
            </w:pPr>
            <w:r>
              <w:rPr>
                <w:rFonts w:eastAsia="Calibri"/>
              </w:rPr>
              <w:lastRenderedPageBreak/>
              <w:t>A.3</w:t>
            </w:r>
          </w:p>
        </w:tc>
        <w:tc>
          <w:tcPr>
            <w:tcW w:w="4200" w:type="dxa"/>
            <w:vAlign w:val="center"/>
          </w:tcPr>
          <w:p w14:paraId="37DE9E31" w14:textId="77777777" w:rsidR="00E53F7F" w:rsidRDefault="00E53F7F" w:rsidP="00403E00">
            <w:pPr>
              <w:widowControl w:val="0"/>
              <w:spacing w:before="20" w:after="20"/>
              <w:rPr>
                <w:rFonts w:eastAsia="Calibri"/>
              </w:rPr>
            </w:pPr>
            <w:r w:rsidRPr="00211B8F">
              <w:t>Einführung in die Provinzialrömische Archäologie</w:t>
            </w:r>
          </w:p>
        </w:tc>
        <w:tc>
          <w:tcPr>
            <w:tcW w:w="895" w:type="dxa"/>
            <w:vAlign w:val="center"/>
          </w:tcPr>
          <w:p w14:paraId="7267825B" w14:textId="77777777" w:rsidR="00E53F7F" w:rsidRDefault="00E53F7F" w:rsidP="00403E00">
            <w:pPr>
              <w:widowControl w:val="0"/>
              <w:spacing w:before="20" w:after="20"/>
              <w:jc w:val="center"/>
              <w:rPr>
                <w:rFonts w:eastAsia="Calibri"/>
              </w:rPr>
            </w:pPr>
            <w:r w:rsidRPr="00706E59">
              <w:t>VO</w:t>
            </w:r>
          </w:p>
        </w:tc>
        <w:tc>
          <w:tcPr>
            <w:tcW w:w="892" w:type="dxa"/>
            <w:vAlign w:val="center"/>
          </w:tcPr>
          <w:p w14:paraId="0800E4FB" w14:textId="77777777" w:rsidR="00E53F7F" w:rsidRDefault="00E53F7F" w:rsidP="00403E00">
            <w:pPr>
              <w:widowControl w:val="0"/>
              <w:spacing w:before="20" w:after="20"/>
              <w:jc w:val="center"/>
              <w:rPr>
                <w:rFonts w:eastAsia="Calibri"/>
              </w:rPr>
            </w:pPr>
            <w:r>
              <w:t>3</w:t>
            </w:r>
          </w:p>
        </w:tc>
        <w:tc>
          <w:tcPr>
            <w:tcW w:w="892" w:type="dxa"/>
            <w:vAlign w:val="center"/>
          </w:tcPr>
          <w:p w14:paraId="255D37D8" w14:textId="77777777" w:rsidR="00E53F7F" w:rsidRDefault="00E53F7F" w:rsidP="00403E00">
            <w:pPr>
              <w:widowControl w:val="0"/>
              <w:spacing w:before="20" w:after="20"/>
              <w:jc w:val="center"/>
              <w:rPr>
                <w:rFonts w:eastAsia="Calibri"/>
              </w:rPr>
            </w:pPr>
            <w:r w:rsidRPr="00706E59">
              <w:t>2</w:t>
            </w:r>
          </w:p>
        </w:tc>
        <w:tc>
          <w:tcPr>
            <w:tcW w:w="892" w:type="dxa"/>
            <w:vAlign w:val="center"/>
          </w:tcPr>
          <w:p w14:paraId="043417F7" w14:textId="77777777" w:rsidR="00E53F7F" w:rsidRDefault="00E53F7F" w:rsidP="00403E00">
            <w:pPr>
              <w:widowControl w:val="0"/>
              <w:spacing w:before="20" w:after="20"/>
              <w:jc w:val="center"/>
              <w:rPr>
                <w:rFonts w:eastAsia="Calibri"/>
              </w:rPr>
            </w:pPr>
            <w:r w:rsidRPr="00706E59">
              <w:t>1</w:t>
            </w:r>
          </w:p>
        </w:tc>
      </w:tr>
      <w:tr w:rsidR="00E53F7F" w14:paraId="4FC5AD4E" w14:textId="77777777" w:rsidTr="00D002C6">
        <w:tc>
          <w:tcPr>
            <w:tcW w:w="1414" w:type="dxa"/>
            <w:vAlign w:val="center"/>
          </w:tcPr>
          <w:p w14:paraId="453E2ECF" w14:textId="77777777" w:rsidR="00E53F7F" w:rsidRPr="00F90EF5" w:rsidRDefault="00E53F7F" w:rsidP="00403E00">
            <w:pPr>
              <w:widowControl w:val="0"/>
              <w:spacing w:before="20" w:after="20"/>
              <w:rPr>
                <w:rFonts w:eastAsia="Calibri"/>
                <w:color w:val="FF0000"/>
              </w:rPr>
            </w:pPr>
            <w:r w:rsidRPr="00F90EF5">
              <w:rPr>
                <w:rFonts w:eastAsia="Calibri"/>
                <w:color w:val="FF0000"/>
              </w:rPr>
              <w:t>A.4</w:t>
            </w:r>
          </w:p>
        </w:tc>
        <w:tc>
          <w:tcPr>
            <w:tcW w:w="4200" w:type="dxa"/>
            <w:vAlign w:val="center"/>
          </w:tcPr>
          <w:p w14:paraId="7D969A21" w14:textId="4ACF1421" w:rsidR="00E53F7F" w:rsidRPr="00F90EF5" w:rsidRDefault="00E53F7F" w:rsidP="00403E00">
            <w:pPr>
              <w:widowControl w:val="0"/>
              <w:spacing w:before="20" w:after="20"/>
              <w:rPr>
                <w:bCs/>
                <w:color w:val="FF0000"/>
              </w:rPr>
            </w:pPr>
            <w:r w:rsidRPr="00F90EF5">
              <w:rPr>
                <w:bCs/>
                <w:color w:val="FF0000"/>
              </w:rPr>
              <w:t>Einführung in d</w:t>
            </w:r>
            <w:r w:rsidR="002C2A58" w:rsidRPr="00F90EF5">
              <w:rPr>
                <w:bCs/>
                <w:color w:val="FF0000"/>
              </w:rPr>
              <w:t>ie</w:t>
            </w:r>
            <w:r w:rsidRPr="00F90EF5">
              <w:rPr>
                <w:bCs/>
                <w:color w:val="FF0000"/>
              </w:rPr>
              <w:t xml:space="preserve"> Archäologie der</w:t>
            </w:r>
            <w:r w:rsidR="00F90EF5" w:rsidRPr="00F90EF5">
              <w:rPr>
                <w:bCs/>
                <w:color w:val="FF0000"/>
              </w:rPr>
              <w:t xml:space="preserve"> </w:t>
            </w:r>
            <w:r w:rsidR="005D32AB" w:rsidRPr="00F90EF5">
              <w:rPr>
                <w:color w:val="FF0000"/>
              </w:rPr>
              <w:t>Ancient Eastern Mediterranean Studies</w:t>
            </w:r>
          </w:p>
        </w:tc>
        <w:tc>
          <w:tcPr>
            <w:tcW w:w="895" w:type="dxa"/>
            <w:vAlign w:val="center"/>
          </w:tcPr>
          <w:p w14:paraId="15A3E983" w14:textId="77777777" w:rsidR="00E53F7F" w:rsidRPr="00F90EF5" w:rsidRDefault="00E53F7F" w:rsidP="00403E00">
            <w:pPr>
              <w:widowControl w:val="0"/>
              <w:spacing w:before="20" w:after="20"/>
              <w:jc w:val="center"/>
              <w:rPr>
                <w:color w:val="FF0000"/>
              </w:rPr>
            </w:pPr>
            <w:r w:rsidRPr="00F90EF5">
              <w:rPr>
                <w:color w:val="FF0000"/>
              </w:rPr>
              <w:t>VO</w:t>
            </w:r>
          </w:p>
        </w:tc>
        <w:tc>
          <w:tcPr>
            <w:tcW w:w="892" w:type="dxa"/>
            <w:vAlign w:val="center"/>
          </w:tcPr>
          <w:p w14:paraId="4C421471" w14:textId="77777777" w:rsidR="00E53F7F" w:rsidRPr="00F90EF5" w:rsidRDefault="00E53F7F" w:rsidP="00403E00">
            <w:pPr>
              <w:widowControl w:val="0"/>
              <w:spacing w:before="20" w:after="20"/>
              <w:jc w:val="center"/>
              <w:rPr>
                <w:color w:val="FF0000"/>
              </w:rPr>
            </w:pPr>
            <w:r w:rsidRPr="00F90EF5">
              <w:rPr>
                <w:color w:val="FF0000"/>
              </w:rPr>
              <w:t>3</w:t>
            </w:r>
          </w:p>
        </w:tc>
        <w:tc>
          <w:tcPr>
            <w:tcW w:w="892" w:type="dxa"/>
            <w:vAlign w:val="center"/>
          </w:tcPr>
          <w:p w14:paraId="1E170254" w14:textId="77777777" w:rsidR="00E53F7F" w:rsidRPr="00F90EF5" w:rsidRDefault="00E53F7F" w:rsidP="00403E00">
            <w:pPr>
              <w:widowControl w:val="0"/>
              <w:spacing w:before="20" w:after="20"/>
              <w:jc w:val="center"/>
              <w:rPr>
                <w:color w:val="FF0000"/>
              </w:rPr>
            </w:pPr>
            <w:r w:rsidRPr="00F90EF5">
              <w:rPr>
                <w:color w:val="FF0000"/>
              </w:rPr>
              <w:t>2</w:t>
            </w:r>
          </w:p>
        </w:tc>
        <w:tc>
          <w:tcPr>
            <w:tcW w:w="892" w:type="dxa"/>
            <w:vAlign w:val="center"/>
          </w:tcPr>
          <w:p w14:paraId="73C10ABB" w14:textId="77777777" w:rsidR="00E53F7F" w:rsidRPr="00F90EF5" w:rsidRDefault="00E53F7F" w:rsidP="00403E00">
            <w:pPr>
              <w:widowControl w:val="0"/>
              <w:spacing w:before="20" w:after="20"/>
              <w:jc w:val="center"/>
              <w:rPr>
                <w:color w:val="FF0000"/>
              </w:rPr>
            </w:pPr>
            <w:r w:rsidRPr="00F90EF5">
              <w:rPr>
                <w:color w:val="FF0000"/>
              </w:rPr>
              <w:t>2</w:t>
            </w:r>
          </w:p>
        </w:tc>
      </w:tr>
      <w:tr w:rsidR="00E53F7F" w14:paraId="3594C35D" w14:textId="77777777" w:rsidTr="00D002C6">
        <w:tc>
          <w:tcPr>
            <w:tcW w:w="1414" w:type="dxa"/>
            <w:vAlign w:val="center"/>
          </w:tcPr>
          <w:p w14:paraId="6D966F76" w14:textId="77777777" w:rsidR="00E53F7F" w:rsidRDefault="00E53F7F" w:rsidP="00403E00">
            <w:pPr>
              <w:widowControl w:val="0"/>
              <w:spacing w:before="20" w:after="20"/>
              <w:rPr>
                <w:rFonts w:eastAsia="Calibri"/>
              </w:rPr>
            </w:pPr>
          </w:p>
        </w:tc>
        <w:tc>
          <w:tcPr>
            <w:tcW w:w="4200" w:type="dxa"/>
            <w:vAlign w:val="center"/>
          </w:tcPr>
          <w:p w14:paraId="3F3EF1CF" w14:textId="77777777" w:rsidR="00E53F7F" w:rsidRDefault="00E53F7F" w:rsidP="00403E00">
            <w:pPr>
              <w:widowControl w:val="0"/>
              <w:spacing w:before="20" w:after="20"/>
              <w:rPr>
                <w:rFonts w:eastAsia="Calibri"/>
              </w:rPr>
            </w:pPr>
          </w:p>
        </w:tc>
        <w:tc>
          <w:tcPr>
            <w:tcW w:w="895" w:type="dxa"/>
            <w:vAlign w:val="center"/>
          </w:tcPr>
          <w:p w14:paraId="6CCF7A6C" w14:textId="77777777" w:rsidR="00E53F7F" w:rsidRDefault="00E53F7F" w:rsidP="00403E00">
            <w:pPr>
              <w:widowControl w:val="0"/>
              <w:spacing w:before="20" w:after="20"/>
              <w:jc w:val="center"/>
              <w:rPr>
                <w:rFonts w:eastAsia="Calibri"/>
              </w:rPr>
            </w:pPr>
          </w:p>
        </w:tc>
        <w:tc>
          <w:tcPr>
            <w:tcW w:w="892" w:type="dxa"/>
            <w:vAlign w:val="center"/>
          </w:tcPr>
          <w:p w14:paraId="6E987479" w14:textId="77777777" w:rsidR="00E53F7F" w:rsidRDefault="00E53F7F" w:rsidP="00403E00">
            <w:pPr>
              <w:widowControl w:val="0"/>
              <w:spacing w:before="20" w:after="20"/>
              <w:jc w:val="center"/>
              <w:rPr>
                <w:rFonts w:eastAsia="Calibri"/>
              </w:rPr>
            </w:pPr>
          </w:p>
        </w:tc>
        <w:tc>
          <w:tcPr>
            <w:tcW w:w="892" w:type="dxa"/>
            <w:vAlign w:val="center"/>
          </w:tcPr>
          <w:p w14:paraId="69B92DE1" w14:textId="77777777" w:rsidR="00E53F7F" w:rsidRDefault="00E53F7F" w:rsidP="00403E00">
            <w:pPr>
              <w:widowControl w:val="0"/>
              <w:spacing w:before="20" w:after="20"/>
              <w:jc w:val="center"/>
              <w:rPr>
                <w:rFonts w:eastAsia="Calibri"/>
              </w:rPr>
            </w:pPr>
          </w:p>
        </w:tc>
        <w:tc>
          <w:tcPr>
            <w:tcW w:w="892" w:type="dxa"/>
            <w:vAlign w:val="center"/>
          </w:tcPr>
          <w:p w14:paraId="00220E8C" w14:textId="77777777" w:rsidR="00E53F7F" w:rsidRDefault="00E53F7F" w:rsidP="00403E00">
            <w:pPr>
              <w:widowControl w:val="0"/>
              <w:spacing w:before="20" w:after="20"/>
              <w:jc w:val="center"/>
              <w:rPr>
                <w:rFonts w:eastAsia="Calibri"/>
              </w:rPr>
            </w:pPr>
          </w:p>
        </w:tc>
      </w:tr>
      <w:tr w:rsidR="00E53F7F" w14:paraId="15A13880" w14:textId="77777777" w:rsidTr="00D002C6">
        <w:tc>
          <w:tcPr>
            <w:tcW w:w="1414" w:type="dxa"/>
            <w:shd w:val="clear" w:color="auto" w:fill="D9D9D9" w:themeFill="background1" w:themeFillShade="D9"/>
            <w:vAlign w:val="center"/>
          </w:tcPr>
          <w:p w14:paraId="27178A99" w14:textId="77777777" w:rsidR="00E53F7F" w:rsidRDefault="00E53F7F" w:rsidP="00403E00">
            <w:pPr>
              <w:keepNext/>
              <w:widowControl w:val="0"/>
              <w:spacing w:before="20" w:after="20"/>
              <w:rPr>
                <w:b/>
              </w:rPr>
            </w:pPr>
            <w:r>
              <w:rPr>
                <w:rFonts w:eastAsia="Calibri"/>
                <w:b/>
              </w:rPr>
              <w:t>Modul B</w:t>
            </w:r>
          </w:p>
        </w:tc>
        <w:tc>
          <w:tcPr>
            <w:tcW w:w="4200" w:type="dxa"/>
            <w:shd w:val="clear" w:color="auto" w:fill="D9D9D9" w:themeFill="background1" w:themeFillShade="D9"/>
            <w:vAlign w:val="center"/>
          </w:tcPr>
          <w:p w14:paraId="4D2CE034" w14:textId="77777777" w:rsidR="00E53F7F" w:rsidRDefault="00E53F7F" w:rsidP="00403E00">
            <w:pPr>
              <w:keepNext/>
              <w:widowControl w:val="0"/>
              <w:spacing w:before="20" w:after="20"/>
              <w:rPr>
                <w:b/>
              </w:rPr>
            </w:pPr>
            <w:r w:rsidRPr="00211B8F">
              <w:rPr>
                <w:b/>
              </w:rPr>
              <w:t>Einführungsmodul Archäologie</w:t>
            </w:r>
          </w:p>
        </w:tc>
        <w:tc>
          <w:tcPr>
            <w:tcW w:w="895" w:type="dxa"/>
            <w:shd w:val="clear" w:color="auto" w:fill="D9D9D9" w:themeFill="background1" w:themeFillShade="D9"/>
            <w:vAlign w:val="center"/>
          </w:tcPr>
          <w:p w14:paraId="4DA215D0" w14:textId="77777777" w:rsidR="00E53F7F" w:rsidRDefault="00E53F7F" w:rsidP="00403E00">
            <w:pPr>
              <w:keepNext/>
              <w:widowControl w:val="0"/>
              <w:spacing w:before="20" w:after="20"/>
              <w:jc w:val="center"/>
              <w:rPr>
                <w:b/>
                <w:highlight w:val="yellow"/>
              </w:rPr>
            </w:pPr>
          </w:p>
        </w:tc>
        <w:tc>
          <w:tcPr>
            <w:tcW w:w="892" w:type="dxa"/>
            <w:shd w:val="clear" w:color="auto" w:fill="D9D9D9" w:themeFill="background1" w:themeFillShade="D9"/>
            <w:vAlign w:val="center"/>
          </w:tcPr>
          <w:p w14:paraId="5E2BAE1E" w14:textId="77777777" w:rsidR="00E53F7F" w:rsidRDefault="00E53F7F" w:rsidP="00403E00">
            <w:pPr>
              <w:keepNext/>
              <w:widowControl w:val="0"/>
              <w:spacing w:before="20" w:after="20"/>
              <w:jc w:val="center"/>
              <w:rPr>
                <w:b/>
                <w:highlight w:val="yellow"/>
              </w:rPr>
            </w:pPr>
            <w:r w:rsidRPr="00F90EF5">
              <w:rPr>
                <w:rFonts w:eastAsia="Calibri"/>
                <w:b/>
                <w:color w:val="FF0000"/>
              </w:rPr>
              <w:t>12</w:t>
            </w:r>
          </w:p>
        </w:tc>
        <w:tc>
          <w:tcPr>
            <w:tcW w:w="892" w:type="dxa"/>
            <w:shd w:val="clear" w:color="auto" w:fill="D9D9D9" w:themeFill="background1" w:themeFillShade="D9"/>
            <w:vAlign w:val="center"/>
          </w:tcPr>
          <w:p w14:paraId="4CC3A1C5" w14:textId="221127CE" w:rsidR="00E53F7F" w:rsidRDefault="00F90EF5" w:rsidP="00403E00">
            <w:pPr>
              <w:keepNext/>
              <w:widowControl w:val="0"/>
              <w:spacing w:before="20" w:after="20"/>
              <w:jc w:val="center"/>
              <w:rPr>
                <w:b/>
                <w:highlight w:val="yellow"/>
              </w:rPr>
            </w:pPr>
            <w:r w:rsidRPr="00F90EF5">
              <w:rPr>
                <w:rFonts w:eastAsia="Calibri"/>
                <w:b/>
                <w:color w:val="FF0000"/>
              </w:rPr>
              <w:t>8</w:t>
            </w:r>
          </w:p>
        </w:tc>
        <w:tc>
          <w:tcPr>
            <w:tcW w:w="892" w:type="dxa"/>
            <w:shd w:val="clear" w:color="auto" w:fill="D9D9D9" w:themeFill="background1" w:themeFillShade="D9"/>
            <w:vAlign w:val="center"/>
          </w:tcPr>
          <w:p w14:paraId="0821D97D" w14:textId="77777777" w:rsidR="00E53F7F" w:rsidRDefault="00E53F7F" w:rsidP="00403E00">
            <w:pPr>
              <w:keepNext/>
              <w:widowControl w:val="0"/>
              <w:spacing w:before="20" w:after="20"/>
              <w:jc w:val="center"/>
              <w:rPr>
                <w:b/>
                <w:highlight w:val="yellow"/>
              </w:rPr>
            </w:pPr>
          </w:p>
        </w:tc>
      </w:tr>
      <w:tr w:rsidR="00E53F7F" w14:paraId="1F54DF75" w14:textId="77777777" w:rsidTr="00D002C6">
        <w:tc>
          <w:tcPr>
            <w:tcW w:w="1414" w:type="dxa"/>
            <w:vAlign w:val="center"/>
          </w:tcPr>
          <w:p w14:paraId="650140CB" w14:textId="77777777" w:rsidR="00E53F7F" w:rsidRPr="00F90EF5" w:rsidRDefault="00E53F7F" w:rsidP="00403E00">
            <w:pPr>
              <w:widowControl w:val="0"/>
              <w:spacing w:before="20" w:after="20"/>
              <w:rPr>
                <w:rFonts w:eastAsia="Calibri"/>
                <w:color w:val="FF0000"/>
              </w:rPr>
            </w:pPr>
            <w:r w:rsidRPr="00F90EF5">
              <w:rPr>
                <w:rFonts w:eastAsia="Calibri"/>
                <w:color w:val="FF0000"/>
              </w:rPr>
              <w:t>B.1</w:t>
            </w:r>
          </w:p>
        </w:tc>
        <w:tc>
          <w:tcPr>
            <w:tcW w:w="4200" w:type="dxa"/>
            <w:vAlign w:val="center"/>
          </w:tcPr>
          <w:p w14:paraId="7C1F91B8" w14:textId="77777777" w:rsidR="00E53F7F" w:rsidRPr="00F90EF5" w:rsidRDefault="00E53F7F" w:rsidP="00403E00">
            <w:pPr>
              <w:widowControl w:val="0"/>
              <w:spacing w:before="20" w:after="20"/>
              <w:rPr>
                <w:color w:val="FF0000"/>
              </w:rPr>
            </w:pPr>
            <w:r w:rsidRPr="00F90EF5">
              <w:rPr>
                <w:color w:val="FF0000"/>
              </w:rPr>
              <w:t>Theoretische und methodische Grundlagen der Archäologie</w:t>
            </w:r>
          </w:p>
        </w:tc>
        <w:tc>
          <w:tcPr>
            <w:tcW w:w="895" w:type="dxa"/>
            <w:vAlign w:val="center"/>
          </w:tcPr>
          <w:p w14:paraId="62264836" w14:textId="77777777" w:rsidR="00E53F7F" w:rsidRPr="00F90EF5" w:rsidRDefault="00E53F7F" w:rsidP="00403E00">
            <w:pPr>
              <w:widowControl w:val="0"/>
              <w:spacing w:before="20" w:after="20"/>
              <w:jc w:val="center"/>
              <w:rPr>
                <w:color w:val="FF0000"/>
              </w:rPr>
            </w:pPr>
            <w:r w:rsidRPr="00F90EF5">
              <w:rPr>
                <w:color w:val="FF0000"/>
              </w:rPr>
              <w:t>VU</w:t>
            </w:r>
          </w:p>
        </w:tc>
        <w:tc>
          <w:tcPr>
            <w:tcW w:w="892" w:type="dxa"/>
            <w:vAlign w:val="center"/>
          </w:tcPr>
          <w:p w14:paraId="71AD2FEF" w14:textId="77777777" w:rsidR="00E53F7F" w:rsidRPr="00F90EF5" w:rsidRDefault="00E53F7F" w:rsidP="00403E00">
            <w:pPr>
              <w:widowControl w:val="0"/>
              <w:spacing w:before="20" w:after="20"/>
              <w:jc w:val="center"/>
              <w:rPr>
                <w:color w:val="FF0000"/>
              </w:rPr>
            </w:pPr>
            <w:r w:rsidRPr="00F90EF5">
              <w:rPr>
                <w:color w:val="FF0000"/>
              </w:rPr>
              <w:t>3</w:t>
            </w:r>
          </w:p>
        </w:tc>
        <w:tc>
          <w:tcPr>
            <w:tcW w:w="892" w:type="dxa"/>
            <w:vAlign w:val="center"/>
          </w:tcPr>
          <w:p w14:paraId="1C14C861" w14:textId="77777777" w:rsidR="00E53F7F" w:rsidRPr="00F90EF5" w:rsidRDefault="00E53F7F" w:rsidP="00403E00">
            <w:pPr>
              <w:widowControl w:val="0"/>
              <w:spacing w:before="20" w:after="20"/>
              <w:jc w:val="center"/>
              <w:rPr>
                <w:color w:val="FF0000"/>
              </w:rPr>
            </w:pPr>
            <w:r w:rsidRPr="00F90EF5">
              <w:rPr>
                <w:color w:val="FF0000"/>
              </w:rPr>
              <w:t>2</w:t>
            </w:r>
          </w:p>
        </w:tc>
        <w:tc>
          <w:tcPr>
            <w:tcW w:w="892" w:type="dxa"/>
            <w:vAlign w:val="center"/>
          </w:tcPr>
          <w:p w14:paraId="64580216" w14:textId="19E47C42" w:rsidR="00E53F7F" w:rsidRPr="00F90EF5" w:rsidRDefault="005A158E" w:rsidP="00403E00">
            <w:pPr>
              <w:widowControl w:val="0"/>
              <w:spacing w:before="20" w:after="20"/>
              <w:jc w:val="center"/>
              <w:rPr>
                <w:color w:val="FF0000"/>
              </w:rPr>
            </w:pPr>
            <w:r w:rsidRPr="00F90EF5">
              <w:rPr>
                <w:color w:val="FF0000"/>
              </w:rPr>
              <w:t>1</w:t>
            </w:r>
          </w:p>
        </w:tc>
      </w:tr>
      <w:tr w:rsidR="00E53F7F" w14:paraId="2D2AE444" w14:textId="77777777" w:rsidTr="00D002C6">
        <w:tc>
          <w:tcPr>
            <w:tcW w:w="1414" w:type="dxa"/>
            <w:vAlign w:val="center"/>
          </w:tcPr>
          <w:p w14:paraId="160D60B3" w14:textId="77777777" w:rsidR="00E53F7F" w:rsidRDefault="00E53F7F" w:rsidP="00403E00">
            <w:pPr>
              <w:widowControl w:val="0"/>
              <w:spacing w:before="20" w:after="20"/>
              <w:rPr>
                <w:rFonts w:eastAsia="Calibri"/>
              </w:rPr>
            </w:pPr>
            <w:r>
              <w:rPr>
                <w:rFonts w:eastAsia="Calibri"/>
              </w:rPr>
              <w:t>B.2</w:t>
            </w:r>
          </w:p>
        </w:tc>
        <w:tc>
          <w:tcPr>
            <w:tcW w:w="4200" w:type="dxa"/>
            <w:vAlign w:val="center"/>
          </w:tcPr>
          <w:p w14:paraId="1A437AA9" w14:textId="77777777" w:rsidR="00E53F7F" w:rsidRDefault="00E53F7F" w:rsidP="00403E00">
            <w:pPr>
              <w:widowControl w:val="0"/>
              <w:spacing w:before="20" w:after="20"/>
              <w:rPr>
                <w:highlight w:val="yellow"/>
              </w:rPr>
            </w:pPr>
            <w:r w:rsidRPr="00211B8F">
              <w:t>Einführung in die Feldarchäologie</w:t>
            </w:r>
          </w:p>
        </w:tc>
        <w:tc>
          <w:tcPr>
            <w:tcW w:w="895" w:type="dxa"/>
            <w:vAlign w:val="center"/>
          </w:tcPr>
          <w:p w14:paraId="29C571C0" w14:textId="77777777" w:rsidR="00E53F7F" w:rsidRDefault="00E53F7F" w:rsidP="00403E00">
            <w:pPr>
              <w:widowControl w:val="0"/>
              <w:spacing w:before="20" w:after="20"/>
              <w:jc w:val="center"/>
              <w:rPr>
                <w:highlight w:val="yellow"/>
              </w:rPr>
            </w:pPr>
            <w:r w:rsidRPr="00706E59">
              <w:t>VO</w:t>
            </w:r>
          </w:p>
        </w:tc>
        <w:tc>
          <w:tcPr>
            <w:tcW w:w="892" w:type="dxa"/>
            <w:vAlign w:val="center"/>
          </w:tcPr>
          <w:p w14:paraId="16A989C0" w14:textId="77777777" w:rsidR="00E53F7F" w:rsidRDefault="00E53F7F" w:rsidP="00403E00">
            <w:pPr>
              <w:widowControl w:val="0"/>
              <w:spacing w:before="20" w:after="20"/>
              <w:jc w:val="center"/>
              <w:rPr>
                <w:highlight w:val="yellow"/>
              </w:rPr>
            </w:pPr>
            <w:r>
              <w:t>3</w:t>
            </w:r>
          </w:p>
        </w:tc>
        <w:tc>
          <w:tcPr>
            <w:tcW w:w="892" w:type="dxa"/>
            <w:vAlign w:val="center"/>
          </w:tcPr>
          <w:p w14:paraId="01164AAB" w14:textId="77777777" w:rsidR="00E53F7F" w:rsidRDefault="00E53F7F" w:rsidP="00403E00">
            <w:pPr>
              <w:widowControl w:val="0"/>
              <w:spacing w:before="20" w:after="20"/>
              <w:jc w:val="center"/>
              <w:rPr>
                <w:highlight w:val="yellow"/>
              </w:rPr>
            </w:pPr>
            <w:r w:rsidRPr="00706E59">
              <w:t>2</w:t>
            </w:r>
          </w:p>
        </w:tc>
        <w:tc>
          <w:tcPr>
            <w:tcW w:w="892" w:type="dxa"/>
            <w:vAlign w:val="center"/>
          </w:tcPr>
          <w:p w14:paraId="4F3B3346" w14:textId="77777777" w:rsidR="00E53F7F" w:rsidRDefault="00E53F7F" w:rsidP="00403E00">
            <w:pPr>
              <w:widowControl w:val="0"/>
              <w:spacing w:before="20" w:after="20"/>
              <w:jc w:val="center"/>
              <w:rPr>
                <w:highlight w:val="yellow"/>
              </w:rPr>
            </w:pPr>
            <w:r w:rsidRPr="00706E59">
              <w:t>2</w:t>
            </w:r>
          </w:p>
        </w:tc>
      </w:tr>
      <w:tr w:rsidR="00E53F7F" w14:paraId="7CD8958B" w14:textId="77777777" w:rsidTr="00D002C6">
        <w:tc>
          <w:tcPr>
            <w:tcW w:w="1414" w:type="dxa"/>
            <w:vAlign w:val="center"/>
          </w:tcPr>
          <w:p w14:paraId="6183CFDB" w14:textId="77777777" w:rsidR="00E53F7F" w:rsidRDefault="00E53F7F" w:rsidP="00403E00">
            <w:pPr>
              <w:widowControl w:val="0"/>
              <w:spacing w:before="20" w:after="20"/>
              <w:rPr>
                <w:rFonts w:eastAsia="Calibri"/>
              </w:rPr>
            </w:pPr>
            <w:r>
              <w:rPr>
                <w:rFonts w:eastAsia="Calibri"/>
              </w:rPr>
              <w:t>B.3</w:t>
            </w:r>
          </w:p>
        </w:tc>
        <w:tc>
          <w:tcPr>
            <w:tcW w:w="4200" w:type="dxa"/>
            <w:vAlign w:val="center"/>
          </w:tcPr>
          <w:p w14:paraId="18C9E585" w14:textId="77777777" w:rsidR="00E53F7F" w:rsidRDefault="00E53F7F" w:rsidP="00403E00">
            <w:pPr>
              <w:widowControl w:val="0"/>
              <w:spacing w:before="20" w:after="20"/>
              <w:rPr>
                <w:rFonts w:eastAsia="Calibri"/>
              </w:rPr>
            </w:pPr>
            <w:r w:rsidRPr="00211B8F">
              <w:t>Griechische Archäologie: Denkmälerkunde [STEOP]</w:t>
            </w:r>
          </w:p>
        </w:tc>
        <w:tc>
          <w:tcPr>
            <w:tcW w:w="895" w:type="dxa"/>
            <w:vAlign w:val="center"/>
          </w:tcPr>
          <w:p w14:paraId="1476D472" w14:textId="77777777" w:rsidR="00E53F7F" w:rsidRDefault="00E53F7F" w:rsidP="00403E00">
            <w:pPr>
              <w:widowControl w:val="0"/>
              <w:spacing w:before="20" w:after="20"/>
              <w:jc w:val="center"/>
              <w:rPr>
                <w:rFonts w:eastAsia="Calibri"/>
              </w:rPr>
            </w:pPr>
            <w:r>
              <w:rPr>
                <w:rFonts w:eastAsia="Calibri"/>
              </w:rPr>
              <w:t>VO/VU</w:t>
            </w:r>
          </w:p>
        </w:tc>
        <w:tc>
          <w:tcPr>
            <w:tcW w:w="892" w:type="dxa"/>
            <w:vAlign w:val="center"/>
          </w:tcPr>
          <w:p w14:paraId="2DC0C493" w14:textId="77777777" w:rsidR="00E53F7F" w:rsidRDefault="00E53F7F" w:rsidP="00403E00">
            <w:pPr>
              <w:widowControl w:val="0"/>
              <w:spacing w:before="20" w:after="20"/>
              <w:jc w:val="center"/>
              <w:rPr>
                <w:rFonts w:eastAsia="Calibri"/>
              </w:rPr>
            </w:pPr>
            <w:r>
              <w:rPr>
                <w:rFonts w:eastAsia="Calibri"/>
              </w:rPr>
              <w:t>3</w:t>
            </w:r>
          </w:p>
        </w:tc>
        <w:tc>
          <w:tcPr>
            <w:tcW w:w="892" w:type="dxa"/>
            <w:vAlign w:val="center"/>
          </w:tcPr>
          <w:p w14:paraId="574206DB" w14:textId="77777777" w:rsidR="00E53F7F" w:rsidRDefault="00E53F7F" w:rsidP="00403E00">
            <w:pPr>
              <w:widowControl w:val="0"/>
              <w:spacing w:before="20" w:after="20"/>
              <w:jc w:val="center"/>
              <w:rPr>
                <w:rFonts w:eastAsia="Calibri"/>
              </w:rPr>
            </w:pPr>
            <w:r>
              <w:rPr>
                <w:rFonts w:eastAsia="Calibri"/>
              </w:rPr>
              <w:t>2</w:t>
            </w:r>
          </w:p>
        </w:tc>
        <w:tc>
          <w:tcPr>
            <w:tcW w:w="892" w:type="dxa"/>
            <w:vAlign w:val="center"/>
          </w:tcPr>
          <w:p w14:paraId="1B0DD607" w14:textId="77777777" w:rsidR="00E53F7F" w:rsidRDefault="00E53F7F" w:rsidP="00403E00">
            <w:pPr>
              <w:widowControl w:val="0"/>
              <w:spacing w:before="20" w:after="20"/>
              <w:jc w:val="center"/>
              <w:rPr>
                <w:rFonts w:eastAsia="Calibri"/>
              </w:rPr>
            </w:pPr>
            <w:r>
              <w:rPr>
                <w:rFonts w:eastAsia="Calibri"/>
              </w:rPr>
              <w:t>1</w:t>
            </w:r>
          </w:p>
        </w:tc>
      </w:tr>
      <w:tr w:rsidR="00E53F7F" w14:paraId="475028AC" w14:textId="77777777" w:rsidTr="00D002C6">
        <w:tc>
          <w:tcPr>
            <w:tcW w:w="1414" w:type="dxa"/>
            <w:vAlign w:val="center"/>
          </w:tcPr>
          <w:p w14:paraId="1BEDEEE2" w14:textId="77777777" w:rsidR="00E53F7F" w:rsidRDefault="00E53F7F" w:rsidP="00403E00">
            <w:pPr>
              <w:widowControl w:val="0"/>
              <w:spacing w:before="20" w:after="20"/>
              <w:rPr>
                <w:rFonts w:eastAsia="Calibri"/>
              </w:rPr>
            </w:pPr>
            <w:r>
              <w:rPr>
                <w:rFonts w:eastAsia="Calibri"/>
              </w:rPr>
              <w:t>B.4</w:t>
            </w:r>
          </w:p>
        </w:tc>
        <w:tc>
          <w:tcPr>
            <w:tcW w:w="4200" w:type="dxa"/>
            <w:vAlign w:val="center"/>
          </w:tcPr>
          <w:p w14:paraId="11F21179" w14:textId="77777777" w:rsidR="00E53F7F" w:rsidRDefault="00E53F7F" w:rsidP="00403E00">
            <w:pPr>
              <w:widowControl w:val="0"/>
              <w:spacing w:before="20" w:after="20"/>
              <w:rPr>
                <w:rFonts w:eastAsia="Calibri"/>
              </w:rPr>
            </w:pPr>
            <w:r w:rsidRPr="00211B8F">
              <w:t>Italische und Römische Archäologie: Denkmälerkunde [STEOP]</w:t>
            </w:r>
          </w:p>
        </w:tc>
        <w:tc>
          <w:tcPr>
            <w:tcW w:w="895" w:type="dxa"/>
            <w:vAlign w:val="center"/>
          </w:tcPr>
          <w:p w14:paraId="0E94F95F" w14:textId="77777777" w:rsidR="00E53F7F" w:rsidRDefault="00E53F7F" w:rsidP="00403E00">
            <w:pPr>
              <w:widowControl w:val="0"/>
              <w:spacing w:before="20" w:after="20"/>
              <w:jc w:val="center"/>
              <w:rPr>
                <w:rFonts w:eastAsia="Calibri"/>
              </w:rPr>
            </w:pPr>
            <w:r>
              <w:rPr>
                <w:rFonts w:eastAsia="Calibri"/>
              </w:rPr>
              <w:t>VO/VU</w:t>
            </w:r>
          </w:p>
        </w:tc>
        <w:tc>
          <w:tcPr>
            <w:tcW w:w="892" w:type="dxa"/>
            <w:vAlign w:val="center"/>
          </w:tcPr>
          <w:p w14:paraId="042F5DA6" w14:textId="77777777" w:rsidR="00E53F7F" w:rsidRDefault="00E53F7F" w:rsidP="00403E00">
            <w:pPr>
              <w:widowControl w:val="0"/>
              <w:spacing w:before="20" w:after="20"/>
              <w:jc w:val="center"/>
              <w:rPr>
                <w:rFonts w:eastAsia="Calibri"/>
              </w:rPr>
            </w:pPr>
            <w:r>
              <w:rPr>
                <w:rFonts w:eastAsia="Calibri"/>
              </w:rPr>
              <w:t>3</w:t>
            </w:r>
          </w:p>
        </w:tc>
        <w:tc>
          <w:tcPr>
            <w:tcW w:w="892" w:type="dxa"/>
            <w:vAlign w:val="center"/>
          </w:tcPr>
          <w:p w14:paraId="28285C42" w14:textId="77777777" w:rsidR="00E53F7F" w:rsidRDefault="00E53F7F" w:rsidP="00403E00">
            <w:pPr>
              <w:widowControl w:val="0"/>
              <w:spacing w:before="20" w:after="20"/>
              <w:jc w:val="center"/>
              <w:rPr>
                <w:rFonts w:eastAsia="Calibri"/>
              </w:rPr>
            </w:pPr>
            <w:r>
              <w:rPr>
                <w:rFonts w:eastAsia="Calibri"/>
              </w:rPr>
              <w:t>2</w:t>
            </w:r>
          </w:p>
        </w:tc>
        <w:tc>
          <w:tcPr>
            <w:tcW w:w="892" w:type="dxa"/>
            <w:vAlign w:val="center"/>
          </w:tcPr>
          <w:p w14:paraId="2F68173C" w14:textId="77777777" w:rsidR="00E53F7F" w:rsidRDefault="00E53F7F" w:rsidP="00403E00">
            <w:pPr>
              <w:widowControl w:val="0"/>
              <w:spacing w:before="20" w:after="20"/>
              <w:jc w:val="center"/>
              <w:rPr>
                <w:rFonts w:eastAsia="Calibri"/>
              </w:rPr>
            </w:pPr>
            <w:r>
              <w:rPr>
                <w:rFonts w:eastAsia="Calibri"/>
              </w:rPr>
              <w:t>1</w:t>
            </w:r>
          </w:p>
        </w:tc>
      </w:tr>
      <w:tr w:rsidR="00E53F7F" w14:paraId="607FCB01" w14:textId="77777777" w:rsidTr="00D002C6">
        <w:tc>
          <w:tcPr>
            <w:tcW w:w="1414" w:type="dxa"/>
            <w:vAlign w:val="center"/>
          </w:tcPr>
          <w:p w14:paraId="69351A16" w14:textId="77777777" w:rsidR="00E53F7F" w:rsidRDefault="00E53F7F" w:rsidP="00403E00">
            <w:pPr>
              <w:widowControl w:val="0"/>
              <w:spacing w:before="20" w:after="20"/>
              <w:rPr>
                <w:rFonts w:eastAsia="Calibri"/>
              </w:rPr>
            </w:pPr>
          </w:p>
        </w:tc>
        <w:tc>
          <w:tcPr>
            <w:tcW w:w="4200" w:type="dxa"/>
            <w:vAlign w:val="center"/>
          </w:tcPr>
          <w:p w14:paraId="3536A266" w14:textId="77777777" w:rsidR="00E53F7F" w:rsidRDefault="00E53F7F" w:rsidP="00403E00">
            <w:pPr>
              <w:widowControl w:val="0"/>
              <w:spacing w:before="20" w:after="20"/>
              <w:rPr>
                <w:rFonts w:eastAsia="Calibri"/>
              </w:rPr>
            </w:pPr>
          </w:p>
        </w:tc>
        <w:tc>
          <w:tcPr>
            <w:tcW w:w="895" w:type="dxa"/>
            <w:vAlign w:val="center"/>
          </w:tcPr>
          <w:p w14:paraId="0C00E5D2" w14:textId="77777777" w:rsidR="00E53F7F" w:rsidRDefault="00E53F7F" w:rsidP="00403E00">
            <w:pPr>
              <w:widowControl w:val="0"/>
              <w:spacing w:before="20" w:after="20"/>
              <w:jc w:val="center"/>
              <w:rPr>
                <w:rFonts w:eastAsia="Calibri"/>
              </w:rPr>
            </w:pPr>
          </w:p>
        </w:tc>
        <w:tc>
          <w:tcPr>
            <w:tcW w:w="892" w:type="dxa"/>
            <w:vAlign w:val="center"/>
          </w:tcPr>
          <w:p w14:paraId="197D56B3" w14:textId="77777777" w:rsidR="00E53F7F" w:rsidRDefault="00E53F7F" w:rsidP="00403E00">
            <w:pPr>
              <w:widowControl w:val="0"/>
              <w:spacing w:before="20" w:after="20"/>
              <w:jc w:val="center"/>
              <w:rPr>
                <w:rFonts w:eastAsia="Calibri"/>
              </w:rPr>
            </w:pPr>
          </w:p>
        </w:tc>
        <w:tc>
          <w:tcPr>
            <w:tcW w:w="892" w:type="dxa"/>
            <w:vAlign w:val="center"/>
          </w:tcPr>
          <w:p w14:paraId="7873C759" w14:textId="77777777" w:rsidR="00E53F7F" w:rsidRDefault="00E53F7F" w:rsidP="00403E00">
            <w:pPr>
              <w:widowControl w:val="0"/>
              <w:spacing w:before="20" w:after="20"/>
              <w:jc w:val="center"/>
              <w:rPr>
                <w:rFonts w:eastAsia="Calibri"/>
              </w:rPr>
            </w:pPr>
          </w:p>
        </w:tc>
        <w:tc>
          <w:tcPr>
            <w:tcW w:w="892" w:type="dxa"/>
            <w:vAlign w:val="center"/>
          </w:tcPr>
          <w:p w14:paraId="0CB395A0" w14:textId="77777777" w:rsidR="00E53F7F" w:rsidRDefault="00E53F7F" w:rsidP="00403E00">
            <w:pPr>
              <w:widowControl w:val="0"/>
              <w:spacing w:before="20" w:after="20"/>
              <w:jc w:val="center"/>
              <w:rPr>
                <w:rFonts w:eastAsia="Calibri"/>
              </w:rPr>
            </w:pPr>
          </w:p>
        </w:tc>
      </w:tr>
      <w:tr w:rsidR="00E53F7F" w14:paraId="0783A3A0" w14:textId="77777777" w:rsidTr="00D002C6">
        <w:tc>
          <w:tcPr>
            <w:tcW w:w="1414" w:type="dxa"/>
            <w:shd w:val="clear" w:color="auto" w:fill="D9D9D9" w:themeFill="background1" w:themeFillShade="D9"/>
            <w:vAlign w:val="center"/>
          </w:tcPr>
          <w:p w14:paraId="219BC1D4" w14:textId="77777777" w:rsidR="00E53F7F" w:rsidRDefault="00E53F7F" w:rsidP="00403E00">
            <w:pPr>
              <w:keepNext/>
              <w:widowControl w:val="0"/>
              <w:spacing w:before="20" w:after="20"/>
              <w:rPr>
                <w:b/>
              </w:rPr>
            </w:pPr>
            <w:r>
              <w:rPr>
                <w:rFonts w:eastAsia="Calibri"/>
                <w:b/>
              </w:rPr>
              <w:t>Modul GE</w:t>
            </w:r>
          </w:p>
        </w:tc>
        <w:tc>
          <w:tcPr>
            <w:tcW w:w="4200" w:type="dxa"/>
            <w:shd w:val="clear" w:color="auto" w:fill="D9D9D9" w:themeFill="background1" w:themeFillShade="D9"/>
            <w:vAlign w:val="center"/>
          </w:tcPr>
          <w:p w14:paraId="6F679B09" w14:textId="77777777" w:rsidR="00E53F7F" w:rsidRDefault="00E53F7F" w:rsidP="00403E00">
            <w:pPr>
              <w:keepNext/>
              <w:widowControl w:val="0"/>
              <w:spacing w:before="20" w:after="20"/>
              <w:rPr>
                <w:b/>
              </w:rPr>
            </w:pPr>
            <w:r w:rsidRPr="00211B8F">
              <w:rPr>
                <w:b/>
              </w:rPr>
              <w:t>Geisteswissenschaftliches Erweiterungsfach</w:t>
            </w:r>
          </w:p>
        </w:tc>
        <w:tc>
          <w:tcPr>
            <w:tcW w:w="895" w:type="dxa"/>
            <w:shd w:val="clear" w:color="auto" w:fill="D9D9D9" w:themeFill="background1" w:themeFillShade="D9"/>
            <w:vAlign w:val="center"/>
          </w:tcPr>
          <w:p w14:paraId="74B38ADF" w14:textId="77777777" w:rsidR="00E53F7F" w:rsidRDefault="00E53F7F" w:rsidP="00403E00">
            <w:pPr>
              <w:keepNext/>
              <w:widowControl w:val="0"/>
              <w:spacing w:before="20" w:after="20"/>
              <w:jc w:val="center"/>
              <w:rPr>
                <w:b/>
              </w:rPr>
            </w:pPr>
          </w:p>
        </w:tc>
        <w:tc>
          <w:tcPr>
            <w:tcW w:w="892" w:type="dxa"/>
            <w:shd w:val="clear" w:color="auto" w:fill="D9D9D9" w:themeFill="background1" w:themeFillShade="D9"/>
            <w:vAlign w:val="center"/>
          </w:tcPr>
          <w:p w14:paraId="26E38EB7" w14:textId="77777777" w:rsidR="00E53F7F" w:rsidRDefault="00E53F7F" w:rsidP="00403E00">
            <w:pPr>
              <w:keepNext/>
              <w:widowControl w:val="0"/>
              <w:spacing w:before="20" w:after="20"/>
              <w:jc w:val="center"/>
              <w:rPr>
                <w:b/>
              </w:rPr>
            </w:pPr>
            <w:r>
              <w:rPr>
                <w:rFonts w:eastAsia="Calibri"/>
                <w:b/>
              </w:rPr>
              <w:t>24</w:t>
            </w:r>
          </w:p>
        </w:tc>
        <w:tc>
          <w:tcPr>
            <w:tcW w:w="892" w:type="dxa"/>
            <w:shd w:val="clear" w:color="auto" w:fill="D9D9D9" w:themeFill="background1" w:themeFillShade="D9"/>
            <w:vAlign w:val="center"/>
          </w:tcPr>
          <w:p w14:paraId="02E6C625" w14:textId="77777777" w:rsidR="00E53F7F" w:rsidRDefault="00E53F7F" w:rsidP="00403E00">
            <w:pPr>
              <w:keepNext/>
              <w:widowControl w:val="0"/>
              <w:spacing w:before="20" w:after="20"/>
              <w:jc w:val="center"/>
              <w:rPr>
                <w:b/>
              </w:rPr>
            </w:pPr>
          </w:p>
        </w:tc>
        <w:tc>
          <w:tcPr>
            <w:tcW w:w="892" w:type="dxa"/>
            <w:shd w:val="clear" w:color="auto" w:fill="D9D9D9" w:themeFill="background1" w:themeFillShade="D9"/>
            <w:vAlign w:val="center"/>
          </w:tcPr>
          <w:p w14:paraId="6A4C2DBD" w14:textId="77777777" w:rsidR="00E53F7F" w:rsidRDefault="00E53F7F" w:rsidP="00403E00">
            <w:pPr>
              <w:keepNext/>
              <w:widowControl w:val="0"/>
              <w:spacing w:before="20" w:after="20"/>
              <w:jc w:val="center"/>
              <w:rPr>
                <w:b/>
              </w:rPr>
            </w:pPr>
            <w:r>
              <w:rPr>
                <w:rFonts w:eastAsia="Calibri"/>
                <w:b/>
              </w:rPr>
              <w:t>1–2</w:t>
            </w:r>
          </w:p>
        </w:tc>
      </w:tr>
      <w:tr w:rsidR="00E53F7F" w14:paraId="2B25376C" w14:textId="77777777" w:rsidTr="00D002C6">
        <w:tc>
          <w:tcPr>
            <w:tcW w:w="1414" w:type="dxa"/>
            <w:vAlign w:val="center"/>
          </w:tcPr>
          <w:p w14:paraId="6028F42F" w14:textId="77777777" w:rsidR="00E53F7F" w:rsidRDefault="00E53F7F" w:rsidP="00403E00">
            <w:pPr>
              <w:widowControl w:val="0"/>
              <w:spacing w:before="20" w:after="20"/>
              <w:rPr>
                <w:rFonts w:eastAsia="Calibri"/>
              </w:rPr>
            </w:pPr>
          </w:p>
        </w:tc>
        <w:tc>
          <w:tcPr>
            <w:tcW w:w="4200" w:type="dxa"/>
            <w:vAlign w:val="center"/>
          </w:tcPr>
          <w:p w14:paraId="3DD95DEF" w14:textId="77777777" w:rsidR="00E53F7F" w:rsidRDefault="00E53F7F" w:rsidP="00E147BB">
            <w:pPr>
              <w:widowControl w:val="0"/>
              <w:jc w:val="both"/>
              <w:rPr>
                <w:highlight w:val="yellow"/>
              </w:rPr>
            </w:pPr>
          </w:p>
        </w:tc>
        <w:tc>
          <w:tcPr>
            <w:tcW w:w="895" w:type="dxa"/>
            <w:vAlign w:val="center"/>
          </w:tcPr>
          <w:p w14:paraId="56F57F6D" w14:textId="77777777" w:rsidR="00E53F7F" w:rsidRDefault="00E53F7F" w:rsidP="00403E00">
            <w:pPr>
              <w:widowControl w:val="0"/>
              <w:spacing w:before="20" w:after="20"/>
              <w:jc w:val="center"/>
              <w:rPr>
                <w:rFonts w:eastAsia="Calibri"/>
              </w:rPr>
            </w:pPr>
          </w:p>
        </w:tc>
        <w:tc>
          <w:tcPr>
            <w:tcW w:w="892" w:type="dxa"/>
            <w:vAlign w:val="center"/>
          </w:tcPr>
          <w:p w14:paraId="23265E21" w14:textId="77777777" w:rsidR="00E53F7F" w:rsidRDefault="00E53F7F" w:rsidP="00403E00">
            <w:pPr>
              <w:widowControl w:val="0"/>
              <w:spacing w:before="20" w:after="20"/>
              <w:jc w:val="center"/>
              <w:rPr>
                <w:rFonts w:eastAsia="Calibri"/>
              </w:rPr>
            </w:pPr>
          </w:p>
        </w:tc>
        <w:tc>
          <w:tcPr>
            <w:tcW w:w="892" w:type="dxa"/>
            <w:vAlign w:val="center"/>
          </w:tcPr>
          <w:p w14:paraId="11F5D030" w14:textId="77777777" w:rsidR="00E53F7F" w:rsidRDefault="00E53F7F" w:rsidP="00403E00">
            <w:pPr>
              <w:widowControl w:val="0"/>
              <w:spacing w:before="20" w:after="20"/>
              <w:jc w:val="center"/>
              <w:rPr>
                <w:rFonts w:eastAsia="Calibri"/>
              </w:rPr>
            </w:pPr>
          </w:p>
        </w:tc>
        <w:tc>
          <w:tcPr>
            <w:tcW w:w="892" w:type="dxa"/>
            <w:vAlign w:val="center"/>
          </w:tcPr>
          <w:p w14:paraId="1E407DC2" w14:textId="77777777" w:rsidR="00E53F7F" w:rsidRDefault="00E53F7F" w:rsidP="00403E00">
            <w:pPr>
              <w:widowControl w:val="0"/>
              <w:spacing w:before="20" w:after="20"/>
              <w:jc w:val="center"/>
              <w:rPr>
                <w:rFonts w:eastAsia="Calibri"/>
              </w:rPr>
            </w:pPr>
          </w:p>
        </w:tc>
      </w:tr>
      <w:tr w:rsidR="00E53F7F" w14:paraId="0D6887AE" w14:textId="77777777" w:rsidTr="00D002C6">
        <w:tc>
          <w:tcPr>
            <w:tcW w:w="1414" w:type="dxa"/>
            <w:shd w:val="clear" w:color="auto" w:fill="D9D9D9" w:themeFill="background1" w:themeFillShade="D9"/>
            <w:vAlign w:val="center"/>
          </w:tcPr>
          <w:p w14:paraId="4DCBE9B3" w14:textId="77777777" w:rsidR="00E53F7F" w:rsidRPr="002C1400" w:rsidRDefault="00E53F7F" w:rsidP="00403E00">
            <w:pPr>
              <w:widowControl w:val="0"/>
              <w:spacing w:before="20" w:after="20"/>
              <w:rPr>
                <w:b/>
              </w:rPr>
            </w:pPr>
            <w:r w:rsidRPr="002C1400">
              <w:rPr>
                <w:rFonts w:eastAsia="Calibri"/>
                <w:b/>
              </w:rPr>
              <w:t>Modul C</w:t>
            </w:r>
          </w:p>
        </w:tc>
        <w:tc>
          <w:tcPr>
            <w:tcW w:w="4200" w:type="dxa"/>
            <w:shd w:val="clear" w:color="auto" w:fill="D9D9D9" w:themeFill="background1" w:themeFillShade="D9"/>
            <w:vAlign w:val="center"/>
          </w:tcPr>
          <w:p w14:paraId="22D14C19" w14:textId="77777777" w:rsidR="00E53F7F" w:rsidRPr="002C1400" w:rsidRDefault="00E53F7F" w:rsidP="00403E00">
            <w:pPr>
              <w:widowControl w:val="0"/>
              <w:spacing w:before="20" w:after="20"/>
              <w:rPr>
                <w:b/>
                <w:highlight w:val="yellow"/>
              </w:rPr>
            </w:pPr>
            <w:r w:rsidRPr="002C1400">
              <w:rPr>
                <w:b/>
              </w:rPr>
              <w:t>Archäologische Arbeitstechniken</w:t>
            </w:r>
          </w:p>
        </w:tc>
        <w:tc>
          <w:tcPr>
            <w:tcW w:w="895" w:type="dxa"/>
            <w:shd w:val="clear" w:color="auto" w:fill="D9D9D9" w:themeFill="background1" w:themeFillShade="D9"/>
            <w:vAlign w:val="center"/>
          </w:tcPr>
          <w:p w14:paraId="52612D47" w14:textId="77777777" w:rsidR="00E53F7F" w:rsidRPr="002C1400" w:rsidRDefault="00E53F7F" w:rsidP="00403E00">
            <w:pPr>
              <w:widowControl w:val="0"/>
              <w:spacing w:before="20" w:after="20"/>
              <w:jc w:val="center"/>
              <w:rPr>
                <w:rFonts w:eastAsia="Calibri"/>
              </w:rPr>
            </w:pPr>
          </w:p>
        </w:tc>
        <w:tc>
          <w:tcPr>
            <w:tcW w:w="892" w:type="dxa"/>
            <w:shd w:val="clear" w:color="auto" w:fill="D9D9D9" w:themeFill="background1" w:themeFillShade="D9"/>
            <w:vAlign w:val="center"/>
          </w:tcPr>
          <w:p w14:paraId="7512E098" w14:textId="77777777" w:rsidR="00E53F7F" w:rsidRPr="002C1400" w:rsidRDefault="00E53F7F" w:rsidP="00403E00">
            <w:pPr>
              <w:widowControl w:val="0"/>
              <w:spacing w:before="20" w:after="20"/>
              <w:jc w:val="center"/>
              <w:rPr>
                <w:rFonts w:eastAsia="Calibri"/>
              </w:rPr>
            </w:pPr>
            <w:r>
              <w:rPr>
                <w:b/>
              </w:rPr>
              <w:t>6</w:t>
            </w:r>
          </w:p>
        </w:tc>
        <w:tc>
          <w:tcPr>
            <w:tcW w:w="892" w:type="dxa"/>
            <w:shd w:val="clear" w:color="auto" w:fill="D9D9D9" w:themeFill="background1" w:themeFillShade="D9"/>
            <w:vAlign w:val="center"/>
          </w:tcPr>
          <w:p w14:paraId="703F2552" w14:textId="77777777" w:rsidR="00E53F7F" w:rsidRPr="002C1400" w:rsidRDefault="00E53F7F" w:rsidP="00403E00">
            <w:pPr>
              <w:widowControl w:val="0"/>
              <w:spacing w:before="20" w:after="20"/>
              <w:jc w:val="center"/>
              <w:rPr>
                <w:rFonts w:eastAsia="Calibri"/>
              </w:rPr>
            </w:pPr>
            <w:r w:rsidRPr="002C1400">
              <w:rPr>
                <w:b/>
              </w:rPr>
              <w:t>4</w:t>
            </w:r>
          </w:p>
        </w:tc>
        <w:tc>
          <w:tcPr>
            <w:tcW w:w="892" w:type="dxa"/>
            <w:shd w:val="clear" w:color="auto" w:fill="D9D9D9" w:themeFill="background1" w:themeFillShade="D9"/>
            <w:vAlign w:val="center"/>
          </w:tcPr>
          <w:p w14:paraId="4187AF9A" w14:textId="77777777" w:rsidR="00E53F7F" w:rsidRPr="002C1400" w:rsidRDefault="00E53F7F" w:rsidP="00403E00">
            <w:pPr>
              <w:widowControl w:val="0"/>
              <w:spacing w:before="20" w:after="20"/>
              <w:jc w:val="center"/>
              <w:rPr>
                <w:rFonts w:eastAsia="Calibri"/>
              </w:rPr>
            </w:pPr>
          </w:p>
        </w:tc>
      </w:tr>
      <w:tr w:rsidR="00E53F7F" w14:paraId="4903C130" w14:textId="77777777" w:rsidTr="00D002C6">
        <w:tc>
          <w:tcPr>
            <w:tcW w:w="1414" w:type="dxa"/>
            <w:shd w:val="clear" w:color="auto" w:fill="auto"/>
            <w:vAlign w:val="center"/>
          </w:tcPr>
          <w:p w14:paraId="7E29E4CA" w14:textId="77777777" w:rsidR="00E53F7F" w:rsidRPr="002C1400" w:rsidRDefault="00E53F7F" w:rsidP="00403E00">
            <w:pPr>
              <w:widowControl w:val="0"/>
              <w:spacing w:before="20" w:after="20"/>
              <w:rPr>
                <w:rFonts w:eastAsia="Calibri"/>
                <w:b/>
              </w:rPr>
            </w:pPr>
            <w:r w:rsidRPr="002C1400">
              <w:t>C.1</w:t>
            </w:r>
          </w:p>
        </w:tc>
        <w:tc>
          <w:tcPr>
            <w:tcW w:w="4200" w:type="dxa"/>
            <w:shd w:val="clear" w:color="auto" w:fill="auto"/>
            <w:vAlign w:val="center"/>
          </w:tcPr>
          <w:p w14:paraId="283B1DA2" w14:textId="77777777" w:rsidR="00E53F7F" w:rsidRPr="002C1400" w:rsidRDefault="00E53F7F" w:rsidP="00403E00">
            <w:pPr>
              <w:widowControl w:val="0"/>
              <w:spacing w:before="20" w:after="20"/>
              <w:rPr>
                <w:rFonts w:eastAsia="Calibri"/>
                <w:b/>
                <w:highlight w:val="yellow"/>
              </w:rPr>
            </w:pPr>
            <w:r w:rsidRPr="00F56E2E">
              <w:rPr>
                <w:color w:val="FF0000"/>
              </w:rPr>
              <w:t>Wissenschaftliches Arbeiten</w:t>
            </w:r>
            <w:r>
              <w:t xml:space="preserve">, </w:t>
            </w:r>
            <w:r w:rsidRPr="002C1400">
              <w:t>Dokumentieren und Zeichnen archäologischer Denkmäler</w:t>
            </w:r>
            <w:r>
              <w:t xml:space="preserve"> [STEOP]</w:t>
            </w:r>
          </w:p>
        </w:tc>
        <w:tc>
          <w:tcPr>
            <w:tcW w:w="895" w:type="dxa"/>
            <w:shd w:val="clear" w:color="auto" w:fill="auto"/>
            <w:vAlign w:val="center"/>
          </w:tcPr>
          <w:p w14:paraId="7EEC9A40" w14:textId="77777777" w:rsidR="00E53F7F" w:rsidRPr="002C1400" w:rsidRDefault="00E53F7F" w:rsidP="00403E00">
            <w:pPr>
              <w:widowControl w:val="0"/>
              <w:spacing w:before="20" w:after="20"/>
              <w:jc w:val="center"/>
              <w:rPr>
                <w:rFonts w:eastAsia="Calibri"/>
              </w:rPr>
            </w:pPr>
            <w:r w:rsidRPr="002C1400">
              <w:t>PS</w:t>
            </w:r>
          </w:p>
        </w:tc>
        <w:tc>
          <w:tcPr>
            <w:tcW w:w="892" w:type="dxa"/>
            <w:shd w:val="clear" w:color="auto" w:fill="auto"/>
            <w:vAlign w:val="center"/>
          </w:tcPr>
          <w:p w14:paraId="55E6979D" w14:textId="77777777" w:rsidR="00E53F7F" w:rsidRPr="002C1400" w:rsidRDefault="00E53F7F" w:rsidP="00403E00">
            <w:pPr>
              <w:widowControl w:val="0"/>
              <w:spacing w:before="20" w:after="20"/>
              <w:jc w:val="center"/>
              <w:rPr>
                <w:rFonts w:eastAsia="Calibri"/>
                <w:b/>
                <w:highlight w:val="yellow"/>
              </w:rPr>
            </w:pPr>
            <w:r>
              <w:t>3</w:t>
            </w:r>
          </w:p>
        </w:tc>
        <w:tc>
          <w:tcPr>
            <w:tcW w:w="892" w:type="dxa"/>
            <w:shd w:val="clear" w:color="auto" w:fill="auto"/>
            <w:vAlign w:val="center"/>
          </w:tcPr>
          <w:p w14:paraId="0A534060" w14:textId="77777777" w:rsidR="00E53F7F" w:rsidRPr="002C1400" w:rsidRDefault="00E53F7F" w:rsidP="00403E00">
            <w:pPr>
              <w:widowControl w:val="0"/>
              <w:spacing w:before="20" w:after="20"/>
              <w:jc w:val="center"/>
              <w:rPr>
                <w:rFonts w:eastAsia="Calibri"/>
                <w:b/>
                <w:highlight w:val="yellow"/>
              </w:rPr>
            </w:pPr>
            <w:r w:rsidRPr="002C1400">
              <w:t>2</w:t>
            </w:r>
          </w:p>
        </w:tc>
        <w:tc>
          <w:tcPr>
            <w:tcW w:w="892" w:type="dxa"/>
            <w:shd w:val="clear" w:color="auto" w:fill="auto"/>
            <w:vAlign w:val="center"/>
          </w:tcPr>
          <w:p w14:paraId="36D94A4A" w14:textId="77777777" w:rsidR="00E53F7F" w:rsidRPr="002C1400" w:rsidRDefault="00E53F7F" w:rsidP="00403E00">
            <w:pPr>
              <w:widowControl w:val="0"/>
              <w:spacing w:before="20" w:after="20"/>
              <w:jc w:val="center"/>
              <w:rPr>
                <w:rFonts w:eastAsia="Calibri"/>
              </w:rPr>
            </w:pPr>
            <w:r w:rsidRPr="002C1400">
              <w:t>1</w:t>
            </w:r>
          </w:p>
        </w:tc>
      </w:tr>
      <w:tr w:rsidR="00E53F7F" w14:paraId="66737D93" w14:textId="77777777" w:rsidTr="00D002C6">
        <w:tc>
          <w:tcPr>
            <w:tcW w:w="1414" w:type="dxa"/>
            <w:shd w:val="clear" w:color="auto" w:fill="auto"/>
            <w:vAlign w:val="center"/>
          </w:tcPr>
          <w:p w14:paraId="30173324" w14:textId="77777777" w:rsidR="00E53F7F" w:rsidRPr="002C1400" w:rsidRDefault="00E53F7F" w:rsidP="00403E00">
            <w:pPr>
              <w:widowControl w:val="0"/>
              <w:spacing w:before="20" w:after="20"/>
              <w:rPr>
                <w:rFonts w:eastAsia="Calibri"/>
                <w:b/>
              </w:rPr>
            </w:pPr>
            <w:r w:rsidRPr="002C1400">
              <w:t>C.2</w:t>
            </w:r>
          </w:p>
        </w:tc>
        <w:tc>
          <w:tcPr>
            <w:tcW w:w="4200" w:type="dxa"/>
            <w:shd w:val="clear" w:color="auto" w:fill="auto"/>
            <w:vAlign w:val="center"/>
          </w:tcPr>
          <w:p w14:paraId="0511CAB7" w14:textId="77777777" w:rsidR="00E53F7F" w:rsidRPr="002C1400" w:rsidRDefault="00E53F7F" w:rsidP="00403E00">
            <w:pPr>
              <w:widowControl w:val="0"/>
              <w:spacing w:before="20" w:after="20"/>
              <w:rPr>
                <w:rFonts w:eastAsia="Calibri"/>
                <w:b/>
                <w:highlight w:val="yellow"/>
              </w:rPr>
            </w:pPr>
            <w:r w:rsidRPr="00F56E2E">
              <w:rPr>
                <w:color w:val="FF0000"/>
              </w:rPr>
              <w:t>Wissenschaftliches Arbeiten</w:t>
            </w:r>
            <w:r>
              <w:t xml:space="preserve">, </w:t>
            </w:r>
            <w:r w:rsidRPr="002C1400">
              <w:t>Beschreiben und Bestimmen archäologischer Denkmäler</w:t>
            </w:r>
          </w:p>
        </w:tc>
        <w:tc>
          <w:tcPr>
            <w:tcW w:w="895" w:type="dxa"/>
            <w:shd w:val="clear" w:color="auto" w:fill="auto"/>
            <w:vAlign w:val="center"/>
          </w:tcPr>
          <w:p w14:paraId="169A91C5" w14:textId="77777777" w:rsidR="00E53F7F" w:rsidRPr="002C1400" w:rsidRDefault="00E53F7F" w:rsidP="00403E00">
            <w:pPr>
              <w:widowControl w:val="0"/>
              <w:spacing w:before="20" w:after="20"/>
              <w:jc w:val="center"/>
              <w:rPr>
                <w:rFonts w:eastAsia="Calibri"/>
              </w:rPr>
            </w:pPr>
            <w:r w:rsidRPr="002C1400">
              <w:t>PS</w:t>
            </w:r>
          </w:p>
        </w:tc>
        <w:tc>
          <w:tcPr>
            <w:tcW w:w="892" w:type="dxa"/>
            <w:shd w:val="clear" w:color="auto" w:fill="auto"/>
            <w:vAlign w:val="center"/>
          </w:tcPr>
          <w:p w14:paraId="42D6EA63" w14:textId="77777777" w:rsidR="00E53F7F" w:rsidRPr="002C1400" w:rsidRDefault="00E53F7F" w:rsidP="00403E00">
            <w:pPr>
              <w:widowControl w:val="0"/>
              <w:spacing w:before="20" w:after="20"/>
              <w:jc w:val="center"/>
              <w:rPr>
                <w:rFonts w:eastAsia="Calibri"/>
                <w:b/>
                <w:highlight w:val="yellow"/>
              </w:rPr>
            </w:pPr>
            <w:r>
              <w:t>3</w:t>
            </w:r>
          </w:p>
        </w:tc>
        <w:tc>
          <w:tcPr>
            <w:tcW w:w="892" w:type="dxa"/>
            <w:shd w:val="clear" w:color="auto" w:fill="auto"/>
            <w:vAlign w:val="center"/>
          </w:tcPr>
          <w:p w14:paraId="49EABE2B" w14:textId="77777777" w:rsidR="00E53F7F" w:rsidRPr="002C1400" w:rsidRDefault="00E53F7F" w:rsidP="00403E00">
            <w:pPr>
              <w:widowControl w:val="0"/>
              <w:spacing w:before="20" w:after="20"/>
              <w:jc w:val="center"/>
              <w:rPr>
                <w:rFonts w:eastAsia="Calibri"/>
                <w:b/>
                <w:highlight w:val="yellow"/>
              </w:rPr>
            </w:pPr>
            <w:r w:rsidRPr="002C1400">
              <w:t>2</w:t>
            </w:r>
          </w:p>
        </w:tc>
        <w:tc>
          <w:tcPr>
            <w:tcW w:w="892" w:type="dxa"/>
            <w:shd w:val="clear" w:color="auto" w:fill="auto"/>
            <w:vAlign w:val="center"/>
          </w:tcPr>
          <w:p w14:paraId="4D8E482B" w14:textId="77777777" w:rsidR="00E53F7F" w:rsidRPr="002C1400" w:rsidRDefault="00E53F7F" w:rsidP="00403E00">
            <w:pPr>
              <w:widowControl w:val="0"/>
              <w:spacing w:before="20" w:after="20"/>
              <w:jc w:val="center"/>
              <w:rPr>
                <w:rFonts w:eastAsia="Calibri"/>
              </w:rPr>
            </w:pPr>
            <w:r w:rsidRPr="002C1400">
              <w:t>2</w:t>
            </w:r>
          </w:p>
        </w:tc>
      </w:tr>
      <w:tr w:rsidR="00E53F7F" w14:paraId="74DDF45B" w14:textId="77777777" w:rsidTr="00D002C6">
        <w:tc>
          <w:tcPr>
            <w:tcW w:w="1414" w:type="dxa"/>
            <w:shd w:val="clear" w:color="auto" w:fill="auto"/>
            <w:vAlign w:val="center"/>
          </w:tcPr>
          <w:p w14:paraId="77A55614" w14:textId="77777777" w:rsidR="00E53F7F" w:rsidRDefault="00E53F7F" w:rsidP="00403E00">
            <w:pPr>
              <w:widowControl w:val="0"/>
              <w:spacing w:before="20" w:after="20"/>
              <w:rPr>
                <w:rFonts w:eastAsia="Calibri"/>
                <w:b/>
              </w:rPr>
            </w:pPr>
          </w:p>
        </w:tc>
        <w:tc>
          <w:tcPr>
            <w:tcW w:w="4200" w:type="dxa"/>
            <w:shd w:val="clear" w:color="auto" w:fill="auto"/>
          </w:tcPr>
          <w:p w14:paraId="1CE429C4" w14:textId="77777777" w:rsidR="00E53F7F" w:rsidRDefault="00E53F7F" w:rsidP="00403E00">
            <w:pPr>
              <w:widowControl w:val="0"/>
              <w:spacing w:before="20" w:after="20"/>
              <w:rPr>
                <w:rFonts w:eastAsia="Calibri"/>
                <w:b/>
                <w:highlight w:val="yellow"/>
              </w:rPr>
            </w:pPr>
          </w:p>
        </w:tc>
        <w:tc>
          <w:tcPr>
            <w:tcW w:w="895" w:type="dxa"/>
            <w:shd w:val="clear" w:color="auto" w:fill="auto"/>
            <w:vAlign w:val="center"/>
          </w:tcPr>
          <w:p w14:paraId="7822F846" w14:textId="77777777" w:rsidR="00E53F7F" w:rsidRDefault="00E53F7F" w:rsidP="00403E00">
            <w:pPr>
              <w:widowControl w:val="0"/>
              <w:spacing w:before="20" w:after="20"/>
              <w:jc w:val="center"/>
              <w:rPr>
                <w:rFonts w:eastAsia="Calibri"/>
              </w:rPr>
            </w:pPr>
          </w:p>
        </w:tc>
        <w:tc>
          <w:tcPr>
            <w:tcW w:w="892" w:type="dxa"/>
            <w:shd w:val="clear" w:color="auto" w:fill="auto"/>
            <w:vAlign w:val="center"/>
          </w:tcPr>
          <w:p w14:paraId="709B9ED8" w14:textId="77777777" w:rsidR="00E53F7F" w:rsidRDefault="00E53F7F" w:rsidP="00403E00">
            <w:pPr>
              <w:widowControl w:val="0"/>
              <w:spacing w:before="20" w:after="20"/>
              <w:jc w:val="center"/>
              <w:rPr>
                <w:rFonts w:eastAsia="Calibri"/>
                <w:b/>
                <w:highlight w:val="yellow"/>
              </w:rPr>
            </w:pPr>
          </w:p>
        </w:tc>
        <w:tc>
          <w:tcPr>
            <w:tcW w:w="892" w:type="dxa"/>
            <w:shd w:val="clear" w:color="auto" w:fill="auto"/>
            <w:vAlign w:val="center"/>
          </w:tcPr>
          <w:p w14:paraId="1D29C9C5" w14:textId="77777777" w:rsidR="00E53F7F" w:rsidRDefault="00E53F7F" w:rsidP="00403E00">
            <w:pPr>
              <w:widowControl w:val="0"/>
              <w:spacing w:before="20" w:after="20"/>
              <w:jc w:val="center"/>
              <w:rPr>
                <w:rFonts w:eastAsia="Calibri"/>
                <w:b/>
                <w:highlight w:val="yellow"/>
              </w:rPr>
            </w:pPr>
          </w:p>
        </w:tc>
        <w:tc>
          <w:tcPr>
            <w:tcW w:w="892" w:type="dxa"/>
            <w:shd w:val="clear" w:color="auto" w:fill="auto"/>
            <w:vAlign w:val="center"/>
          </w:tcPr>
          <w:p w14:paraId="672E436F" w14:textId="77777777" w:rsidR="00E53F7F" w:rsidRDefault="00E53F7F" w:rsidP="00403E00">
            <w:pPr>
              <w:widowControl w:val="0"/>
              <w:spacing w:before="20" w:after="20"/>
              <w:jc w:val="center"/>
              <w:rPr>
                <w:rFonts w:eastAsia="Calibri"/>
              </w:rPr>
            </w:pPr>
          </w:p>
        </w:tc>
      </w:tr>
      <w:tr w:rsidR="00E53F7F" w14:paraId="545723F1" w14:textId="77777777" w:rsidTr="00D002C6">
        <w:tc>
          <w:tcPr>
            <w:tcW w:w="1414" w:type="dxa"/>
            <w:shd w:val="clear" w:color="auto" w:fill="D9D9D9" w:themeFill="background1" w:themeFillShade="D9"/>
            <w:vAlign w:val="center"/>
          </w:tcPr>
          <w:p w14:paraId="01F42AA4" w14:textId="77777777" w:rsidR="00E53F7F" w:rsidRDefault="00E53F7F" w:rsidP="00403E00">
            <w:pPr>
              <w:widowControl w:val="0"/>
              <w:spacing w:before="20" w:after="20"/>
              <w:rPr>
                <w:b/>
              </w:rPr>
            </w:pPr>
            <w:r>
              <w:rPr>
                <w:rFonts w:eastAsia="Calibri"/>
                <w:b/>
              </w:rPr>
              <w:t>Modul D</w:t>
            </w:r>
          </w:p>
        </w:tc>
        <w:tc>
          <w:tcPr>
            <w:tcW w:w="4200" w:type="dxa"/>
            <w:shd w:val="clear" w:color="auto" w:fill="D9D9D9" w:themeFill="background1" w:themeFillShade="D9"/>
          </w:tcPr>
          <w:p w14:paraId="0F14987E" w14:textId="2CF5C2A8" w:rsidR="00E53F7F" w:rsidRDefault="00E53F7F" w:rsidP="00403E00">
            <w:pPr>
              <w:widowControl w:val="0"/>
              <w:spacing w:before="20" w:after="20"/>
              <w:rPr>
                <w:b/>
                <w:highlight w:val="yellow"/>
              </w:rPr>
            </w:pPr>
            <w:r w:rsidRPr="00211B8F">
              <w:rPr>
                <w:b/>
              </w:rPr>
              <w:t>Griechische Archäologie</w:t>
            </w:r>
          </w:p>
        </w:tc>
        <w:tc>
          <w:tcPr>
            <w:tcW w:w="895" w:type="dxa"/>
            <w:shd w:val="clear" w:color="auto" w:fill="D9D9D9" w:themeFill="background1" w:themeFillShade="D9"/>
            <w:vAlign w:val="center"/>
          </w:tcPr>
          <w:p w14:paraId="242AD51F" w14:textId="77777777" w:rsidR="00E53F7F" w:rsidRDefault="00E53F7F" w:rsidP="00403E00">
            <w:pPr>
              <w:widowControl w:val="0"/>
              <w:spacing w:before="20" w:after="20"/>
              <w:jc w:val="center"/>
              <w:rPr>
                <w:rFonts w:eastAsia="Calibri"/>
              </w:rPr>
            </w:pPr>
          </w:p>
        </w:tc>
        <w:tc>
          <w:tcPr>
            <w:tcW w:w="892" w:type="dxa"/>
            <w:shd w:val="clear" w:color="auto" w:fill="D9D9D9" w:themeFill="background1" w:themeFillShade="D9"/>
            <w:vAlign w:val="center"/>
          </w:tcPr>
          <w:p w14:paraId="1A3ECB59" w14:textId="77777777" w:rsidR="00E53F7F" w:rsidRPr="00F90EF5" w:rsidRDefault="00E53F7F" w:rsidP="00403E00">
            <w:pPr>
              <w:widowControl w:val="0"/>
              <w:spacing w:before="20" w:after="20"/>
              <w:jc w:val="center"/>
              <w:rPr>
                <w:rFonts w:eastAsia="Calibri"/>
                <w:color w:val="FF0000"/>
              </w:rPr>
            </w:pPr>
            <w:r w:rsidRPr="00F90EF5">
              <w:rPr>
                <w:b/>
                <w:color w:val="FF0000"/>
              </w:rPr>
              <w:t>12</w:t>
            </w:r>
          </w:p>
        </w:tc>
        <w:tc>
          <w:tcPr>
            <w:tcW w:w="892" w:type="dxa"/>
            <w:shd w:val="clear" w:color="auto" w:fill="D9D9D9" w:themeFill="background1" w:themeFillShade="D9"/>
            <w:vAlign w:val="center"/>
          </w:tcPr>
          <w:p w14:paraId="760BDAF0" w14:textId="77777777" w:rsidR="00E53F7F" w:rsidRPr="00F90EF5" w:rsidRDefault="00E53F7F" w:rsidP="00403E00">
            <w:pPr>
              <w:widowControl w:val="0"/>
              <w:spacing w:before="20" w:after="20"/>
              <w:jc w:val="center"/>
              <w:rPr>
                <w:rFonts w:eastAsia="Calibri"/>
                <w:color w:val="FF0000"/>
              </w:rPr>
            </w:pPr>
            <w:r w:rsidRPr="00F90EF5">
              <w:rPr>
                <w:b/>
                <w:color w:val="FF0000"/>
              </w:rPr>
              <w:t>6</w:t>
            </w:r>
          </w:p>
        </w:tc>
        <w:tc>
          <w:tcPr>
            <w:tcW w:w="892" w:type="dxa"/>
            <w:shd w:val="clear" w:color="auto" w:fill="D9D9D9" w:themeFill="background1" w:themeFillShade="D9"/>
            <w:vAlign w:val="center"/>
          </w:tcPr>
          <w:p w14:paraId="3FDB1F93" w14:textId="77777777" w:rsidR="00E53F7F" w:rsidRDefault="00E53F7F" w:rsidP="00403E00">
            <w:pPr>
              <w:widowControl w:val="0"/>
              <w:spacing w:before="20" w:after="20"/>
              <w:jc w:val="center"/>
              <w:rPr>
                <w:rFonts w:eastAsia="Calibri"/>
              </w:rPr>
            </w:pPr>
          </w:p>
        </w:tc>
      </w:tr>
      <w:tr w:rsidR="00E53F7F" w14:paraId="0A0694CE" w14:textId="77777777" w:rsidTr="00D002C6">
        <w:tc>
          <w:tcPr>
            <w:tcW w:w="1414" w:type="dxa"/>
            <w:shd w:val="clear" w:color="auto" w:fill="auto"/>
            <w:vAlign w:val="center"/>
          </w:tcPr>
          <w:p w14:paraId="2E0AB0B7" w14:textId="77777777" w:rsidR="00E53F7F" w:rsidRDefault="00E53F7F" w:rsidP="00403E00">
            <w:pPr>
              <w:widowControl w:val="0"/>
              <w:spacing w:before="20" w:after="20"/>
            </w:pPr>
            <w:r>
              <w:t>D</w:t>
            </w:r>
            <w:r w:rsidRPr="00211B8F">
              <w:t>.1</w:t>
            </w:r>
          </w:p>
        </w:tc>
        <w:tc>
          <w:tcPr>
            <w:tcW w:w="4200" w:type="dxa"/>
            <w:shd w:val="clear" w:color="auto" w:fill="auto"/>
          </w:tcPr>
          <w:p w14:paraId="6B2A1FFD" w14:textId="77777777" w:rsidR="00E53F7F" w:rsidRPr="00211B8F" w:rsidRDefault="00E53F7F" w:rsidP="00403E00">
            <w:pPr>
              <w:widowControl w:val="0"/>
              <w:spacing w:before="20" w:after="20"/>
            </w:pPr>
            <w:r w:rsidRPr="00211B8F">
              <w:t>Griechische Archäologie: Spezialthema</w:t>
            </w:r>
          </w:p>
        </w:tc>
        <w:tc>
          <w:tcPr>
            <w:tcW w:w="895" w:type="dxa"/>
            <w:shd w:val="clear" w:color="auto" w:fill="auto"/>
            <w:vAlign w:val="center"/>
          </w:tcPr>
          <w:p w14:paraId="4A1A2000" w14:textId="77777777" w:rsidR="00E53F7F" w:rsidRPr="00211B8F" w:rsidRDefault="00E53F7F" w:rsidP="00403E00">
            <w:pPr>
              <w:widowControl w:val="0"/>
              <w:spacing w:before="20" w:after="20"/>
              <w:jc w:val="center"/>
            </w:pPr>
            <w:r w:rsidRPr="00211B8F">
              <w:t>VO</w:t>
            </w:r>
            <w:r>
              <w:t>/VU</w:t>
            </w:r>
          </w:p>
        </w:tc>
        <w:tc>
          <w:tcPr>
            <w:tcW w:w="892" w:type="dxa"/>
            <w:shd w:val="clear" w:color="auto" w:fill="auto"/>
            <w:vAlign w:val="center"/>
          </w:tcPr>
          <w:p w14:paraId="674A79D6" w14:textId="77777777" w:rsidR="00E53F7F" w:rsidRDefault="00E53F7F" w:rsidP="00403E00">
            <w:pPr>
              <w:widowControl w:val="0"/>
              <w:spacing w:before="20" w:after="20"/>
              <w:jc w:val="center"/>
            </w:pPr>
            <w:r>
              <w:t>3</w:t>
            </w:r>
          </w:p>
        </w:tc>
        <w:tc>
          <w:tcPr>
            <w:tcW w:w="892" w:type="dxa"/>
            <w:shd w:val="clear" w:color="auto" w:fill="auto"/>
            <w:vAlign w:val="center"/>
          </w:tcPr>
          <w:p w14:paraId="2F30FEC7" w14:textId="77777777" w:rsidR="00E53F7F" w:rsidRPr="00211B8F" w:rsidRDefault="00E53F7F" w:rsidP="00403E00">
            <w:pPr>
              <w:widowControl w:val="0"/>
              <w:spacing w:before="20" w:after="20"/>
              <w:jc w:val="center"/>
            </w:pPr>
            <w:r w:rsidRPr="00211B8F">
              <w:t>2</w:t>
            </w:r>
          </w:p>
        </w:tc>
        <w:tc>
          <w:tcPr>
            <w:tcW w:w="892" w:type="dxa"/>
            <w:shd w:val="clear" w:color="auto" w:fill="auto"/>
            <w:vAlign w:val="center"/>
          </w:tcPr>
          <w:p w14:paraId="05AAF1B0" w14:textId="77777777" w:rsidR="00E53F7F" w:rsidRPr="00211B8F" w:rsidRDefault="00E53F7F" w:rsidP="00403E00">
            <w:pPr>
              <w:widowControl w:val="0"/>
              <w:spacing w:before="20" w:after="20"/>
              <w:jc w:val="center"/>
            </w:pPr>
            <w:r w:rsidRPr="00211B8F">
              <w:t>3</w:t>
            </w:r>
          </w:p>
        </w:tc>
      </w:tr>
      <w:tr w:rsidR="00E53F7F" w14:paraId="747E5904" w14:textId="77777777" w:rsidTr="00D002C6">
        <w:tc>
          <w:tcPr>
            <w:tcW w:w="1414" w:type="dxa"/>
            <w:shd w:val="clear" w:color="auto" w:fill="auto"/>
            <w:vAlign w:val="center"/>
          </w:tcPr>
          <w:p w14:paraId="3987483A" w14:textId="77777777" w:rsidR="00E53F7F" w:rsidRDefault="00E53F7F" w:rsidP="00403E00">
            <w:pPr>
              <w:widowControl w:val="0"/>
              <w:spacing w:before="20" w:after="20"/>
              <w:rPr>
                <w:rFonts w:eastAsia="Calibri"/>
                <w:b/>
              </w:rPr>
            </w:pPr>
            <w:r>
              <w:t>D</w:t>
            </w:r>
            <w:r w:rsidRPr="00211B8F">
              <w:t>.</w:t>
            </w:r>
            <w:r>
              <w:t>2</w:t>
            </w:r>
          </w:p>
        </w:tc>
        <w:tc>
          <w:tcPr>
            <w:tcW w:w="4200" w:type="dxa"/>
            <w:shd w:val="clear" w:color="auto" w:fill="auto"/>
          </w:tcPr>
          <w:p w14:paraId="15EAA50D" w14:textId="5C5FF174" w:rsidR="00E147BB" w:rsidRPr="00F90EF5" w:rsidRDefault="00E53F7F" w:rsidP="00F90EF5">
            <w:pPr>
              <w:widowControl w:val="0"/>
              <w:spacing w:before="20" w:after="20"/>
              <w:rPr>
                <w:color w:val="FF0000"/>
              </w:rPr>
            </w:pPr>
            <w:r w:rsidRPr="00211B8F">
              <w:t>Griechische Archäologie</w:t>
            </w:r>
            <w:r>
              <w:t xml:space="preserve">: </w:t>
            </w:r>
            <w:r w:rsidRPr="00211B8F">
              <w:t>Spezialthema</w:t>
            </w:r>
            <w:r w:rsidRPr="00C64420">
              <w:rPr>
                <w:color w:val="FF0000"/>
              </w:rPr>
              <w:t xml:space="preserve"> </w:t>
            </w:r>
            <w:r>
              <w:rPr>
                <w:color w:val="FF0000"/>
              </w:rPr>
              <w:t xml:space="preserve">unter Berücksichtigung der </w:t>
            </w:r>
            <w:r w:rsidRPr="00C64420">
              <w:rPr>
                <w:color w:val="FF0000"/>
              </w:rPr>
              <w:t>Geschlechtergeschichte</w:t>
            </w:r>
          </w:p>
        </w:tc>
        <w:tc>
          <w:tcPr>
            <w:tcW w:w="895" w:type="dxa"/>
            <w:shd w:val="clear" w:color="auto" w:fill="auto"/>
            <w:vAlign w:val="center"/>
          </w:tcPr>
          <w:p w14:paraId="65CA9E3D" w14:textId="77777777" w:rsidR="00E53F7F" w:rsidRDefault="00E53F7F" w:rsidP="00403E00">
            <w:pPr>
              <w:widowControl w:val="0"/>
              <w:spacing w:before="20" w:after="20"/>
              <w:jc w:val="center"/>
              <w:rPr>
                <w:rFonts w:eastAsia="Calibri"/>
              </w:rPr>
            </w:pPr>
            <w:r w:rsidRPr="00211B8F">
              <w:t>VO</w:t>
            </w:r>
            <w:r>
              <w:t>/VU</w:t>
            </w:r>
          </w:p>
        </w:tc>
        <w:tc>
          <w:tcPr>
            <w:tcW w:w="892" w:type="dxa"/>
            <w:shd w:val="clear" w:color="auto" w:fill="auto"/>
            <w:vAlign w:val="center"/>
          </w:tcPr>
          <w:p w14:paraId="2925850B" w14:textId="77777777" w:rsidR="00E53F7F" w:rsidRDefault="00E53F7F" w:rsidP="00403E00">
            <w:pPr>
              <w:widowControl w:val="0"/>
              <w:spacing w:before="20" w:after="20"/>
              <w:jc w:val="center"/>
              <w:rPr>
                <w:rFonts w:eastAsia="Calibri"/>
                <w:b/>
                <w:highlight w:val="yellow"/>
              </w:rPr>
            </w:pPr>
            <w:r>
              <w:t>3</w:t>
            </w:r>
          </w:p>
        </w:tc>
        <w:tc>
          <w:tcPr>
            <w:tcW w:w="892" w:type="dxa"/>
            <w:shd w:val="clear" w:color="auto" w:fill="auto"/>
            <w:vAlign w:val="center"/>
          </w:tcPr>
          <w:p w14:paraId="1F6DCCA4" w14:textId="77777777" w:rsidR="00E53F7F" w:rsidRDefault="00E53F7F" w:rsidP="00403E00">
            <w:pPr>
              <w:widowControl w:val="0"/>
              <w:spacing w:before="20" w:after="20"/>
              <w:jc w:val="center"/>
              <w:rPr>
                <w:rFonts w:eastAsia="Calibri"/>
                <w:b/>
                <w:highlight w:val="yellow"/>
              </w:rPr>
            </w:pPr>
            <w:r w:rsidRPr="00211B8F">
              <w:t>2</w:t>
            </w:r>
          </w:p>
        </w:tc>
        <w:tc>
          <w:tcPr>
            <w:tcW w:w="892" w:type="dxa"/>
            <w:shd w:val="clear" w:color="auto" w:fill="auto"/>
            <w:vAlign w:val="center"/>
          </w:tcPr>
          <w:p w14:paraId="52507AA8" w14:textId="77777777" w:rsidR="00E53F7F" w:rsidRDefault="00E53F7F" w:rsidP="00403E00">
            <w:pPr>
              <w:widowControl w:val="0"/>
              <w:spacing w:before="20" w:after="20"/>
              <w:jc w:val="center"/>
              <w:rPr>
                <w:rFonts w:eastAsia="Calibri"/>
              </w:rPr>
            </w:pPr>
            <w:r w:rsidRPr="00211B8F">
              <w:t>3</w:t>
            </w:r>
          </w:p>
        </w:tc>
      </w:tr>
      <w:tr w:rsidR="00E53F7F" w14:paraId="2259A28C" w14:textId="77777777" w:rsidTr="00D002C6">
        <w:tc>
          <w:tcPr>
            <w:tcW w:w="1414" w:type="dxa"/>
            <w:shd w:val="clear" w:color="auto" w:fill="auto"/>
            <w:vAlign w:val="center"/>
          </w:tcPr>
          <w:p w14:paraId="2E29F46D" w14:textId="77777777" w:rsidR="00E53F7F" w:rsidRDefault="00E53F7F" w:rsidP="00403E00">
            <w:pPr>
              <w:widowControl w:val="0"/>
              <w:spacing w:before="20" w:after="20"/>
              <w:rPr>
                <w:rFonts w:eastAsia="Calibri"/>
                <w:b/>
              </w:rPr>
            </w:pPr>
            <w:r>
              <w:t>D</w:t>
            </w:r>
            <w:r w:rsidRPr="00211B8F">
              <w:t>.</w:t>
            </w:r>
            <w:r>
              <w:t>3</w:t>
            </w:r>
          </w:p>
        </w:tc>
        <w:tc>
          <w:tcPr>
            <w:tcW w:w="4200" w:type="dxa"/>
            <w:shd w:val="clear" w:color="auto" w:fill="auto"/>
          </w:tcPr>
          <w:p w14:paraId="1A92CABF" w14:textId="77777777" w:rsidR="00E53F7F" w:rsidRDefault="00E53F7F" w:rsidP="00403E00">
            <w:pPr>
              <w:widowControl w:val="0"/>
              <w:spacing w:before="20" w:after="20"/>
              <w:rPr>
                <w:rFonts w:eastAsia="Calibri"/>
                <w:b/>
                <w:highlight w:val="yellow"/>
              </w:rPr>
            </w:pPr>
            <w:r w:rsidRPr="00211B8F">
              <w:t>Griechische Archäologie: Spezialthema</w:t>
            </w:r>
          </w:p>
        </w:tc>
        <w:tc>
          <w:tcPr>
            <w:tcW w:w="895" w:type="dxa"/>
            <w:shd w:val="clear" w:color="auto" w:fill="auto"/>
            <w:vAlign w:val="center"/>
          </w:tcPr>
          <w:p w14:paraId="0C78D05D" w14:textId="77777777" w:rsidR="00E53F7F" w:rsidRDefault="00E53F7F" w:rsidP="00403E00">
            <w:pPr>
              <w:widowControl w:val="0"/>
              <w:spacing w:before="20" w:after="20"/>
              <w:jc w:val="center"/>
              <w:rPr>
                <w:rFonts w:eastAsia="Calibri"/>
              </w:rPr>
            </w:pPr>
            <w:r w:rsidRPr="00211B8F">
              <w:t>SE</w:t>
            </w:r>
          </w:p>
        </w:tc>
        <w:tc>
          <w:tcPr>
            <w:tcW w:w="892" w:type="dxa"/>
            <w:shd w:val="clear" w:color="auto" w:fill="auto"/>
            <w:vAlign w:val="center"/>
          </w:tcPr>
          <w:p w14:paraId="11DE447F" w14:textId="77777777" w:rsidR="00E53F7F" w:rsidRPr="00F90EF5" w:rsidRDefault="00E53F7F" w:rsidP="00403E00">
            <w:pPr>
              <w:widowControl w:val="0"/>
              <w:spacing w:before="20" w:after="20"/>
              <w:jc w:val="center"/>
              <w:rPr>
                <w:rFonts w:eastAsia="Calibri"/>
                <w:b/>
                <w:highlight w:val="yellow"/>
              </w:rPr>
            </w:pPr>
            <w:r w:rsidRPr="00F90EF5">
              <w:t>6</w:t>
            </w:r>
          </w:p>
        </w:tc>
        <w:tc>
          <w:tcPr>
            <w:tcW w:w="892" w:type="dxa"/>
            <w:shd w:val="clear" w:color="auto" w:fill="auto"/>
            <w:vAlign w:val="center"/>
          </w:tcPr>
          <w:p w14:paraId="16F68545" w14:textId="77777777" w:rsidR="00E53F7F" w:rsidRPr="00F90EF5" w:rsidRDefault="00E53F7F" w:rsidP="00403E00">
            <w:pPr>
              <w:widowControl w:val="0"/>
              <w:spacing w:before="20" w:after="20"/>
              <w:jc w:val="center"/>
              <w:rPr>
                <w:rFonts w:eastAsia="Calibri"/>
                <w:b/>
                <w:highlight w:val="yellow"/>
              </w:rPr>
            </w:pPr>
            <w:r w:rsidRPr="00F90EF5">
              <w:t>2</w:t>
            </w:r>
          </w:p>
        </w:tc>
        <w:tc>
          <w:tcPr>
            <w:tcW w:w="892" w:type="dxa"/>
            <w:shd w:val="clear" w:color="auto" w:fill="auto"/>
            <w:vAlign w:val="center"/>
          </w:tcPr>
          <w:p w14:paraId="0A636656" w14:textId="567A561F" w:rsidR="00E53F7F" w:rsidRDefault="005A158E" w:rsidP="00403E00">
            <w:pPr>
              <w:widowControl w:val="0"/>
              <w:spacing w:before="20" w:after="20"/>
              <w:jc w:val="center"/>
              <w:rPr>
                <w:rFonts w:eastAsia="Calibri"/>
              </w:rPr>
            </w:pPr>
            <w:r>
              <w:t>4</w:t>
            </w:r>
          </w:p>
        </w:tc>
      </w:tr>
      <w:tr w:rsidR="00E53F7F" w14:paraId="2BA53202" w14:textId="77777777" w:rsidTr="00D002C6">
        <w:tc>
          <w:tcPr>
            <w:tcW w:w="1414" w:type="dxa"/>
            <w:shd w:val="clear" w:color="auto" w:fill="auto"/>
            <w:vAlign w:val="center"/>
          </w:tcPr>
          <w:p w14:paraId="63BD9C44" w14:textId="77777777" w:rsidR="00E53F7F" w:rsidRDefault="00E53F7F" w:rsidP="00403E00">
            <w:pPr>
              <w:widowControl w:val="0"/>
              <w:spacing w:before="20" w:after="20"/>
              <w:rPr>
                <w:rFonts w:eastAsia="Calibri"/>
                <w:b/>
              </w:rPr>
            </w:pPr>
          </w:p>
        </w:tc>
        <w:tc>
          <w:tcPr>
            <w:tcW w:w="4200" w:type="dxa"/>
            <w:shd w:val="clear" w:color="auto" w:fill="auto"/>
          </w:tcPr>
          <w:p w14:paraId="7C20BA83" w14:textId="77777777" w:rsidR="00E53F7F" w:rsidRDefault="00E53F7F" w:rsidP="00403E00">
            <w:pPr>
              <w:widowControl w:val="0"/>
              <w:spacing w:before="20" w:after="20"/>
              <w:rPr>
                <w:rFonts w:eastAsia="Calibri"/>
                <w:b/>
                <w:highlight w:val="yellow"/>
              </w:rPr>
            </w:pPr>
          </w:p>
        </w:tc>
        <w:tc>
          <w:tcPr>
            <w:tcW w:w="895" w:type="dxa"/>
            <w:shd w:val="clear" w:color="auto" w:fill="auto"/>
            <w:vAlign w:val="center"/>
          </w:tcPr>
          <w:p w14:paraId="0EA01D51" w14:textId="77777777" w:rsidR="00E53F7F" w:rsidRDefault="00E53F7F" w:rsidP="00403E00">
            <w:pPr>
              <w:widowControl w:val="0"/>
              <w:spacing w:before="20" w:after="20"/>
              <w:jc w:val="center"/>
              <w:rPr>
                <w:rFonts w:eastAsia="Calibri"/>
              </w:rPr>
            </w:pPr>
          </w:p>
        </w:tc>
        <w:tc>
          <w:tcPr>
            <w:tcW w:w="892" w:type="dxa"/>
            <w:shd w:val="clear" w:color="auto" w:fill="auto"/>
            <w:vAlign w:val="center"/>
          </w:tcPr>
          <w:p w14:paraId="2F916B4B" w14:textId="77777777" w:rsidR="00E53F7F" w:rsidRDefault="00E53F7F" w:rsidP="00403E00">
            <w:pPr>
              <w:widowControl w:val="0"/>
              <w:spacing w:before="20" w:after="20"/>
              <w:jc w:val="center"/>
              <w:rPr>
                <w:rFonts w:eastAsia="Calibri"/>
                <w:b/>
                <w:highlight w:val="yellow"/>
              </w:rPr>
            </w:pPr>
          </w:p>
        </w:tc>
        <w:tc>
          <w:tcPr>
            <w:tcW w:w="892" w:type="dxa"/>
            <w:shd w:val="clear" w:color="auto" w:fill="auto"/>
            <w:vAlign w:val="center"/>
          </w:tcPr>
          <w:p w14:paraId="78CDDEEE" w14:textId="77777777" w:rsidR="00E53F7F" w:rsidRDefault="00E53F7F" w:rsidP="00403E00">
            <w:pPr>
              <w:widowControl w:val="0"/>
              <w:spacing w:before="20" w:after="20"/>
              <w:jc w:val="center"/>
              <w:rPr>
                <w:rFonts w:eastAsia="Calibri"/>
                <w:b/>
                <w:highlight w:val="yellow"/>
              </w:rPr>
            </w:pPr>
          </w:p>
        </w:tc>
        <w:tc>
          <w:tcPr>
            <w:tcW w:w="892" w:type="dxa"/>
            <w:shd w:val="clear" w:color="auto" w:fill="auto"/>
            <w:vAlign w:val="center"/>
          </w:tcPr>
          <w:p w14:paraId="0CEE43A1" w14:textId="77777777" w:rsidR="00E53F7F" w:rsidRDefault="00E53F7F" w:rsidP="00403E00">
            <w:pPr>
              <w:widowControl w:val="0"/>
              <w:spacing w:before="20" w:after="20"/>
              <w:jc w:val="center"/>
              <w:rPr>
                <w:rFonts w:eastAsia="Calibri"/>
              </w:rPr>
            </w:pPr>
          </w:p>
        </w:tc>
      </w:tr>
      <w:tr w:rsidR="00E53F7F" w14:paraId="642E16BD" w14:textId="77777777" w:rsidTr="00D002C6">
        <w:tc>
          <w:tcPr>
            <w:tcW w:w="1414" w:type="dxa"/>
            <w:shd w:val="clear" w:color="auto" w:fill="D9D9D9" w:themeFill="background1" w:themeFillShade="D9"/>
            <w:vAlign w:val="center"/>
          </w:tcPr>
          <w:p w14:paraId="7B7C4B3E" w14:textId="77777777" w:rsidR="00E53F7F" w:rsidRDefault="00E53F7F" w:rsidP="00403E00">
            <w:pPr>
              <w:widowControl w:val="0"/>
              <w:spacing w:before="20" w:after="20"/>
              <w:rPr>
                <w:b/>
              </w:rPr>
            </w:pPr>
            <w:r>
              <w:rPr>
                <w:rFonts w:eastAsia="Calibri"/>
                <w:b/>
              </w:rPr>
              <w:t>Modul E</w:t>
            </w:r>
          </w:p>
        </w:tc>
        <w:tc>
          <w:tcPr>
            <w:tcW w:w="4200" w:type="dxa"/>
            <w:shd w:val="clear" w:color="auto" w:fill="D9D9D9" w:themeFill="background1" w:themeFillShade="D9"/>
          </w:tcPr>
          <w:p w14:paraId="6A5F8587" w14:textId="77777777" w:rsidR="00E53F7F" w:rsidRDefault="00E53F7F" w:rsidP="00403E00">
            <w:pPr>
              <w:widowControl w:val="0"/>
              <w:spacing w:before="20" w:after="20"/>
              <w:rPr>
                <w:b/>
                <w:highlight w:val="yellow"/>
              </w:rPr>
            </w:pPr>
            <w:r w:rsidRPr="00211B8F">
              <w:rPr>
                <w:b/>
              </w:rPr>
              <w:t>Italische und Römische Archäologie</w:t>
            </w:r>
          </w:p>
        </w:tc>
        <w:tc>
          <w:tcPr>
            <w:tcW w:w="895" w:type="dxa"/>
            <w:shd w:val="clear" w:color="auto" w:fill="D9D9D9" w:themeFill="background1" w:themeFillShade="D9"/>
            <w:vAlign w:val="center"/>
          </w:tcPr>
          <w:p w14:paraId="6D927D8F" w14:textId="77777777" w:rsidR="00E53F7F" w:rsidRDefault="00E53F7F" w:rsidP="00403E00">
            <w:pPr>
              <w:widowControl w:val="0"/>
              <w:spacing w:before="20" w:after="20"/>
              <w:jc w:val="center"/>
              <w:rPr>
                <w:rFonts w:eastAsia="Calibri"/>
              </w:rPr>
            </w:pPr>
          </w:p>
        </w:tc>
        <w:tc>
          <w:tcPr>
            <w:tcW w:w="892" w:type="dxa"/>
            <w:shd w:val="clear" w:color="auto" w:fill="D9D9D9" w:themeFill="background1" w:themeFillShade="D9"/>
            <w:vAlign w:val="center"/>
          </w:tcPr>
          <w:p w14:paraId="27E7B7E9" w14:textId="77777777" w:rsidR="00E53F7F" w:rsidRPr="00F90EF5" w:rsidRDefault="00E53F7F" w:rsidP="00403E00">
            <w:pPr>
              <w:widowControl w:val="0"/>
              <w:spacing w:before="20" w:after="20"/>
              <w:jc w:val="center"/>
              <w:rPr>
                <w:rFonts w:eastAsia="Calibri"/>
                <w:color w:val="FF0000"/>
              </w:rPr>
            </w:pPr>
            <w:r w:rsidRPr="00F90EF5">
              <w:rPr>
                <w:b/>
                <w:color w:val="FF0000"/>
              </w:rPr>
              <w:t>12</w:t>
            </w:r>
          </w:p>
        </w:tc>
        <w:tc>
          <w:tcPr>
            <w:tcW w:w="892" w:type="dxa"/>
            <w:shd w:val="clear" w:color="auto" w:fill="D9D9D9" w:themeFill="background1" w:themeFillShade="D9"/>
            <w:vAlign w:val="center"/>
          </w:tcPr>
          <w:p w14:paraId="7F871AEA" w14:textId="77777777" w:rsidR="00E53F7F" w:rsidRPr="00F90EF5" w:rsidRDefault="00E53F7F" w:rsidP="00403E00">
            <w:pPr>
              <w:widowControl w:val="0"/>
              <w:spacing w:before="20" w:after="20"/>
              <w:jc w:val="center"/>
              <w:rPr>
                <w:rFonts w:eastAsia="Calibri"/>
                <w:color w:val="FF0000"/>
              </w:rPr>
            </w:pPr>
            <w:r w:rsidRPr="00F90EF5">
              <w:rPr>
                <w:b/>
                <w:color w:val="FF0000"/>
              </w:rPr>
              <w:t>6</w:t>
            </w:r>
          </w:p>
        </w:tc>
        <w:tc>
          <w:tcPr>
            <w:tcW w:w="892" w:type="dxa"/>
            <w:shd w:val="clear" w:color="auto" w:fill="D9D9D9" w:themeFill="background1" w:themeFillShade="D9"/>
            <w:vAlign w:val="center"/>
          </w:tcPr>
          <w:p w14:paraId="7D2088D4" w14:textId="77777777" w:rsidR="00E53F7F" w:rsidRDefault="00E53F7F" w:rsidP="00403E00">
            <w:pPr>
              <w:widowControl w:val="0"/>
              <w:spacing w:before="20" w:after="20"/>
              <w:jc w:val="center"/>
              <w:rPr>
                <w:rFonts w:eastAsia="Calibri"/>
              </w:rPr>
            </w:pPr>
          </w:p>
        </w:tc>
      </w:tr>
      <w:tr w:rsidR="00E53F7F" w14:paraId="6A644639" w14:textId="77777777" w:rsidTr="00D002C6">
        <w:tc>
          <w:tcPr>
            <w:tcW w:w="1414" w:type="dxa"/>
            <w:shd w:val="clear" w:color="auto" w:fill="auto"/>
            <w:vAlign w:val="center"/>
          </w:tcPr>
          <w:p w14:paraId="572B35E3" w14:textId="77777777" w:rsidR="00E53F7F" w:rsidRDefault="00E53F7F" w:rsidP="00403E00">
            <w:pPr>
              <w:widowControl w:val="0"/>
              <w:spacing w:before="20" w:after="20"/>
            </w:pPr>
            <w:r>
              <w:t>E</w:t>
            </w:r>
            <w:r w:rsidRPr="00211B8F">
              <w:t>.1</w:t>
            </w:r>
          </w:p>
        </w:tc>
        <w:tc>
          <w:tcPr>
            <w:tcW w:w="4200" w:type="dxa"/>
            <w:shd w:val="clear" w:color="auto" w:fill="auto"/>
          </w:tcPr>
          <w:p w14:paraId="2FBF2E84" w14:textId="77777777" w:rsidR="00E53F7F" w:rsidRPr="00211B8F" w:rsidRDefault="00E53F7F" w:rsidP="00403E00">
            <w:pPr>
              <w:widowControl w:val="0"/>
              <w:spacing w:before="20" w:after="20"/>
            </w:pPr>
            <w:r w:rsidRPr="00211B8F">
              <w:t>Italische und Römische Archäologie: Spezialthema</w:t>
            </w:r>
          </w:p>
        </w:tc>
        <w:tc>
          <w:tcPr>
            <w:tcW w:w="895" w:type="dxa"/>
            <w:shd w:val="clear" w:color="auto" w:fill="auto"/>
            <w:vAlign w:val="center"/>
          </w:tcPr>
          <w:p w14:paraId="54684AC1" w14:textId="77777777" w:rsidR="00E53F7F" w:rsidRPr="00211B8F" w:rsidRDefault="00E53F7F" w:rsidP="00403E00">
            <w:pPr>
              <w:widowControl w:val="0"/>
              <w:spacing w:before="20" w:after="20"/>
              <w:jc w:val="center"/>
            </w:pPr>
            <w:r w:rsidRPr="00211B8F">
              <w:t>VO</w:t>
            </w:r>
            <w:r>
              <w:t>/VU</w:t>
            </w:r>
          </w:p>
        </w:tc>
        <w:tc>
          <w:tcPr>
            <w:tcW w:w="892" w:type="dxa"/>
            <w:shd w:val="clear" w:color="auto" w:fill="auto"/>
            <w:vAlign w:val="center"/>
          </w:tcPr>
          <w:p w14:paraId="4008AEEC" w14:textId="77777777" w:rsidR="00E53F7F" w:rsidRPr="00211B8F" w:rsidRDefault="00E53F7F" w:rsidP="00403E00">
            <w:pPr>
              <w:widowControl w:val="0"/>
              <w:spacing w:before="20" w:after="20"/>
              <w:jc w:val="center"/>
            </w:pPr>
            <w:r>
              <w:t>3</w:t>
            </w:r>
          </w:p>
        </w:tc>
        <w:tc>
          <w:tcPr>
            <w:tcW w:w="892" w:type="dxa"/>
            <w:shd w:val="clear" w:color="auto" w:fill="auto"/>
            <w:vAlign w:val="center"/>
          </w:tcPr>
          <w:p w14:paraId="282B6149" w14:textId="77777777" w:rsidR="00E53F7F" w:rsidRPr="00211B8F" w:rsidRDefault="00E53F7F" w:rsidP="00403E00">
            <w:pPr>
              <w:widowControl w:val="0"/>
              <w:spacing w:before="20" w:after="20"/>
              <w:jc w:val="center"/>
            </w:pPr>
            <w:r w:rsidRPr="00211B8F">
              <w:t>2</w:t>
            </w:r>
          </w:p>
        </w:tc>
        <w:tc>
          <w:tcPr>
            <w:tcW w:w="892" w:type="dxa"/>
            <w:shd w:val="clear" w:color="auto" w:fill="auto"/>
            <w:vAlign w:val="center"/>
          </w:tcPr>
          <w:p w14:paraId="23400749" w14:textId="69B1ED0C" w:rsidR="00E53F7F" w:rsidRPr="00211B8F" w:rsidRDefault="005A158E" w:rsidP="00403E00">
            <w:pPr>
              <w:widowControl w:val="0"/>
              <w:spacing w:before="20" w:after="20"/>
              <w:jc w:val="center"/>
            </w:pPr>
            <w:r>
              <w:t>3</w:t>
            </w:r>
          </w:p>
        </w:tc>
      </w:tr>
      <w:tr w:rsidR="00E53F7F" w14:paraId="3A241F7D" w14:textId="77777777" w:rsidTr="00D002C6">
        <w:tc>
          <w:tcPr>
            <w:tcW w:w="1414" w:type="dxa"/>
            <w:shd w:val="clear" w:color="auto" w:fill="auto"/>
            <w:vAlign w:val="center"/>
          </w:tcPr>
          <w:p w14:paraId="23E6D638" w14:textId="77777777" w:rsidR="00E53F7F" w:rsidRDefault="00E53F7F" w:rsidP="00403E00">
            <w:pPr>
              <w:widowControl w:val="0"/>
              <w:spacing w:before="20" w:after="20"/>
              <w:rPr>
                <w:rFonts w:eastAsia="Calibri"/>
                <w:b/>
              </w:rPr>
            </w:pPr>
            <w:r>
              <w:t>E</w:t>
            </w:r>
            <w:r w:rsidRPr="00211B8F">
              <w:t>.</w:t>
            </w:r>
            <w:r>
              <w:t>2</w:t>
            </w:r>
          </w:p>
        </w:tc>
        <w:tc>
          <w:tcPr>
            <w:tcW w:w="4200" w:type="dxa"/>
            <w:shd w:val="clear" w:color="auto" w:fill="auto"/>
          </w:tcPr>
          <w:p w14:paraId="69B4F031" w14:textId="6E127B11" w:rsidR="00E147BB" w:rsidRPr="00E147BB" w:rsidRDefault="00E53F7F" w:rsidP="00E147BB">
            <w:pPr>
              <w:widowControl w:val="0"/>
              <w:spacing w:before="20" w:after="20"/>
              <w:rPr>
                <w:color w:val="FF0000"/>
              </w:rPr>
            </w:pPr>
            <w:r w:rsidRPr="00211B8F">
              <w:t>Italische und Römische Archäologie</w:t>
            </w:r>
            <w:r>
              <w:t xml:space="preserve">: </w:t>
            </w:r>
            <w:r w:rsidRPr="00211B8F">
              <w:t>Spezialthema</w:t>
            </w:r>
            <w:r>
              <w:rPr>
                <w:color w:val="FF0000"/>
              </w:rPr>
              <w:t xml:space="preserve"> unter Berücksichtigung der </w:t>
            </w:r>
            <w:r w:rsidRPr="00C77274">
              <w:rPr>
                <w:color w:val="FF0000"/>
              </w:rPr>
              <w:t>Geschlechtergeschichte</w:t>
            </w:r>
          </w:p>
        </w:tc>
        <w:tc>
          <w:tcPr>
            <w:tcW w:w="895" w:type="dxa"/>
            <w:shd w:val="clear" w:color="auto" w:fill="auto"/>
            <w:vAlign w:val="center"/>
          </w:tcPr>
          <w:p w14:paraId="5D6F7D70" w14:textId="77777777" w:rsidR="00E53F7F" w:rsidRDefault="00E53F7F" w:rsidP="00403E00">
            <w:pPr>
              <w:widowControl w:val="0"/>
              <w:spacing w:before="20" w:after="20"/>
              <w:jc w:val="center"/>
              <w:rPr>
                <w:highlight w:val="lightGray"/>
              </w:rPr>
            </w:pPr>
            <w:r w:rsidRPr="00211B8F">
              <w:t>VO</w:t>
            </w:r>
            <w:r>
              <w:t>/VU</w:t>
            </w:r>
          </w:p>
        </w:tc>
        <w:tc>
          <w:tcPr>
            <w:tcW w:w="892" w:type="dxa"/>
            <w:shd w:val="clear" w:color="auto" w:fill="auto"/>
            <w:vAlign w:val="center"/>
          </w:tcPr>
          <w:p w14:paraId="192C1246" w14:textId="77777777" w:rsidR="00E53F7F" w:rsidRDefault="00E53F7F" w:rsidP="00403E00">
            <w:pPr>
              <w:widowControl w:val="0"/>
              <w:spacing w:before="20" w:after="20"/>
              <w:jc w:val="center"/>
              <w:rPr>
                <w:rFonts w:eastAsia="Calibri"/>
                <w:b/>
                <w:highlight w:val="yellow"/>
              </w:rPr>
            </w:pPr>
            <w:r>
              <w:t>3</w:t>
            </w:r>
          </w:p>
        </w:tc>
        <w:tc>
          <w:tcPr>
            <w:tcW w:w="892" w:type="dxa"/>
            <w:shd w:val="clear" w:color="auto" w:fill="auto"/>
            <w:vAlign w:val="center"/>
          </w:tcPr>
          <w:p w14:paraId="4AC5C013" w14:textId="77777777" w:rsidR="00E53F7F" w:rsidRDefault="00E53F7F" w:rsidP="00403E00">
            <w:pPr>
              <w:widowControl w:val="0"/>
              <w:spacing w:before="20" w:after="20"/>
              <w:jc w:val="center"/>
              <w:rPr>
                <w:rFonts w:eastAsia="Calibri"/>
                <w:b/>
                <w:highlight w:val="yellow"/>
              </w:rPr>
            </w:pPr>
            <w:r w:rsidRPr="00211B8F">
              <w:t>2</w:t>
            </w:r>
          </w:p>
        </w:tc>
        <w:tc>
          <w:tcPr>
            <w:tcW w:w="892" w:type="dxa"/>
            <w:shd w:val="clear" w:color="auto" w:fill="auto"/>
            <w:vAlign w:val="center"/>
          </w:tcPr>
          <w:p w14:paraId="1F667F08" w14:textId="4BE9E8D5" w:rsidR="00E53F7F" w:rsidRDefault="005A158E" w:rsidP="00403E00">
            <w:pPr>
              <w:widowControl w:val="0"/>
              <w:spacing w:before="20" w:after="20"/>
              <w:jc w:val="center"/>
              <w:rPr>
                <w:highlight w:val="lightGray"/>
              </w:rPr>
            </w:pPr>
            <w:r>
              <w:t>3</w:t>
            </w:r>
          </w:p>
        </w:tc>
      </w:tr>
      <w:tr w:rsidR="00E53F7F" w14:paraId="1FDA74C3" w14:textId="77777777" w:rsidTr="00D002C6">
        <w:tc>
          <w:tcPr>
            <w:tcW w:w="1414" w:type="dxa"/>
            <w:shd w:val="clear" w:color="auto" w:fill="auto"/>
            <w:vAlign w:val="center"/>
          </w:tcPr>
          <w:p w14:paraId="16D8C020" w14:textId="77777777" w:rsidR="00E53F7F" w:rsidRDefault="00E53F7F" w:rsidP="00403E00">
            <w:pPr>
              <w:widowControl w:val="0"/>
              <w:spacing w:before="20" w:after="20"/>
              <w:rPr>
                <w:rFonts w:eastAsia="Calibri"/>
                <w:b/>
              </w:rPr>
            </w:pPr>
            <w:r>
              <w:t>E</w:t>
            </w:r>
            <w:r w:rsidRPr="00211B8F">
              <w:t>.</w:t>
            </w:r>
            <w:r>
              <w:t>3</w:t>
            </w:r>
          </w:p>
        </w:tc>
        <w:tc>
          <w:tcPr>
            <w:tcW w:w="4200" w:type="dxa"/>
            <w:shd w:val="clear" w:color="auto" w:fill="auto"/>
          </w:tcPr>
          <w:p w14:paraId="144F4A91" w14:textId="77777777" w:rsidR="00E53F7F" w:rsidRDefault="00E53F7F" w:rsidP="00403E00">
            <w:pPr>
              <w:widowControl w:val="0"/>
              <w:spacing w:before="20" w:after="20"/>
              <w:rPr>
                <w:rFonts w:eastAsia="Calibri"/>
                <w:b/>
                <w:highlight w:val="yellow"/>
              </w:rPr>
            </w:pPr>
            <w:r w:rsidRPr="00211B8F">
              <w:t>Italische und Römische Archäologie: Spezialthema</w:t>
            </w:r>
          </w:p>
        </w:tc>
        <w:tc>
          <w:tcPr>
            <w:tcW w:w="895" w:type="dxa"/>
            <w:shd w:val="clear" w:color="auto" w:fill="auto"/>
            <w:vAlign w:val="center"/>
          </w:tcPr>
          <w:p w14:paraId="40EC6655" w14:textId="77777777" w:rsidR="00E53F7F" w:rsidRDefault="00E53F7F" w:rsidP="00403E00">
            <w:pPr>
              <w:widowControl w:val="0"/>
              <w:spacing w:before="20" w:after="20"/>
              <w:jc w:val="center"/>
              <w:rPr>
                <w:highlight w:val="lightGray"/>
              </w:rPr>
            </w:pPr>
            <w:r w:rsidRPr="00211B8F">
              <w:t>SE</w:t>
            </w:r>
          </w:p>
        </w:tc>
        <w:tc>
          <w:tcPr>
            <w:tcW w:w="892" w:type="dxa"/>
            <w:shd w:val="clear" w:color="auto" w:fill="auto"/>
            <w:vAlign w:val="center"/>
          </w:tcPr>
          <w:p w14:paraId="481E938F" w14:textId="77777777" w:rsidR="00E53F7F" w:rsidRDefault="00E53F7F" w:rsidP="00403E00">
            <w:pPr>
              <w:widowControl w:val="0"/>
              <w:spacing w:before="20" w:after="20"/>
              <w:jc w:val="center"/>
              <w:rPr>
                <w:rFonts w:eastAsia="Calibri"/>
                <w:b/>
                <w:highlight w:val="yellow"/>
              </w:rPr>
            </w:pPr>
            <w:r w:rsidRPr="00211B8F">
              <w:t>6</w:t>
            </w:r>
          </w:p>
        </w:tc>
        <w:tc>
          <w:tcPr>
            <w:tcW w:w="892" w:type="dxa"/>
            <w:shd w:val="clear" w:color="auto" w:fill="auto"/>
            <w:vAlign w:val="center"/>
          </w:tcPr>
          <w:p w14:paraId="580FB621" w14:textId="77777777" w:rsidR="00E53F7F" w:rsidRDefault="00E53F7F" w:rsidP="00403E00">
            <w:pPr>
              <w:widowControl w:val="0"/>
              <w:spacing w:before="20" w:after="20"/>
              <w:jc w:val="center"/>
              <w:rPr>
                <w:rFonts w:eastAsia="Calibri"/>
                <w:b/>
                <w:highlight w:val="yellow"/>
              </w:rPr>
            </w:pPr>
            <w:r w:rsidRPr="00211B8F">
              <w:t>2</w:t>
            </w:r>
          </w:p>
        </w:tc>
        <w:tc>
          <w:tcPr>
            <w:tcW w:w="892" w:type="dxa"/>
            <w:shd w:val="clear" w:color="auto" w:fill="auto"/>
            <w:vAlign w:val="center"/>
          </w:tcPr>
          <w:p w14:paraId="6DCB0061" w14:textId="0171FB6F" w:rsidR="00E53F7F" w:rsidRDefault="005A158E" w:rsidP="00403E00">
            <w:pPr>
              <w:widowControl w:val="0"/>
              <w:spacing w:before="20" w:after="20"/>
              <w:jc w:val="center"/>
              <w:rPr>
                <w:highlight w:val="lightGray"/>
              </w:rPr>
            </w:pPr>
            <w:r>
              <w:t>4</w:t>
            </w:r>
          </w:p>
        </w:tc>
      </w:tr>
      <w:tr w:rsidR="00E53F7F" w14:paraId="46F88400" w14:textId="77777777" w:rsidTr="00D002C6">
        <w:tc>
          <w:tcPr>
            <w:tcW w:w="1414" w:type="dxa"/>
            <w:shd w:val="clear" w:color="auto" w:fill="auto"/>
            <w:vAlign w:val="center"/>
          </w:tcPr>
          <w:p w14:paraId="1ABE297E" w14:textId="77777777" w:rsidR="00E53F7F" w:rsidRDefault="00E53F7F" w:rsidP="00403E00">
            <w:pPr>
              <w:widowControl w:val="0"/>
              <w:spacing w:before="20" w:after="20"/>
              <w:rPr>
                <w:rFonts w:eastAsia="Calibri"/>
                <w:b/>
              </w:rPr>
            </w:pPr>
          </w:p>
        </w:tc>
        <w:tc>
          <w:tcPr>
            <w:tcW w:w="4200" w:type="dxa"/>
            <w:shd w:val="clear" w:color="auto" w:fill="auto"/>
          </w:tcPr>
          <w:p w14:paraId="0C4A99A6" w14:textId="77777777" w:rsidR="00E53F7F" w:rsidRDefault="00E53F7F" w:rsidP="00403E00">
            <w:pPr>
              <w:widowControl w:val="0"/>
              <w:spacing w:before="20" w:after="20"/>
              <w:rPr>
                <w:rFonts w:eastAsia="Calibri"/>
                <w:b/>
                <w:highlight w:val="yellow"/>
              </w:rPr>
            </w:pPr>
          </w:p>
        </w:tc>
        <w:tc>
          <w:tcPr>
            <w:tcW w:w="895" w:type="dxa"/>
            <w:shd w:val="clear" w:color="auto" w:fill="auto"/>
            <w:vAlign w:val="center"/>
          </w:tcPr>
          <w:p w14:paraId="24F524BC" w14:textId="77777777" w:rsidR="00E53F7F" w:rsidRDefault="00E53F7F" w:rsidP="00403E00">
            <w:pPr>
              <w:widowControl w:val="0"/>
              <w:spacing w:before="20" w:after="20"/>
              <w:jc w:val="center"/>
              <w:rPr>
                <w:highlight w:val="lightGray"/>
              </w:rPr>
            </w:pPr>
          </w:p>
        </w:tc>
        <w:tc>
          <w:tcPr>
            <w:tcW w:w="892" w:type="dxa"/>
            <w:shd w:val="clear" w:color="auto" w:fill="auto"/>
            <w:vAlign w:val="center"/>
          </w:tcPr>
          <w:p w14:paraId="6B8F194F" w14:textId="77777777" w:rsidR="00E53F7F" w:rsidRDefault="00E53F7F" w:rsidP="00403E00">
            <w:pPr>
              <w:widowControl w:val="0"/>
              <w:spacing w:before="20" w:after="20"/>
              <w:jc w:val="center"/>
              <w:rPr>
                <w:rFonts w:eastAsia="Calibri"/>
                <w:b/>
                <w:highlight w:val="yellow"/>
              </w:rPr>
            </w:pPr>
          </w:p>
        </w:tc>
        <w:tc>
          <w:tcPr>
            <w:tcW w:w="892" w:type="dxa"/>
            <w:shd w:val="clear" w:color="auto" w:fill="auto"/>
            <w:vAlign w:val="center"/>
          </w:tcPr>
          <w:p w14:paraId="6BCAE3CF" w14:textId="77777777" w:rsidR="00E53F7F" w:rsidRDefault="00E53F7F" w:rsidP="00403E00">
            <w:pPr>
              <w:widowControl w:val="0"/>
              <w:spacing w:before="20" w:after="20"/>
              <w:jc w:val="center"/>
              <w:rPr>
                <w:rFonts w:eastAsia="Calibri"/>
                <w:b/>
                <w:highlight w:val="yellow"/>
              </w:rPr>
            </w:pPr>
          </w:p>
        </w:tc>
        <w:tc>
          <w:tcPr>
            <w:tcW w:w="892" w:type="dxa"/>
            <w:shd w:val="clear" w:color="auto" w:fill="auto"/>
            <w:vAlign w:val="center"/>
          </w:tcPr>
          <w:p w14:paraId="61925CA1" w14:textId="77777777" w:rsidR="00E53F7F" w:rsidRDefault="00E53F7F" w:rsidP="00403E00">
            <w:pPr>
              <w:widowControl w:val="0"/>
              <w:spacing w:before="20" w:after="20"/>
              <w:jc w:val="center"/>
              <w:rPr>
                <w:highlight w:val="lightGray"/>
              </w:rPr>
            </w:pPr>
          </w:p>
        </w:tc>
      </w:tr>
      <w:tr w:rsidR="00E53F7F" w14:paraId="0E23FBD9" w14:textId="77777777" w:rsidTr="00D002C6">
        <w:tc>
          <w:tcPr>
            <w:tcW w:w="1414" w:type="dxa"/>
            <w:shd w:val="clear" w:color="auto" w:fill="D9D9D9" w:themeFill="background1" w:themeFillShade="D9"/>
            <w:vAlign w:val="center"/>
          </w:tcPr>
          <w:p w14:paraId="46ECC2F9" w14:textId="77777777" w:rsidR="00E53F7F" w:rsidRDefault="00E53F7F" w:rsidP="00403E00">
            <w:pPr>
              <w:widowControl w:val="0"/>
              <w:spacing w:before="20" w:after="20"/>
              <w:rPr>
                <w:b/>
              </w:rPr>
            </w:pPr>
            <w:r>
              <w:rPr>
                <w:rFonts w:eastAsia="Calibri"/>
                <w:b/>
              </w:rPr>
              <w:t>Modul F</w:t>
            </w:r>
          </w:p>
        </w:tc>
        <w:tc>
          <w:tcPr>
            <w:tcW w:w="4200" w:type="dxa"/>
            <w:shd w:val="clear" w:color="auto" w:fill="D9D9D9" w:themeFill="background1" w:themeFillShade="D9"/>
          </w:tcPr>
          <w:p w14:paraId="0400B589" w14:textId="77777777" w:rsidR="00E53F7F" w:rsidRDefault="00E53F7F" w:rsidP="00403E00">
            <w:pPr>
              <w:widowControl w:val="0"/>
              <w:spacing w:before="20" w:after="20"/>
              <w:rPr>
                <w:b/>
                <w:highlight w:val="lightGray"/>
              </w:rPr>
            </w:pPr>
            <w:r w:rsidRPr="00211B8F">
              <w:rPr>
                <w:b/>
              </w:rPr>
              <w:t>Provinzialrömische Archäologie</w:t>
            </w:r>
          </w:p>
        </w:tc>
        <w:tc>
          <w:tcPr>
            <w:tcW w:w="895" w:type="dxa"/>
            <w:shd w:val="clear" w:color="auto" w:fill="D9D9D9" w:themeFill="background1" w:themeFillShade="D9"/>
            <w:vAlign w:val="center"/>
          </w:tcPr>
          <w:p w14:paraId="2A40EB8A" w14:textId="77777777" w:rsidR="00E53F7F" w:rsidRDefault="00E53F7F" w:rsidP="00403E00">
            <w:pPr>
              <w:widowControl w:val="0"/>
              <w:spacing w:before="20" w:after="20"/>
              <w:jc w:val="center"/>
              <w:rPr>
                <w:highlight w:val="lightGray"/>
              </w:rPr>
            </w:pPr>
          </w:p>
        </w:tc>
        <w:tc>
          <w:tcPr>
            <w:tcW w:w="892" w:type="dxa"/>
            <w:shd w:val="clear" w:color="auto" w:fill="D9D9D9" w:themeFill="background1" w:themeFillShade="D9"/>
            <w:vAlign w:val="center"/>
          </w:tcPr>
          <w:p w14:paraId="1798CB67" w14:textId="77777777" w:rsidR="00E53F7F" w:rsidRDefault="00E53F7F" w:rsidP="00403E00">
            <w:pPr>
              <w:widowControl w:val="0"/>
              <w:spacing w:before="20" w:after="20"/>
              <w:jc w:val="center"/>
              <w:rPr>
                <w:b/>
                <w:highlight w:val="lightGray"/>
              </w:rPr>
            </w:pPr>
            <w:r w:rsidRPr="00F90EF5">
              <w:rPr>
                <w:b/>
                <w:color w:val="FF0000"/>
              </w:rPr>
              <w:t>12</w:t>
            </w:r>
          </w:p>
        </w:tc>
        <w:tc>
          <w:tcPr>
            <w:tcW w:w="892" w:type="dxa"/>
            <w:shd w:val="clear" w:color="auto" w:fill="D9D9D9" w:themeFill="background1" w:themeFillShade="D9"/>
            <w:vAlign w:val="center"/>
          </w:tcPr>
          <w:p w14:paraId="5BBFDFB8" w14:textId="77777777" w:rsidR="00E53F7F" w:rsidRDefault="00E53F7F" w:rsidP="00403E00">
            <w:pPr>
              <w:widowControl w:val="0"/>
              <w:spacing w:before="20" w:after="20"/>
              <w:jc w:val="center"/>
              <w:rPr>
                <w:b/>
                <w:highlight w:val="lightGray"/>
              </w:rPr>
            </w:pPr>
            <w:r w:rsidRPr="00211B8F">
              <w:rPr>
                <w:b/>
              </w:rPr>
              <w:t>6</w:t>
            </w:r>
          </w:p>
        </w:tc>
        <w:tc>
          <w:tcPr>
            <w:tcW w:w="892" w:type="dxa"/>
            <w:shd w:val="clear" w:color="auto" w:fill="D9D9D9" w:themeFill="background1" w:themeFillShade="D9"/>
            <w:vAlign w:val="center"/>
          </w:tcPr>
          <w:p w14:paraId="6AF6839D" w14:textId="77777777" w:rsidR="00E53F7F" w:rsidRDefault="00E53F7F" w:rsidP="00403E00">
            <w:pPr>
              <w:widowControl w:val="0"/>
              <w:spacing w:before="20" w:after="20"/>
              <w:jc w:val="center"/>
              <w:rPr>
                <w:highlight w:val="lightGray"/>
              </w:rPr>
            </w:pPr>
          </w:p>
        </w:tc>
      </w:tr>
      <w:tr w:rsidR="00E53F7F" w14:paraId="76A34F93" w14:textId="77777777" w:rsidTr="00D002C6">
        <w:tc>
          <w:tcPr>
            <w:tcW w:w="1414" w:type="dxa"/>
            <w:shd w:val="clear" w:color="auto" w:fill="auto"/>
            <w:vAlign w:val="center"/>
          </w:tcPr>
          <w:p w14:paraId="15817732" w14:textId="77777777" w:rsidR="00E53F7F" w:rsidRDefault="00E53F7F" w:rsidP="00403E00">
            <w:pPr>
              <w:widowControl w:val="0"/>
              <w:spacing w:before="20" w:after="20"/>
              <w:rPr>
                <w:rFonts w:eastAsia="Calibri"/>
                <w:b/>
              </w:rPr>
            </w:pPr>
            <w:r>
              <w:t>F</w:t>
            </w:r>
            <w:r w:rsidRPr="00211B8F">
              <w:t>.1</w:t>
            </w:r>
          </w:p>
        </w:tc>
        <w:tc>
          <w:tcPr>
            <w:tcW w:w="4200" w:type="dxa"/>
            <w:shd w:val="clear" w:color="auto" w:fill="auto"/>
          </w:tcPr>
          <w:p w14:paraId="22C677F5" w14:textId="77777777" w:rsidR="00E53F7F" w:rsidRDefault="00E53F7F" w:rsidP="00403E00">
            <w:pPr>
              <w:widowControl w:val="0"/>
              <w:spacing w:before="20" w:after="20"/>
              <w:rPr>
                <w:rFonts w:eastAsia="Calibri"/>
                <w:b/>
                <w:highlight w:val="yellow"/>
              </w:rPr>
            </w:pPr>
            <w:r w:rsidRPr="00211B8F">
              <w:t>Provinzialrömische Archäologie: Die römischen Provinzen (insbesondere des Ostalpenraums)</w:t>
            </w:r>
          </w:p>
        </w:tc>
        <w:tc>
          <w:tcPr>
            <w:tcW w:w="895" w:type="dxa"/>
            <w:shd w:val="clear" w:color="auto" w:fill="auto"/>
            <w:vAlign w:val="center"/>
          </w:tcPr>
          <w:p w14:paraId="32F4ADB9" w14:textId="13BB97BC" w:rsidR="00E53F7F" w:rsidRDefault="00E53F7F" w:rsidP="00403E00">
            <w:pPr>
              <w:widowControl w:val="0"/>
              <w:spacing w:before="20" w:after="20"/>
              <w:jc w:val="center"/>
              <w:rPr>
                <w:highlight w:val="lightGray"/>
              </w:rPr>
            </w:pPr>
            <w:r w:rsidRPr="00211B8F">
              <w:t>VO</w:t>
            </w:r>
            <w:r>
              <w:t>/VU</w:t>
            </w:r>
            <w:r w:rsidR="00AB61B0">
              <w:t>/</w:t>
            </w:r>
            <w:r w:rsidR="00AB61B0" w:rsidRPr="00AB61B0">
              <w:rPr>
                <w:color w:val="FF0000"/>
              </w:rPr>
              <w:t>XU</w:t>
            </w:r>
          </w:p>
        </w:tc>
        <w:tc>
          <w:tcPr>
            <w:tcW w:w="892" w:type="dxa"/>
            <w:shd w:val="clear" w:color="auto" w:fill="auto"/>
            <w:vAlign w:val="center"/>
          </w:tcPr>
          <w:p w14:paraId="6FB96321" w14:textId="77777777" w:rsidR="00E53F7F" w:rsidRDefault="00E53F7F" w:rsidP="00403E00">
            <w:pPr>
              <w:widowControl w:val="0"/>
              <w:spacing w:before="20" w:after="20"/>
              <w:jc w:val="center"/>
              <w:rPr>
                <w:rFonts w:eastAsia="Calibri"/>
                <w:b/>
                <w:highlight w:val="yellow"/>
              </w:rPr>
            </w:pPr>
            <w:r>
              <w:t>3</w:t>
            </w:r>
          </w:p>
        </w:tc>
        <w:tc>
          <w:tcPr>
            <w:tcW w:w="892" w:type="dxa"/>
            <w:shd w:val="clear" w:color="auto" w:fill="auto"/>
            <w:vAlign w:val="center"/>
          </w:tcPr>
          <w:p w14:paraId="361CC96C" w14:textId="77777777" w:rsidR="00E53F7F" w:rsidRDefault="00E53F7F" w:rsidP="00403E00">
            <w:pPr>
              <w:widowControl w:val="0"/>
              <w:spacing w:before="20" w:after="20"/>
              <w:jc w:val="center"/>
              <w:rPr>
                <w:rFonts w:eastAsia="Calibri"/>
                <w:b/>
                <w:highlight w:val="yellow"/>
              </w:rPr>
            </w:pPr>
            <w:r w:rsidRPr="00211B8F">
              <w:t>2</w:t>
            </w:r>
          </w:p>
        </w:tc>
        <w:tc>
          <w:tcPr>
            <w:tcW w:w="892" w:type="dxa"/>
            <w:shd w:val="clear" w:color="auto" w:fill="auto"/>
            <w:vAlign w:val="center"/>
          </w:tcPr>
          <w:p w14:paraId="09680563" w14:textId="77777777" w:rsidR="00E53F7F" w:rsidRDefault="00E53F7F" w:rsidP="00403E00">
            <w:pPr>
              <w:widowControl w:val="0"/>
              <w:spacing w:before="20" w:after="20"/>
              <w:jc w:val="center"/>
              <w:rPr>
                <w:highlight w:val="lightGray"/>
              </w:rPr>
            </w:pPr>
            <w:r w:rsidRPr="00211B8F">
              <w:t>3</w:t>
            </w:r>
          </w:p>
        </w:tc>
      </w:tr>
      <w:tr w:rsidR="00E53F7F" w14:paraId="1AE5AB91" w14:textId="77777777" w:rsidTr="00D002C6">
        <w:tc>
          <w:tcPr>
            <w:tcW w:w="1414" w:type="dxa"/>
            <w:shd w:val="clear" w:color="auto" w:fill="auto"/>
            <w:vAlign w:val="center"/>
          </w:tcPr>
          <w:p w14:paraId="7230A579" w14:textId="77777777" w:rsidR="00E53F7F" w:rsidRDefault="00E53F7F" w:rsidP="00403E00">
            <w:pPr>
              <w:widowControl w:val="0"/>
              <w:spacing w:before="20" w:after="20"/>
              <w:rPr>
                <w:rFonts w:eastAsia="Calibri"/>
                <w:b/>
              </w:rPr>
            </w:pPr>
            <w:r>
              <w:t>F</w:t>
            </w:r>
            <w:r w:rsidRPr="00211B8F">
              <w:t>.2</w:t>
            </w:r>
          </w:p>
        </w:tc>
        <w:tc>
          <w:tcPr>
            <w:tcW w:w="4200" w:type="dxa"/>
            <w:shd w:val="clear" w:color="auto" w:fill="auto"/>
          </w:tcPr>
          <w:p w14:paraId="4F490286" w14:textId="77777777" w:rsidR="00E53F7F" w:rsidRDefault="00E53F7F" w:rsidP="00403E00">
            <w:pPr>
              <w:widowControl w:val="0"/>
              <w:spacing w:before="20" w:after="20"/>
              <w:rPr>
                <w:rFonts w:eastAsia="Calibri"/>
                <w:b/>
                <w:highlight w:val="yellow"/>
              </w:rPr>
            </w:pPr>
            <w:r w:rsidRPr="00211B8F">
              <w:t>Provinzialrömische Archäologie: Denkmälerkunde</w:t>
            </w:r>
          </w:p>
        </w:tc>
        <w:tc>
          <w:tcPr>
            <w:tcW w:w="895" w:type="dxa"/>
            <w:shd w:val="clear" w:color="auto" w:fill="auto"/>
            <w:vAlign w:val="center"/>
          </w:tcPr>
          <w:p w14:paraId="3EF2BA5A" w14:textId="0E9A04A8" w:rsidR="00E53F7F" w:rsidRDefault="00E53F7F" w:rsidP="00403E00">
            <w:pPr>
              <w:widowControl w:val="0"/>
              <w:spacing w:before="20" w:after="20"/>
              <w:jc w:val="center"/>
              <w:rPr>
                <w:highlight w:val="lightGray"/>
              </w:rPr>
            </w:pPr>
            <w:r>
              <w:t>VO/</w:t>
            </w:r>
            <w:r w:rsidR="00C6579E" w:rsidRPr="00AB1409">
              <w:rPr>
                <w:color w:val="FF0000"/>
              </w:rPr>
              <w:t xml:space="preserve"> UE/</w:t>
            </w:r>
            <w:r w:rsidRPr="00211B8F">
              <w:t>VU</w:t>
            </w:r>
            <w:r w:rsidR="00AB61B0">
              <w:t>/</w:t>
            </w:r>
            <w:r w:rsidR="00C6579E" w:rsidRPr="00AB61B0">
              <w:rPr>
                <w:color w:val="FF0000"/>
              </w:rPr>
              <w:t xml:space="preserve"> </w:t>
            </w:r>
            <w:r w:rsidR="00AB61B0" w:rsidRPr="00AB61B0">
              <w:rPr>
                <w:color w:val="FF0000"/>
              </w:rPr>
              <w:t>XU</w:t>
            </w:r>
          </w:p>
        </w:tc>
        <w:tc>
          <w:tcPr>
            <w:tcW w:w="892" w:type="dxa"/>
            <w:shd w:val="clear" w:color="auto" w:fill="auto"/>
            <w:vAlign w:val="center"/>
          </w:tcPr>
          <w:p w14:paraId="00E3E936" w14:textId="77777777" w:rsidR="00E53F7F" w:rsidRDefault="00E53F7F" w:rsidP="00403E00">
            <w:pPr>
              <w:widowControl w:val="0"/>
              <w:spacing w:before="20" w:after="20"/>
              <w:jc w:val="center"/>
              <w:rPr>
                <w:rFonts w:eastAsia="Calibri"/>
                <w:b/>
                <w:highlight w:val="yellow"/>
              </w:rPr>
            </w:pPr>
            <w:r>
              <w:t>3</w:t>
            </w:r>
          </w:p>
        </w:tc>
        <w:tc>
          <w:tcPr>
            <w:tcW w:w="892" w:type="dxa"/>
            <w:shd w:val="clear" w:color="auto" w:fill="auto"/>
            <w:vAlign w:val="center"/>
          </w:tcPr>
          <w:p w14:paraId="42768047" w14:textId="77777777" w:rsidR="00E53F7F" w:rsidRDefault="00E53F7F" w:rsidP="00403E00">
            <w:pPr>
              <w:widowControl w:val="0"/>
              <w:spacing w:before="20" w:after="20"/>
              <w:jc w:val="center"/>
              <w:rPr>
                <w:rFonts w:eastAsia="Calibri"/>
                <w:b/>
                <w:highlight w:val="yellow"/>
              </w:rPr>
            </w:pPr>
            <w:r w:rsidRPr="00211B8F">
              <w:t>2</w:t>
            </w:r>
          </w:p>
        </w:tc>
        <w:tc>
          <w:tcPr>
            <w:tcW w:w="892" w:type="dxa"/>
            <w:shd w:val="clear" w:color="auto" w:fill="auto"/>
            <w:vAlign w:val="center"/>
          </w:tcPr>
          <w:p w14:paraId="5723FE75" w14:textId="77777777" w:rsidR="00E53F7F" w:rsidRDefault="00E53F7F" w:rsidP="00403E00">
            <w:pPr>
              <w:widowControl w:val="0"/>
              <w:spacing w:before="20" w:after="20"/>
              <w:jc w:val="center"/>
              <w:rPr>
                <w:highlight w:val="lightGray"/>
              </w:rPr>
            </w:pPr>
            <w:r w:rsidRPr="00211B8F">
              <w:t>4</w:t>
            </w:r>
          </w:p>
        </w:tc>
      </w:tr>
      <w:tr w:rsidR="00E53F7F" w14:paraId="4D5C3051" w14:textId="77777777" w:rsidTr="00D002C6">
        <w:tc>
          <w:tcPr>
            <w:tcW w:w="1414" w:type="dxa"/>
            <w:shd w:val="clear" w:color="auto" w:fill="auto"/>
            <w:vAlign w:val="center"/>
          </w:tcPr>
          <w:p w14:paraId="77F3A414" w14:textId="77777777" w:rsidR="00E53F7F" w:rsidRDefault="00E53F7F" w:rsidP="00403E00">
            <w:pPr>
              <w:widowControl w:val="0"/>
              <w:spacing w:before="20" w:after="20"/>
              <w:rPr>
                <w:rFonts w:eastAsia="Calibri"/>
                <w:b/>
              </w:rPr>
            </w:pPr>
            <w:r>
              <w:t>F</w:t>
            </w:r>
            <w:r w:rsidRPr="00211B8F">
              <w:t>.3</w:t>
            </w:r>
          </w:p>
        </w:tc>
        <w:tc>
          <w:tcPr>
            <w:tcW w:w="4200" w:type="dxa"/>
            <w:shd w:val="clear" w:color="auto" w:fill="auto"/>
            <w:vAlign w:val="center"/>
          </w:tcPr>
          <w:p w14:paraId="58EA7B44" w14:textId="77777777" w:rsidR="00E53F7F" w:rsidRDefault="00E53F7F" w:rsidP="00403E00">
            <w:pPr>
              <w:widowControl w:val="0"/>
              <w:spacing w:before="20" w:after="20"/>
              <w:rPr>
                <w:rFonts w:eastAsia="Calibri"/>
                <w:b/>
                <w:highlight w:val="yellow"/>
              </w:rPr>
            </w:pPr>
            <w:r w:rsidRPr="00211B8F">
              <w:t>Spezialthemen aus der Provinzialrömischen Archäologie</w:t>
            </w:r>
          </w:p>
        </w:tc>
        <w:tc>
          <w:tcPr>
            <w:tcW w:w="895" w:type="dxa"/>
            <w:shd w:val="clear" w:color="auto" w:fill="auto"/>
            <w:vAlign w:val="center"/>
          </w:tcPr>
          <w:p w14:paraId="3687BE0A" w14:textId="5991B0CE" w:rsidR="00E53F7F" w:rsidRDefault="00E53F7F" w:rsidP="00403E00">
            <w:pPr>
              <w:widowControl w:val="0"/>
              <w:spacing w:before="20" w:after="20"/>
              <w:jc w:val="center"/>
              <w:rPr>
                <w:highlight w:val="lightGray"/>
              </w:rPr>
            </w:pPr>
            <w:r w:rsidRPr="00211B8F">
              <w:t>SE</w:t>
            </w:r>
            <w:r w:rsidR="00F90EF5">
              <w:t>/</w:t>
            </w:r>
            <w:r w:rsidR="00F90EF5" w:rsidRPr="00F90EF5">
              <w:rPr>
                <w:color w:val="FF0000"/>
              </w:rPr>
              <w:t>PT</w:t>
            </w:r>
          </w:p>
        </w:tc>
        <w:tc>
          <w:tcPr>
            <w:tcW w:w="892" w:type="dxa"/>
            <w:shd w:val="clear" w:color="auto" w:fill="auto"/>
            <w:vAlign w:val="center"/>
          </w:tcPr>
          <w:p w14:paraId="10925369" w14:textId="77777777" w:rsidR="00E53F7F" w:rsidRDefault="00E53F7F" w:rsidP="00403E00">
            <w:pPr>
              <w:widowControl w:val="0"/>
              <w:spacing w:before="20" w:after="20"/>
              <w:jc w:val="center"/>
              <w:rPr>
                <w:rFonts w:eastAsia="Calibri"/>
                <w:b/>
                <w:highlight w:val="yellow"/>
              </w:rPr>
            </w:pPr>
            <w:r w:rsidRPr="00211B8F">
              <w:t>6</w:t>
            </w:r>
          </w:p>
        </w:tc>
        <w:tc>
          <w:tcPr>
            <w:tcW w:w="892" w:type="dxa"/>
            <w:shd w:val="clear" w:color="auto" w:fill="auto"/>
            <w:vAlign w:val="center"/>
          </w:tcPr>
          <w:p w14:paraId="5896AB73" w14:textId="77777777" w:rsidR="00E53F7F" w:rsidRDefault="00E53F7F" w:rsidP="00403E00">
            <w:pPr>
              <w:widowControl w:val="0"/>
              <w:spacing w:before="20" w:after="20"/>
              <w:jc w:val="center"/>
              <w:rPr>
                <w:rFonts w:eastAsia="Calibri"/>
                <w:b/>
                <w:highlight w:val="yellow"/>
              </w:rPr>
            </w:pPr>
            <w:r w:rsidRPr="00211B8F">
              <w:t>2</w:t>
            </w:r>
          </w:p>
        </w:tc>
        <w:tc>
          <w:tcPr>
            <w:tcW w:w="892" w:type="dxa"/>
            <w:shd w:val="clear" w:color="auto" w:fill="auto"/>
            <w:vAlign w:val="center"/>
          </w:tcPr>
          <w:p w14:paraId="273C3F7C" w14:textId="77777777" w:rsidR="00E53F7F" w:rsidRDefault="00E53F7F" w:rsidP="00403E00">
            <w:pPr>
              <w:widowControl w:val="0"/>
              <w:spacing w:before="20" w:after="20"/>
              <w:jc w:val="center"/>
              <w:rPr>
                <w:highlight w:val="lightGray"/>
              </w:rPr>
            </w:pPr>
            <w:r w:rsidRPr="00211B8F">
              <w:t>5</w:t>
            </w:r>
          </w:p>
        </w:tc>
      </w:tr>
      <w:tr w:rsidR="00E53F7F" w14:paraId="20D9547B" w14:textId="77777777" w:rsidTr="00D002C6">
        <w:tc>
          <w:tcPr>
            <w:tcW w:w="1414" w:type="dxa"/>
            <w:shd w:val="clear" w:color="auto" w:fill="auto"/>
            <w:vAlign w:val="center"/>
          </w:tcPr>
          <w:p w14:paraId="64B67D13" w14:textId="77777777" w:rsidR="00E53F7F" w:rsidRDefault="00E53F7F" w:rsidP="00403E00">
            <w:pPr>
              <w:widowControl w:val="0"/>
              <w:spacing w:before="20" w:after="20"/>
              <w:rPr>
                <w:rFonts w:eastAsia="Calibri"/>
                <w:b/>
              </w:rPr>
            </w:pPr>
          </w:p>
        </w:tc>
        <w:tc>
          <w:tcPr>
            <w:tcW w:w="4200" w:type="dxa"/>
            <w:shd w:val="clear" w:color="auto" w:fill="auto"/>
          </w:tcPr>
          <w:p w14:paraId="47E92016" w14:textId="77777777" w:rsidR="00E53F7F" w:rsidRDefault="00E53F7F" w:rsidP="00403E00">
            <w:pPr>
              <w:widowControl w:val="0"/>
              <w:spacing w:before="20" w:after="20"/>
              <w:rPr>
                <w:rFonts w:eastAsia="Calibri"/>
                <w:b/>
                <w:highlight w:val="yellow"/>
              </w:rPr>
            </w:pPr>
          </w:p>
        </w:tc>
        <w:tc>
          <w:tcPr>
            <w:tcW w:w="895" w:type="dxa"/>
            <w:shd w:val="clear" w:color="auto" w:fill="auto"/>
            <w:vAlign w:val="center"/>
          </w:tcPr>
          <w:p w14:paraId="5580D232" w14:textId="77777777" w:rsidR="00E53F7F" w:rsidRDefault="00E53F7F" w:rsidP="00403E00">
            <w:pPr>
              <w:widowControl w:val="0"/>
              <w:spacing w:before="20" w:after="20"/>
              <w:jc w:val="center"/>
              <w:rPr>
                <w:highlight w:val="lightGray"/>
              </w:rPr>
            </w:pPr>
          </w:p>
        </w:tc>
        <w:tc>
          <w:tcPr>
            <w:tcW w:w="892" w:type="dxa"/>
            <w:shd w:val="clear" w:color="auto" w:fill="auto"/>
            <w:vAlign w:val="center"/>
          </w:tcPr>
          <w:p w14:paraId="4A0C98B6" w14:textId="77777777" w:rsidR="00E53F7F" w:rsidRDefault="00E53F7F" w:rsidP="00403E00">
            <w:pPr>
              <w:widowControl w:val="0"/>
              <w:spacing w:before="20" w:after="20"/>
              <w:jc w:val="center"/>
              <w:rPr>
                <w:rFonts w:eastAsia="Calibri"/>
                <w:b/>
                <w:highlight w:val="yellow"/>
              </w:rPr>
            </w:pPr>
          </w:p>
        </w:tc>
        <w:tc>
          <w:tcPr>
            <w:tcW w:w="892" w:type="dxa"/>
            <w:shd w:val="clear" w:color="auto" w:fill="auto"/>
            <w:vAlign w:val="center"/>
          </w:tcPr>
          <w:p w14:paraId="604B6212" w14:textId="77777777" w:rsidR="00E53F7F" w:rsidRDefault="00E53F7F" w:rsidP="00403E00">
            <w:pPr>
              <w:widowControl w:val="0"/>
              <w:spacing w:before="20" w:after="20"/>
              <w:jc w:val="center"/>
              <w:rPr>
                <w:rFonts w:eastAsia="Calibri"/>
                <w:b/>
                <w:highlight w:val="yellow"/>
              </w:rPr>
            </w:pPr>
          </w:p>
        </w:tc>
        <w:tc>
          <w:tcPr>
            <w:tcW w:w="892" w:type="dxa"/>
            <w:shd w:val="clear" w:color="auto" w:fill="auto"/>
            <w:vAlign w:val="center"/>
          </w:tcPr>
          <w:p w14:paraId="46FE3237" w14:textId="77777777" w:rsidR="00E53F7F" w:rsidRDefault="00E53F7F" w:rsidP="00403E00">
            <w:pPr>
              <w:widowControl w:val="0"/>
              <w:spacing w:before="20" w:after="20"/>
              <w:jc w:val="center"/>
              <w:rPr>
                <w:highlight w:val="lightGray"/>
              </w:rPr>
            </w:pPr>
          </w:p>
        </w:tc>
      </w:tr>
      <w:tr w:rsidR="00E53F7F" w14:paraId="2B105BFD" w14:textId="77777777" w:rsidTr="00D002C6">
        <w:tc>
          <w:tcPr>
            <w:tcW w:w="1414" w:type="dxa"/>
            <w:shd w:val="clear" w:color="auto" w:fill="D9D9D9" w:themeFill="background1" w:themeFillShade="D9"/>
            <w:vAlign w:val="center"/>
          </w:tcPr>
          <w:p w14:paraId="4C8AA6C2" w14:textId="77777777" w:rsidR="00E53F7F" w:rsidRDefault="00E53F7F" w:rsidP="00403E00">
            <w:pPr>
              <w:widowControl w:val="0"/>
              <w:spacing w:before="20" w:after="20"/>
              <w:rPr>
                <w:b/>
              </w:rPr>
            </w:pPr>
            <w:r>
              <w:rPr>
                <w:rFonts w:eastAsia="Calibri"/>
                <w:b/>
              </w:rPr>
              <w:t>Modul G</w:t>
            </w:r>
          </w:p>
        </w:tc>
        <w:tc>
          <w:tcPr>
            <w:tcW w:w="4200" w:type="dxa"/>
            <w:shd w:val="clear" w:color="auto" w:fill="D9D9D9" w:themeFill="background1" w:themeFillShade="D9"/>
          </w:tcPr>
          <w:p w14:paraId="7E2C4387" w14:textId="77777777" w:rsidR="00E53F7F" w:rsidRDefault="00E53F7F" w:rsidP="00403E00">
            <w:pPr>
              <w:widowControl w:val="0"/>
              <w:spacing w:before="20" w:after="20"/>
              <w:rPr>
                <w:b/>
                <w:highlight w:val="lightGray"/>
              </w:rPr>
            </w:pPr>
            <w:r w:rsidRPr="00211B8F">
              <w:rPr>
                <w:b/>
              </w:rPr>
              <w:t>Ur- und Frühgeschichte</w:t>
            </w:r>
            <w:r>
              <w:rPr>
                <w:b/>
              </w:rPr>
              <w:t xml:space="preserve"> </w:t>
            </w:r>
            <w:r w:rsidRPr="002340BA">
              <w:rPr>
                <w:b/>
                <w:color w:val="FF0000"/>
              </w:rPr>
              <w:t>und Historische Archäologie</w:t>
            </w:r>
          </w:p>
        </w:tc>
        <w:tc>
          <w:tcPr>
            <w:tcW w:w="895" w:type="dxa"/>
            <w:shd w:val="clear" w:color="auto" w:fill="D9D9D9" w:themeFill="background1" w:themeFillShade="D9"/>
            <w:vAlign w:val="center"/>
          </w:tcPr>
          <w:p w14:paraId="03279732" w14:textId="77777777" w:rsidR="00E53F7F" w:rsidRDefault="00E53F7F" w:rsidP="00403E00">
            <w:pPr>
              <w:widowControl w:val="0"/>
              <w:spacing w:before="20" w:after="20"/>
              <w:jc w:val="center"/>
              <w:rPr>
                <w:highlight w:val="lightGray"/>
              </w:rPr>
            </w:pPr>
          </w:p>
        </w:tc>
        <w:tc>
          <w:tcPr>
            <w:tcW w:w="892" w:type="dxa"/>
            <w:shd w:val="clear" w:color="auto" w:fill="D9D9D9" w:themeFill="background1" w:themeFillShade="D9"/>
            <w:vAlign w:val="center"/>
          </w:tcPr>
          <w:p w14:paraId="20E0041A" w14:textId="77777777" w:rsidR="00E53F7F" w:rsidRDefault="00E53F7F" w:rsidP="00403E00">
            <w:pPr>
              <w:widowControl w:val="0"/>
              <w:spacing w:before="20" w:after="20"/>
              <w:jc w:val="center"/>
              <w:rPr>
                <w:b/>
                <w:highlight w:val="lightGray"/>
              </w:rPr>
            </w:pPr>
            <w:r w:rsidRPr="00F90EF5">
              <w:rPr>
                <w:b/>
                <w:color w:val="FF0000"/>
              </w:rPr>
              <w:t>6</w:t>
            </w:r>
          </w:p>
        </w:tc>
        <w:tc>
          <w:tcPr>
            <w:tcW w:w="892" w:type="dxa"/>
            <w:shd w:val="clear" w:color="auto" w:fill="D9D9D9" w:themeFill="background1" w:themeFillShade="D9"/>
            <w:vAlign w:val="center"/>
          </w:tcPr>
          <w:p w14:paraId="4D0A0FFF" w14:textId="77777777" w:rsidR="00E53F7F" w:rsidRDefault="00E53F7F" w:rsidP="00403E00">
            <w:pPr>
              <w:widowControl w:val="0"/>
              <w:spacing w:before="20" w:after="20"/>
              <w:jc w:val="center"/>
              <w:rPr>
                <w:b/>
                <w:highlight w:val="lightGray"/>
              </w:rPr>
            </w:pPr>
            <w:r>
              <w:rPr>
                <w:b/>
              </w:rPr>
              <w:t>4</w:t>
            </w:r>
          </w:p>
        </w:tc>
        <w:tc>
          <w:tcPr>
            <w:tcW w:w="892" w:type="dxa"/>
            <w:shd w:val="clear" w:color="auto" w:fill="D9D9D9" w:themeFill="background1" w:themeFillShade="D9"/>
            <w:vAlign w:val="center"/>
          </w:tcPr>
          <w:p w14:paraId="16147D1C" w14:textId="77777777" w:rsidR="00E53F7F" w:rsidRDefault="00E53F7F" w:rsidP="00403E00">
            <w:pPr>
              <w:widowControl w:val="0"/>
              <w:spacing w:before="20" w:after="20"/>
              <w:jc w:val="center"/>
              <w:rPr>
                <w:highlight w:val="lightGray"/>
              </w:rPr>
            </w:pPr>
          </w:p>
        </w:tc>
      </w:tr>
      <w:tr w:rsidR="00E53F7F" w14:paraId="04721757" w14:textId="77777777" w:rsidTr="00D002C6">
        <w:tc>
          <w:tcPr>
            <w:tcW w:w="1414" w:type="dxa"/>
            <w:vAlign w:val="center"/>
          </w:tcPr>
          <w:p w14:paraId="2DA5B0F5" w14:textId="77777777" w:rsidR="00E53F7F" w:rsidRDefault="00E53F7F" w:rsidP="00403E00">
            <w:pPr>
              <w:widowControl w:val="0"/>
              <w:spacing w:before="20" w:after="20"/>
              <w:rPr>
                <w:rFonts w:eastAsia="Calibri"/>
              </w:rPr>
            </w:pPr>
            <w:r>
              <w:t>G.1</w:t>
            </w:r>
          </w:p>
        </w:tc>
        <w:tc>
          <w:tcPr>
            <w:tcW w:w="4200" w:type="dxa"/>
          </w:tcPr>
          <w:p w14:paraId="48827BBF" w14:textId="77777777" w:rsidR="00E53F7F" w:rsidRDefault="00E53F7F" w:rsidP="00403E00">
            <w:pPr>
              <w:widowControl w:val="0"/>
              <w:spacing w:before="20" w:after="20"/>
              <w:rPr>
                <w:highlight w:val="yellow"/>
              </w:rPr>
            </w:pPr>
            <w:r w:rsidRPr="00211B8F">
              <w:t>Grundlagen der Ur- und Frühgeschichte</w:t>
            </w:r>
            <w:r>
              <w:t xml:space="preserve"> </w:t>
            </w:r>
            <w:r w:rsidRPr="002340BA">
              <w:rPr>
                <w:color w:val="FF0000"/>
              </w:rPr>
              <w:t>und der Historischen Archäologie</w:t>
            </w:r>
          </w:p>
        </w:tc>
        <w:tc>
          <w:tcPr>
            <w:tcW w:w="895" w:type="dxa"/>
            <w:vAlign w:val="center"/>
          </w:tcPr>
          <w:p w14:paraId="50D238EF" w14:textId="2061C1B7" w:rsidR="00E53F7F" w:rsidRPr="00AB61B0" w:rsidRDefault="00E53F7F" w:rsidP="00403E00">
            <w:pPr>
              <w:widowControl w:val="0"/>
              <w:spacing w:before="20" w:after="20"/>
              <w:jc w:val="center"/>
              <w:rPr>
                <w:rFonts w:eastAsia="Calibri"/>
                <w:lang w:val="fr-FR"/>
              </w:rPr>
            </w:pPr>
            <w:r w:rsidRPr="00AB61B0">
              <w:rPr>
                <w:lang w:val="fr-FR"/>
              </w:rPr>
              <w:t>VO/</w:t>
            </w:r>
            <w:r w:rsidR="00C6579E">
              <w:rPr>
                <w:color w:val="FF0000"/>
                <w:lang w:val="fr-FR"/>
              </w:rPr>
              <w:t xml:space="preserve"> </w:t>
            </w:r>
            <w:r w:rsidR="00C6579E" w:rsidRPr="00AB61B0">
              <w:rPr>
                <w:color w:val="FF0000"/>
                <w:lang w:val="fr-FR"/>
              </w:rPr>
              <w:t>PS/</w:t>
            </w:r>
            <w:r w:rsidRPr="00AB61B0">
              <w:rPr>
                <w:color w:val="FF0000"/>
                <w:lang w:val="fr-FR"/>
              </w:rPr>
              <w:t>UE/</w:t>
            </w:r>
            <w:r w:rsidR="00C6579E" w:rsidRPr="00AB61B0">
              <w:rPr>
                <w:lang w:val="fr-FR"/>
              </w:rPr>
              <w:t xml:space="preserve"> VU/</w:t>
            </w:r>
            <w:r w:rsidR="00AB61B0" w:rsidRPr="00AB61B0">
              <w:rPr>
                <w:color w:val="FF0000"/>
                <w:lang w:val="fr-FR"/>
              </w:rPr>
              <w:t>XU</w:t>
            </w:r>
          </w:p>
        </w:tc>
        <w:tc>
          <w:tcPr>
            <w:tcW w:w="892" w:type="dxa"/>
            <w:vAlign w:val="center"/>
          </w:tcPr>
          <w:p w14:paraId="2BDF0DE7" w14:textId="77777777" w:rsidR="00E53F7F" w:rsidRDefault="00E53F7F" w:rsidP="00403E00">
            <w:pPr>
              <w:widowControl w:val="0"/>
              <w:spacing w:before="20" w:after="20"/>
              <w:jc w:val="center"/>
              <w:rPr>
                <w:rFonts w:eastAsia="Calibri"/>
              </w:rPr>
            </w:pPr>
            <w:r>
              <w:t>3</w:t>
            </w:r>
          </w:p>
        </w:tc>
        <w:tc>
          <w:tcPr>
            <w:tcW w:w="892" w:type="dxa"/>
            <w:vAlign w:val="center"/>
          </w:tcPr>
          <w:p w14:paraId="27253208" w14:textId="77777777" w:rsidR="00E53F7F" w:rsidRDefault="00E53F7F" w:rsidP="00403E00">
            <w:pPr>
              <w:widowControl w:val="0"/>
              <w:spacing w:before="20" w:after="20"/>
              <w:jc w:val="center"/>
              <w:rPr>
                <w:rFonts w:eastAsia="Calibri"/>
              </w:rPr>
            </w:pPr>
            <w:r w:rsidRPr="00211B8F">
              <w:t>2</w:t>
            </w:r>
          </w:p>
        </w:tc>
        <w:tc>
          <w:tcPr>
            <w:tcW w:w="892" w:type="dxa"/>
            <w:vAlign w:val="center"/>
          </w:tcPr>
          <w:p w14:paraId="58FD31F3" w14:textId="77777777" w:rsidR="00E53F7F" w:rsidRDefault="00E53F7F" w:rsidP="00403E00">
            <w:pPr>
              <w:widowControl w:val="0"/>
              <w:spacing w:before="20" w:after="20"/>
              <w:jc w:val="center"/>
              <w:rPr>
                <w:rFonts w:eastAsia="Calibri"/>
              </w:rPr>
            </w:pPr>
            <w:r w:rsidRPr="00211B8F">
              <w:t>3</w:t>
            </w:r>
          </w:p>
        </w:tc>
      </w:tr>
      <w:tr w:rsidR="00E53F7F" w14:paraId="1DA8E77D" w14:textId="77777777" w:rsidTr="00D002C6">
        <w:tc>
          <w:tcPr>
            <w:tcW w:w="1414" w:type="dxa"/>
            <w:vAlign w:val="center"/>
          </w:tcPr>
          <w:p w14:paraId="27F612D7" w14:textId="77777777" w:rsidR="00E53F7F" w:rsidRDefault="00E53F7F" w:rsidP="00403E00">
            <w:pPr>
              <w:widowControl w:val="0"/>
              <w:spacing w:before="20" w:after="20"/>
              <w:rPr>
                <w:rFonts w:eastAsia="Calibri"/>
              </w:rPr>
            </w:pPr>
            <w:r>
              <w:t>G.</w:t>
            </w:r>
            <w:r w:rsidRPr="00211B8F">
              <w:t>2</w:t>
            </w:r>
          </w:p>
        </w:tc>
        <w:tc>
          <w:tcPr>
            <w:tcW w:w="4200" w:type="dxa"/>
          </w:tcPr>
          <w:p w14:paraId="263D785B" w14:textId="77777777" w:rsidR="00E53F7F" w:rsidRDefault="00E53F7F" w:rsidP="00403E00">
            <w:pPr>
              <w:widowControl w:val="0"/>
              <w:spacing w:before="20" w:after="20"/>
              <w:rPr>
                <w:rFonts w:eastAsia="Calibri"/>
              </w:rPr>
            </w:pPr>
            <w:r w:rsidRPr="00211B8F">
              <w:t xml:space="preserve">Spezialthema der Ur- und Frühgeschichte </w:t>
            </w:r>
            <w:r w:rsidRPr="00211B8F">
              <w:lastRenderedPageBreak/>
              <w:t xml:space="preserve">und der Historischen Archäologie </w:t>
            </w:r>
          </w:p>
        </w:tc>
        <w:tc>
          <w:tcPr>
            <w:tcW w:w="895" w:type="dxa"/>
            <w:vAlign w:val="center"/>
          </w:tcPr>
          <w:p w14:paraId="1F3F0205" w14:textId="42973268" w:rsidR="00E53F7F" w:rsidRPr="00AB61B0" w:rsidRDefault="00E53F7F" w:rsidP="00403E00">
            <w:pPr>
              <w:widowControl w:val="0"/>
              <w:spacing w:before="20" w:after="20"/>
              <w:jc w:val="center"/>
              <w:rPr>
                <w:rFonts w:eastAsia="Calibri"/>
                <w:lang w:val="fr-FR"/>
              </w:rPr>
            </w:pPr>
            <w:r w:rsidRPr="00AB61B0">
              <w:rPr>
                <w:lang w:val="fr-FR"/>
              </w:rPr>
              <w:lastRenderedPageBreak/>
              <w:t>VO/</w:t>
            </w:r>
            <w:r w:rsidR="00C6579E" w:rsidRPr="00AB61B0">
              <w:rPr>
                <w:color w:val="FF0000"/>
                <w:lang w:val="fr-FR"/>
              </w:rPr>
              <w:t xml:space="preserve"> </w:t>
            </w:r>
            <w:r w:rsidR="00C6579E" w:rsidRPr="00AB61B0">
              <w:rPr>
                <w:color w:val="FF0000"/>
                <w:lang w:val="fr-FR"/>
              </w:rPr>
              <w:lastRenderedPageBreak/>
              <w:t>UE</w:t>
            </w:r>
            <w:r w:rsidR="00C6579E">
              <w:rPr>
                <w:color w:val="FF0000"/>
                <w:lang w:val="fr-FR"/>
              </w:rPr>
              <w:t>/</w:t>
            </w:r>
            <w:r w:rsidRPr="00AB61B0">
              <w:rPr>
                <w:lang w:val="fr-FR"/>
              </w:rPr>
              <w:t>VU/</w:t>
            </w:r>
            <w:r w:rsidR="00C6579E" w:rsidRPr="00AB61B0">
              <w:rPr>
                <w:color w:val="FF0000"/>
                <w:lang w:val="fr-FR"/>
              </w:rPr>
              <w:t xml:space="preserve"> </w:t>
            </w:r>
            <w:r w:rsidR="00AB61B0" w:rsidRPr="00AB61B0">
              <w:rPr>
                <w:color w:val="FF0000"/>
                <w:lang w:val="fr-FR"/>
              </w:rPr>
              <w:t>XU</w:t>
            </w:r>
          </w:p>
        </w:tc>
        <w:tc>
          <w:tcPr>
            <w:tcW w:w="892" w:type="dxa"/>
            <w:vAlign w:val="center"/>
          </w:tcPr>
          <w:p w14:paraId="4F3D2DD1" w14:textId="77777777" w:rsidR="00E53F7F" w:rsidRDefault="00E53F7F" w:rsidP="00403E00">
            <w:pPr>
              <w:widowControl w:val="0"/>
              <w:spacing w:before="20" w:after="20"/>
              <w:jc w:val="center"/>
              <w:rPr>
                <w:rFonts w:eastAsia="Calibri"/>
              </w:rPr>
            </w:pPr>
            <w:r>
              <w:lastRenderedPageBreak/>
              <w:t>3</w:t>
            </w:r>
          </w:p>
        </w:tc>
        <w:tc>
          <w:tcPr>
            <w:tcW w:w="892" w:type="dxa"/>
            <w:vAlign w:val="center"/>
          </w:tcPr>
          <w:p w14:paraId="79138702" w14:textId="77777777" w:rsidR="00E53F7F" w:rsidRDefault="00E53F7F" w:rsidP="00403E00">
            <w:pPr>
              <w:widowControl w:val="0"/>
              <w:spacing w:before="20" w:after="20"/>
              <w:jc w:val="center"/>
              <w:rPr>
                <w:rFonts w:eastAsia="Calibri"/>
              </w:rPr>
            </w:pPr>
            <w:r w:rsidRPr="00211B8F">
              <w:t>2</w:t>
            </w:r>
          </w:p>
        </w:tc>
        <w:tc>
          <w:tcPr>
            <w:tcW w:w="892" w:type="dxa"/>
            <w:vAlign w:val="center"/>
          </w:tcPr>
          <w:p w14:paraId="7D2F60FE" w14:textId="77777777" w:rsidR="00E53F7F" w:rsidRDefault="00E53F7F" w:rsidP="00403E00">
            <w:pPr>
              <w:widowControl w:val="0"/>
              <w:spacing w:before="20" w:after="20"/>
              <w:jc w:val="center"/>
              <w:rPr>
                <w:rFonts w:eastAsia="Calibri"/>
              </w:rPr>
            </w:pPr>
            <w:r>
              <w:t>4</w:t>
            </w:r>
          </w:p>
        </w:tc>
      </w:tr>
      <w:tr w:rsidR="00E53F7F" w14:paraId="0E50FD7B" w14:textId="77777777" w:rsidTr="00D002C6">
        <w:tc>
          <w:tcPr>
            <w:tcW w:w="1414" w:type="dxa"/>
            <w:vAlign w:val="center"/>
          </w:tcPr>
          <w:p w14:paraId="73C55995" w14:textId="77777777" w:rsidR="00E53F7F" w:rsidRDefault="00E53F7F" w:rsidP="00403E00">
            <w:pPr>
              <w:widowControl w:val="0"/>
              <w:spacing w:before="20" w:after="20"/>
            </w:pPr>
          </w:p>
        </w:tc>
        <w:tc>
          <w:tcPr>
            <w:tcW w:w="4200" w:type="dxa"/>
          </w:tcPr>
          <w:p w14:paraId="750AABA7" w14:textId="77777777" w:rsidR="00E53F7F" w:rsidRPr="00211B8F" w:rsidRDefault="00E53F7F" w:rsidP="00403E00">
            <w:pPr>
              <w:widowControl w:val="0"/>
              <w:spacing w:before="20" w:after="20"/>
            </w:pPr>
          </w:p>
        </w:tc>
        <w:tc>
          <w:tcPr>
            <w:tcW w:w="895" w:type="dxa"/>
            <w:vAlign w:val="center"/>
          </w:tcPr>
          <w:p w14:paraId="35680FB1" w14:textId="77777777" w:rsidR="00E53F7F" w:rsidRPr="00211B8F" w:rsidRDefault="00E53F7F" w:rsidP="00403E00">
            <w:pPr>
              <w:widowControl w:val="0"/>
              <w:spacing w:before="20" w:after="20"/>
              <w:jc w:val="center"/>
            </w:pPr>
          </w:p>
        </w:tc>
        <w:tc>
          <w:tcPr>
            <w:tcW w:w="892" w:type="dxa"/>
            <w:vAlign w:val="center"/>
          </w:tcPr>
          <w:p w14:paraId="742ED409" w14:textId="77777777" w:rsidR="00E53F7F" w:rsidRDefault="00E53F7F" w:rsidP="00403E00">
            <w:pPr>
              <w:widowControl w:val="0"/>
              <w:spacing w:before="20" w:after="20"/>
              <w:jc w:val="center"/>
            </w:pPr>
          </w:p>
        </w:tc>
        <w:tc>
          <w:tcPr>
            <w:tcW w:w="892" w:type="dxa"/>
            <w:vAlign w:val="center"/>
          </w:tcPr>
          <w:p w14:paraId="43895C33" w14:textId="77777777" w:rsidR="00E53F7F" w:rsidRPr="00211B8F" w:rsidRDefault="00E53F7F" w:rsidP="00403E00">
            <w:pPr>
              <w:widowControl w:val="0"/>
              <w:spacing w:before="20" w:after="20"/>
              <w:jc w:val="center"/>
            </w:pPr>
          </w:p>
        </w:tc>
        <w:tc>
          <w:tcPr>
            <w:tcW w:w="892" w:type="dxa"/>
            <w:vAlign w:val="center"/>
          </w:tcPr>
          <w:p w14:paraId="07A2DEFB" w14:textId="77777777" w:rsidR="00E53F7F" w:rsidRPr="00211B8F" w:rsidRDefault="00E53F7F" w:rsidP="00403E00">
            <w:pPr>
              <w:widowControl w:val="0"/>
              <w:spacing w:before="20" w:after="20"/>
              <w:jc w:val="center"/>
            </w:pPr>
          </w:p>
        </w:tc>
      </w:tr>
      <w:tr w:rsidR="00E53F7F" w14:paraId="16C50846" w14:textId="77777777" w:rsidTr="00D002C6">
        <w:tc>
          <w:tcPr>
            <w:tcW w:w="1414" w:type="dxa"/>
            <w:shd w:val="clear" w:color="auto" w:fill="DDD9C3" w:themeFill="background2" w:themeFillShade="E6"/>
            <w:vAlign w:val="center"/>
          </w:tcPr>
          <w:p w14:paraId="5419174C" w14:textId="77777777" w:rsidR="00E53F7F" w:rsidRPr="00C461AA" w:rsidRDefault="00E53F7F" w:rsidP="00403E00">
            <w:pPr>
              <w:widowControl w:val="0"/>
              <w:spacing w:before="20" w:after="20"/>
              <w:rPr>
                <w:b/>
                <w:bCs/>
                <w:color w:val="FF0000"/>
              </w:rPr>
            </w:pPr>
            <w:r w:rsidRPr="00C461AA">
              <w:rPr>
                <w:b/>
                <w:bCs/>
                <w:color w:val="FF0000"/>
              </w:rPr>
              <w:t>Modul H</w:t>
            </w:r>
          </w:p>
        </w:tc>
        <w:tc>
          <w:tcPr>
            <w:tcW w:w="4200" w:type="dxa"/>
            <w:shd w:val="clear" w:color="auto" w:fill="DDD9C3" w:themeFill="background2" w:themeFillShade="E6"/>
          </w:tcPr>
          <w:p w14:paraId="619FA09D" w14:textId="0612833A" w:rsidR="00E53F7F" w:rsidRPr="005D32AB" w:rsidRDefault="005D32AB" w:rsidP="00403E00">
            <w:pPr>
              <w:widowControl w:val="0"/>
              <w:spacing w:before="20" w:after="20"/>
              <w:rPr>
                <w:b/>
                <w:bCs/>
                <w:color w:val="FF0000"/>
              </w:rPr>
            </w:pPr>
            <w:r w:rsidRPr="005D32AB">
              <w:rPr>
                <w:b/>
                <w:color w:val="FF0000"/>
              </w:rPr>
              <w:t>Ancient Eastern Mediterranean Studies</w:t>
            </w:r>
          </w:p>
        </w:tc>
        <w:tc>
          <w:tcPr>
            <w:tcW w:w="895" w:type="dxa"/>
            <w:shd w:val="clear" w:color="auto" w:fill="DDD9C3" w:themeFill="background2" w:themeFillShade="E6"/>
            <w:vAlign w:val="center"/>
          </w:tcPr>
          <w:p w14:paraId="43E1975A" w14:textId="77777777" w:rsidR="00E53F7F" w:rsidRPr="00211B8F" w:rsidRDefault="00E53F7F" w:rsidP="00403E00">
            <w:pPr>
              <w:widowControl w:val="0"/>
              <w:spacing w:before="20" w:after="20"/>
              <w:jc w:val="center"/>
            </w:pPr>
          </w:p>
        </w:tc>
        <w:tc>
          <w:tcPr>
            <w:tcW w:w="892" w:type="dxa"/>
            <w:shd w:val="clear" w:color="auto" w:fill="DDD9C3" w:themeFill="background2" w:themeFillShade="E6"/>
            <w:vAlign w:val="center"/>
          </w:tcPr>
          <w:p w14:paraId="40783C40" w14:textId="77777777" w:rsidR="00E53F7F" w:rsidRPr="00F90EF5" w:rsidRDefault="00E53F7F" w:rsidP="00403E00">
            <w:pPr>
              <w:widowControl w:val="0"/>
              <w:spacing w:before="20" w:after="20"/>
              <w:jc w:val="center"/>
              <w:rPr>
                <w:b/>
                <w:color w:val="FF0000"/>
              </w:rPr>
            </w:pPr>
            <w:r w:rsidRPr="00F90EF5">
              <w:rPr>
                <w:b/>
                <w:color w:val="FF0000"/>
              </w:rPr>
              <w:t>12</w:t>
            </w:r>
          </w:p>
        </w:tc>
        <w:tc>
          <w:tcPr>
            <w:tcW w:w="892" w:type="dxa"/>
            <w:shd w:val="clear" w:color="auto" w:fill="DDD9C3" w:themeFill="background2" w:themeFillShade="E6"/>
            <w:vAlign w:val="center"/>
          </w:tcPr>
          <w:p w14:paraId="5FAC33F2" w14:textId="77777777" w:rsidR="00E53F7F" w:rsidRPr="00F90EF5" w:rsidRDefault="00E53F7F" w:rsidP="00403E00">
            <w:pPr>
              <w:widowControl w:val="0"/>
              <w:spacing w:before="20" w:after="20"/>
              <w:jc w:val="center"/>
              <w:rPr>
                <w:b/>
                <w:color w:val="FF0000"/>
              </w:rPr>
            </w:pPr>
            <w:r w:rsidRPr="00F90EF5">
              <w:rPr>
                <w:b/>
                <w:color w:val="FF0000"/>
              </w:rPr>
              <w:t>6</w:t>
            </w:r>
          </w:p>
        </w:tc>
        <w:tc>
          <w:tcPr>
            <w:tcW w:w="892" w:type="dxa"/>
            <w:shd w:val="clear" w:color="auto" w:fill="DDD9C3" w:themeFill="background2" w:themeFillShade="E6"/>
            <w:vAlign w:val="center"/>
          </w:tcPr>
          <w:p w14:paraId="6C51BCCD" w14:textId="77777777" w:rsidR="00E53F7F" w:rsidRPr="00211B8F" w:rsidRDefault="00E53F7F" w:rsidP="00403E00">
            <w:pPr>
              <w:widowControl w:val="0"/>
              <w:spacing w:before="20" w:after="20"/>
              <w:jc w:val="center"/>
            </w:pPr>
          </w:p>
        </w:tc>
      </w:tr>
      <w:tr w:rsidR="00E53F7F" w14:paraId="1E101F10" w14:textId="77777777" w:rsidTr="00D002C6">
        <w:tc>
          <w:tcPr>
            <w:tcW w:w="1414" w:type="dxa"/>
            <w:vAlign w:val="center"/>
          </w:tcPr>
          <w:p w14:paraId="1FDB2C64" w14:textId="77777777" w:rsidR="00E53F7F" w:rsidRPr="00F90EF5" w:rsidRDefault="00E53F7F" w:rsidP="00403E00">
            <w:pPr>
              <w:widowControl w:val="0"/>
              <w:spacing w:before="20" w:after="20"/>
              <w:rPr>
                <w:color w:val="FF0000"/>
              </w:rPr>
            </w:pPr>
            <w:r w:rsidRPr="00F90EF5">
              <w:rPr>
                <w:color w:val="FF0000"/>
              </w:rPr>
              <w:t>H.1</w:t>
            </w:r>
          </w:p>
        </w:tc>
        <w:tc>
          <w:tcPr>
            <w:tcW w:w="4200" w:type="dxa"/>
          </w:tcPr>
          <w:p w14:paraId="3642AC54" w14:textId="31243C60" w:rsidR="00E53F7F" w:rsidRPr="00F90EF5" w:rsidRDefault="005D32AB" w:rsidP="00403E00">
            <w:pPr>
              <w:widowControl w:val="0"/>
              <w:spacing w:before="20" w:after="20"/>
              <w:rPr>
                <w:color w:val="FF0000"/>
              </w:rPr>
            </w:pPr>
            <w:r w:rsidRPr="00F90EF5">
              <w:rPr>
                <w:color w:val="FF0000"/>
              </w:rPr>
              <w:t>Ancient Eastern Mediterranean Studies</w:t>
            </w:r>
            <w:r w:rsidR="00E53F7F" w:rsidRPr="00F90EF5">
              <w:rPr>
                <w:color w:val="FF0000"/>
              </w:rPr>
              <w:t>: Grundlagen oder Spezialthema</w:t>
            </w:r>
          </w:p>
        </w:tc>
        <w:tc>
          <w:tcPr>
            <w:tcW w:w="895" w:type="dxa"/>
            <w:vAlign w:val="center"/>
          </w:tcPr>
          <w:p w14:paraId="36D9EE9A" w14:textId="7E8E87F4" w:rsidR="00E53F7F" w:rsidRPr="00F90EF5" w:rsidRDefault="00E53F7F" w:rsidP="00403E00">
            <w:pPr>
              <w:widowControl w:val="0"/>
              <w:spacing w:before="20" w:after="20"/>
              <w:jc w:val="center"/>
              <w:rPr>
                <w:color w:val="FF0000"/>
                <w:lang w:val="fr-FR"/>
              </w:rPr>
            </w:pPr>
            <w:r w:rsidRPr="00F90EF5">
              <w:rPr>
                <w:color w:val="FF0000"/>
                <w:lang w:val="fr-FR"/>
              </w:rPr>
              <w:t>VO/</w:t>
            </w:r>
            <w:r w:rsidR="00C6579E" w:rsidRPr="00F90EF5">
              <w:rPr>
                <w:color w:val="FF0000"/>
                <w:lang w:val="fr-FR"/>
              </w:rPr>
              <w:t xml:space="preserve"> </w:t>
            </w:r>
            <w:r w:rsidRPr="00F90EF5">
              <w:rPr>
                <w:color w:val="FF0000"/>
                <w:lang w:val="fr-FR"/>
              </w:rPr>
              <w:t>PS/UE</w:t>
            </w:r>
            <w:r w:rsidR="00C6579E">
              <w:rPr>
                <w:color w:val="FF0000"/>
                <w:lang w:val="fr-FR"/>
              </w:rPr>
              <w:t>/</w:t>
            </w:r>
            <w:r w:rsidR="00C6579E" w:rsidRPr="00F90EF5">
              <w:rPr>
                <w:color w:val="FF0000"/>
                <w:lang w:val="fr-FR"/>
              </w:rPr>
              <w:t xml:space="preserve"> VU</w:t>
            </w:r>
          </w:p>
        </w:tc>
        <w:tc>
          <w:tcPr>
            <w:tcW w:w="892" w:type="dxa"/>
            <w:vAlign w:val="center"/>
          </w:tcPr>
          <w:p w14:paraId="61A36CD9" w14:textId="77777777" w:rsidR="00E53F7F" w:rsidRPr="00F90EF5" w:rsidRDefault="00E53F7F" w:rsidP="00403E00">
            <w:pPr>
              <w:widowControl w:val="0"/>
              <w:spacing w:before="20" w:after="20"/>
              <w:jc w:val="center"/>
              <w:rPr>
                <w:color w:val="FF0000"/>
              </w:rPr>
            </w:pPr>
            <w:r w:rsidRPr="00F90EF5">
              <w:rPr>
                <w:color w:val="FF0000"/>
              </w:rPr>
              <w:t>3</w:t>
            </w:r>
          </w:p>
        </w:tc>
        <w:tc>
          <w:tcPr>
            <w:tcW w:w="892" w:type="dxa"/>
            <w:vAlign w:val="center"/>
          </w:tcPr>
          <w:p w14:paraId="5593B80B" w14:textId="77777777" w:rsidR="00E53F7F" w:rsidRPr="00F90EF5" w:rsidRDefault="00E53F7F" w:rsidP="00403E00">
            <w:pPr>
              <w:widowControl w:val="0"/>
              <w:spacing w:before="20" w:after="20"/>
              <w:jc w:val="center"/>
              <w:rPr>
                <w:color w:val="FF0000"/>
              </w:rPr>
            </w:pPr>
            <w:r w:rsidRPr="00F90EF5">
              <w:rPr>
                <w:color w:val="FF0000"/>
              </w:rPr>
              <w:t>2</w:t>
            </w:r>
          </w:p>
        </w:tc>
        <w:tc>
          <w:tcPr>
            <w:tcW w:w="892" w:type="dxa"/>
            <w:vAlign w:val="center"/>
          </w:tcPr>
          <w:p w14:paraId="1F085776" w14:textId="0CC79058" w:rsidR="00E53F7F" w:rsidRPr="00F90EF5" w:rsidRDefault="005A158E" w:rsidP="00403E00">
            <w:pPr>
              <w:widowControl w:val="0"/>
              <w:spacing w:before="20" w:after="20"/>
              <w:jc w:val="center"/>
              <w:rPr>
                <w:color w:val="FF0000"/>
              </w:rPr>
            </w:pPr>
            <w:r w:rsidRPr="00F90EF5">
              <w:rPr>
                <w:color w:val="FF0000"/>
              </w:rPr>
              <w:t>3</w:t>
            </w:r>
          </w:p>
        </w:tc>
      </w:tr>
      <w:tr w:rsidR="00E53F7F" w14:paraId="7C9CEC63" w14:textId="77777777" w:rsidTr="00D002C6">
        <w:tc>
          <w:tcPr>
            <w:tcW w:w="1414" w:type="dxa"/>
            <w:vAlign w:val="center"/>
          </w:tcPr>
          <w:p w14:paraId="6B847071" w14:textId="77777777" w:rsidR="00E53F7F" w:rsidRPr="00F90EF5" w:rsidRDefault="00E53F7F" w:rsidP="00403E00">
            <w:pPr>
              <w:widowControl w:val="0"/>
              <w:spacing w:before="20" w:after="20"/>
              <w:rPr>
                <w:color w:val="FF0000"/>
              </w:rPr>
            </w:pPr>
            <w:r w:rsidRPr="00F90EF5">
              <w:rPr>
                <w:color w:val="FF0000"/>
              </w:rPr>
              <w:t>H.2</w:t>
            </w:r>
          </w:p>
        </w:tc>
        <w:tc>
          <w:tcPr>
            <w:tcW w:w="4200" w:type="dxa"/>
          </w:tcPr>
          <w:p w14:paraId="52DA91C4" w14:textId="1F86916D" w:rsidR="00E53F7F" w:rsidRPr="00F90EF5" w:rsidRDefault="005D32AB" w:rsidP="00403E00">
            <w:pPr>
              <w:widowControl w:val="0"/>
              <w:spacing w:before="20" w:after="20"/>
              <w:rPr>
                <w:color w:val="FF0000"/>
              </w:rPr>
            </w:pPr>
            <w:r w:rsidRPr="00F90EF5">
              <w:rPr>
                <w:color w:val="FF0000"/>
              </w:rPr>
              <w:t>Ancient Eastern Mediterranean Studies</w:t>
            </w:r>
            <w:r w:rsidR="00E53F7F" w:rsidRPr="00F90EF5">
              <w:rPr>
                <w:color w:val="FF0000"/>
              </w:rPr>
              <w:t>: Spezialthema</w:t>
            </w:r>
          </w:p>
        </w:tc>
        <w:tc>
          <w:tcPr>
            <w:tcW w:w="895" w:type="dxa"/>
            <w:vAlign w:val="center"/>
          </w:tcPr>
          <w:p w14:paraId="2616E9A4" w14:textId="2C180669" w:rsidR="00E53F7F" w:rsidRPr="00F90EF5" w:rsidRDefault="00E53F7F" w:rsidP="00403E00">
            <w:pPr>
              <w:widowControl w:val="0"/>
              <w:spacing w:before="20" w:after="20"/>
              <w:jc w:val="center"/>
              <w:rPr>
                <w:color w:val="FF0000"/>
              </w:rPr>
            </w:pPr>
            <w:r w:rsidRPr="00F90EF5">
              <w:rPr>
                <w:color w:val="FF0000"/>
              </w:rPr>
              <w:t>VO/</w:t>
            </w:r>
            <w:r w:rsidR="00C6579E" w:rsidRPr="00F90EF5">
              <w:rPr>
                <w:color w:val="FF0000"/>
              </w:rPr>
              <w:t xml:space="preserve">UE </w:t>
            </w:r>
            <w:r w:rsidRPr="00F90EF5">
              <w:rPr>
                <w:color w:val="FF0000"/>
              </w:rPr>
              <w:t>VU</w:t>
            </w:r>
          </w:p>
        </w:tc>
        <w:tc>
          <w:tcPr>
            <w:tcW w:w="892" w:type="dxa"/>
            <w:vAlign w:val="center"/>
          </w:tcPr>
          <w:p w14:paraId="580DFF76" w14:textId="77777777" w:rsidR="00E53F7F" w:rsidRPr="00F90EF5" w:rsidRDefault="00E53F7F" w:rsidP="00403E00">
            <w:pPr>
              <w:widowControl w:val="0"/>
              <w:spacing w:before="20" w:after="20"/>
              <w:jc w:val="center"/>
              <w:rPr>
                <w:color w:val="FF0000"/>
              </w:rPr>
            </w:pPr>
            <w:r w:rsidRPr="00F90EF5">
              <w:rPr>
                <w:color w:val="FF0000"/>
              </w:rPr>
              <w:t>3</w:t>
            </w:r>
          </w:p>
        </w:tc>
        <w:tc>
          <w:tcPr>
            <w:tcW w:w="892" w:type="dxa"/>
            <w:vAlign w:val="center"/>
          </w:tcPr>
          <w:p w14:paraId="2C0E2544" w14:textId="77777777" w:rsidR="00E53F7F" w:rsidRPr="00F90EF5" w:rsidRDefault="00E53F7F" w:rsidP="00403E00">
            <w:pPr>
              <w:widowControl w:val="0"/>
              <w:spacing w:before="20" w:after="20"/>
              <w:jc w:val="center"/>
              <w:rPr>
                <w:color w:val="FF0000"/>
              </w:rPr>
            </w:pPr>
            <w:r w:rsidRPr="00F90EF5">
              <w:rPr>
                <w:color w:val="FF0000"/>
              </w:rPr>
              <w:t>2</w:t>
            </w:r>
          </w:p>
        </w:tc>
        <w:tc>
          <w:tcPr>
            <w:tcW w:w="892" w:type="dxa"/>
            <w:vAlign w:val="center"/>
          </w:tcPr>
          <w:p w14:paraId="35B85B8C" w14:textId="5EF92A3A" w:rsidR="00E53F7F" w:rsidRPr="00F90EF5" w:rsidRDefault="005A158E" w:rsidP="00403E00">
            <w:pPr>
              <w:widowControl w:val="0"/>
              <w:spacing w:before="20" w:after="20"/>
              <w:jc w:val="center"/>
              <w:rPr>
                <w:color w:val="FF0000"/>
              </w:rPr>
            </w:pPr>
            <w:r w:rsidRPr="00F90EF5">
              <w:rPr>
                <w:color w:val="FF0000"/>
              </w:rPr>
              <w:t>4</w:t>
            </w:r>
          </w:p>
        </w:tc>
      </w:tr>
      <w:tr w:rsidR="00E53F7F" w14:paraId="1579F90F" w14:textId="77777777" w:rsidTr="00D002C6">
        <w:tc>
          <w:tcPr>
            <w:tcW w:w="1414" w:type="dxa"/>
            <w:vAlign w:val="center"/>
          </w:tcPr>
          <w:p w14:paraId="2B258CB3" w14:textId="77777777" w:rsidR="00E53F7F" w:rsidRPr="00F90EF5" w:rsidRDefault="00E53F7F" w:rsidP="00403E00">
            <w:pPr>
              <w:widowControl w:val="0"/>
              <w:spacing w:before="20" w:after="20"/>
              <w:rPr>
                <w:color w:val="FF0000"/>
              </w:rPr>
            </w:pPr>
            <w:r w:rsidRPr="00F90EF5">
              <w:rPr>
                <w:color w:val="FF0000"/>
              </w:rPr>
              <w:t>H.3</w:t>
            </w:r>
          </w:p>
        </w:tc>
        <w:tc>
          <w:tcPr>
            <w:tcW w:w="4200" w:type="dxa"/>
          </w:tcPr>
          <w:p w14:paraId="5A9376E2" w14:textId="5F55287F" w:rsidR="00E53F7F" w:rsidRPr="00F90EF5" w:rsidRDefault="005D32AB" w:rsidP="00403E00">
            <w:pPr>
              <w:widowControl w:val="0"/>
              <w:spacing w:before="20" w:after="20"/>
              <w:rPr>
                <w:color w:val="FF0000"/>
              </w:rPr>
            </w:pPr>
            <w:r w:rsidRPr="00F90EF5">
              <w:rPr>
                <w:color w:val="FF0000"/>
              </w:rPr>
              <w:t>Ancient Eastern Mediterranean Studies</w:t>
            </w:r>
            <w:r w:rsidR="00E53F7F" w:rsidRPr="00F90EF5">
              <w:rPr>
                <w:color w:val="FF0000"/>
              </w:rPr>
              <w:t>: Spezialthema</w:t>
            </w:r>
          </w:p>
        </w:tc>
        <w:tc>
          <w:tcPr>
            <w:tcW w:w="895" w:type="dxa"/>
            <w:vAlign w:val="center"/>
          </w:tcPr>
          <w:p w14:paraId="66449D5B" w14:textId="44C4CAC8" w:rsidR="00E53F7F" w:rsidRPr="00F90EF5" w:rsidRDefault="00E53F7F" w:rsidP="00403E00">
            <w:pPr>
              <w:widowControl w:val="0"/>
              <w:spacing w:before="20" w:after="20"/>
              <w:jc w:val="center"/>
              <w:rPr>
                <w:color w:val="FF0000"/>
              </w:rPr>
            </w:pPr>
            <w:r w:rsidRPr="00F90EF5">
              <w:rPr>
                <w:color w:val="FF0000"/>
              </w:rPr>
              <w:t>SE</w:t>
            </w:r>
            <w:r w:rsidR="00F90EF5" w:rsidRPr="00F90EF5">
              <w:rPr>
                <w:color w:val="FF0000"/>
              </w:rPr>
              <w:t>/PT</w:t>
            </w:r>
          </w:p>
        </w:tc>
        <w:tc>
          <w:tcPr>
            <w:tcW w:w="892" w:type="dxa"/>
            <w:vAlign w:val="center"/>
          </w:tcPr>
          <w:p w14:paraId="7155A36B" w14:textId="77777777" w:rsidR="00E53F7F" w:rsidRPr="00F90EF5" w:rsidRDefault="00E53F7F" w:rsidP="00403E00">
            <w:pPr>
              <w:widowControl w:val="0"/>
              <w:spacing w:before="20" w:after="20"/>
              <w:jc w:val="center"/>
              <w:rPr>
                <w:color w:val="FF0000"/>
              </w:rPr>
            </w:pPr>
            <w:r w:rsidRPr="00F90EF5">
              <w:rPr>
                <w:color w:val="FF0000"/>
              </w:rPr>
              <w:t>6</w:t>
            </w:r>
          </w:p>
        </w:tc>
        <w:tc>
          <w:tcPr>
            <w:tcW w:w="892" w:type="dxa"/>
            <w:vAlign w:val="center"/>
          </w:tcPr>
          <w:p w14:paraId="7D6B2745" w14:textId="77777777" w:rsidR="00E53F7F" w:rsidRPr="00F90EF5" w:rsidRDefault="00E53F7F" w:rsidP="00403E00">
            <w:pPr>
              <w:widowControl w:val="0"/>
              <w:spacing w:before="20" w:after="20"/>
              <w:jc w:val="center"/>
              <w:rPr>
                <w:color w:val="FF0000"/>
              </w:rPr>
            </w:pPr>
            <w:r w:rsidRPr="00F90EF5">
              <w:rPr>
                <w:color w:val="FF0000"/>
              </w:rPr>
              <w:t>2</w:t>
            </w:r>
          </w:p>
        </w:tc>
        <w:tc>
          <w:tcPr>
            <w:tcW w:w="892" w:type="dxa"/>
            <w:vAlign w:val="center"/>
          </w:tcPr>
          <w:p w14:paraId="12CE7562" w14:textId="17D5E97F" w:rsidR="00E53F7F" w:rsidRPr="00F90EF5" w:rsidRDefault="005A158E" w:rsidP="00403E00">
            <w:pPr>
              <w:widowControl w:val="0"/>
              <w:spacing w:before="20" w:after="20"/>
              <w:jc w:val="center"/>
              <w:rPr>
                <w:color w:val="FF0000"/>
              </w:rPr>
            </w:pPr>
            <w:r w:rsidRPr="00F90EF5">
              <w:rPr>
                <w:color w:val="FF0000"/>
              </w:rPr>
              <w:t>5</w:t>
            </w:r>
          </w:p>
        </w:tc>
      </w:tr>
      <w:tr w:rsidR="00E53F7F" w14:paraId="05FB5FC5" w14:textId="77777777" w:rsidTr="00D002C6">
        <w:tc>
          <w:tcPr>
            <w:tcW w:w="1414" w:type="dxa"/>
            <w:vAlign w:val="center"/>
          </w:tcPr>
          <w:p w14:paraId="035480BB" w14:textId="77777777" w:rsidR="00E53F7F" w:rsidRDefault="00E53F7F" w:rsidP="00403E00">
            <w:pPr>
              <w:widowControl w:val="0"/>
              <w:spacing w:before="20" w:after="20"/>
            </w:pPr>
          </w:p>
        </w:tc>
        <w:tc>
          <w:tcPr>
            <w:tcW w:w="4200" w:type="dxa"/>
          </w:tcPr>
          <w:p w14:paraId="5BDB35F6" w14:textId="77777777" w:rsidR="00E53F7F" w:rsidRPr="00211B8F" w:rsidRDefault="00E53F7F" w:rsidP="00403E00">
            <w:pPr>
              <w:widowControl w:val="0"/>
              <w:spacing w:before="20" w:after="20"/>
            </w:pPr>
          </w:p>
        </w:tc>
        <w:tc>
          <w:tcPr>
            <w:tcW w:w="895" w:type="dxa"/>
            <w:vAlign w:val="center"/>
          </w:tcPr>
          <w:p w14:paraId="03B208C6" w14:textId="77777777" w:rsidR="00E53F7F" w:rsidRPr="00211B8F" w:rsidRDefault="00E53F7F" w:rsidP="00403E00">
            <w:pPr>
              <w:widowControl w:val="0"/>
              <w:spacing w:before="20" w:after="20"/>
              <w:jc w:val="center"/>
            </w:pPr>
          </w:p>
        </w:tc>
        <w:tc>
          <w:tcPr>
            <w:tcW w:w="892" w:type="dxa"/>
            <w:vAlign w:val="center"/>
          </w:tcPr>
          <w:p w14:paraId="60073559" w14:textId="77777777" w:rsidR="00E53F7F" w:rsidRDefault="00E53F7F" w:rsidP="00403E00">
            <w:pPr>
              <w:widowControl w:val="0"/>
              <w:spacing w:before="20" w:after="20"/>
              <w:jc w:val="center"/>
            </w:pPr>
          </w:p>
        </w:tc>
        <w:tc>
          <w:tcPr>
            <w:tcW w:w="892" w:type="dxa"/>
            <w:vAlign w:val="center"/>
          </w:tcPr>
          <w:p w14:paraId="0F9671A0" w14:textId="77777777" w:rsidR="00E53F7F" w:rsidRPr="00211B8F" w:rsidRDefault="00E53F7F" w:rsidP="00403E00">
            <w:pPr>
              <w:widowControl w:val="0"/>
              <w:spacing w:before="20" w:after="20"/>
              <w:jc w:val="center"/>
            </w:pPr>
          </w:p>
        </w:tc>
        <w:tc>
          <w:tcPr>
            <w:tcW w:w="892" w:type="dxa"/>
            <w:vAlign w:val="center"/>
          </w:tcPr>
          <w:p w14:paraId="1991B5E2" w14:textId="77777777" w:rsidR="00E53F7F" w:rsidRPr="00211B8F" w:rsidRDefault="00E53F7F" w:rsidP="00403E00">
            <w:pPr>
              <w:widowControl w:val="0"/>
              <w:spacing w:before="20" w:after="20"/>
              <w:jc w:val="center"/>
            </w:pPr>
          </w:p>
        </w:tc>
      </w:tr>
      <w:tr w:rsidR="00E53F7F" w14:paraId="7ED08216" w14:textId="77777777" w:rsidTr="00D002C6">
        <w:tc>
          <w:tcPr>
            <w:tcW w:w="1414" w:type="dxa"/>
            <w:shd w:val="clear" w:color="auto" w:fill="D9D9D9" w:themeFill="background1" w:themeFillShade="D9"/>
            <w:vAlign w:val="center"/>
          </w:tcPr>
          <w:p w14:paraId="1795B2AE" w14:textId="77777777" w:rsidR="00E53F7F" w:rsidRPr="00927A29" w:rsidRDefault="00E53F7F" w:rsidP="00403E00">
            <w:pPr>
              <w:widowControl w:val="0"/>
              <w:spacing w:before="20" w:after="20"/>
              <w:rPr>
                <w:rFonts w:eastAsia="Calibri"/>
                <w:b/>
                <w:bCs/>
              </w:rPr>
            </w:pPr>
            <w:r w:rsidRPr="00927A29">
              <w:rPr>
                <w:rFonts w:eastAsia="Calibri"/>
                <w:b/>
                <w:bCs/>
              </w:rPr>
              <w:t xml:space="preserve">Modul </w:t>
            </w:r>
            <w:r>
              <w:rPr>
                <w:rFonts w:eastAsia="Calibri"/>
                <w:b/>
                <w:bCs/>
              </w:rPr>
              <w:t>I</w:t>
            </w:r>
          </w:p>
        </w:tc>
        <w:tc>
          <w:tcPr>
            <w:tcW w:w="4200" w:type="dxa"/>
            <w:shd w:val="clear" w:color="auto" w:fill="D9D9D9" w:themeFill="background1" w:themeFillShade="D9"/>
            <w:vAlign w:val="center"/>
          </w:tcPr>
          <w:p w14:paraId="64F473D5" w14:textId="77777777" w:rsidR="00E53F7F" w:rsidRDefault="00E53F7F" w:rsidP="00403E00">
            <w:pPr>
              <w:widowControl w:val="0"/>
              <w:spacing w:before="20" w:after="20"/>
              <w:rPr>
                <w:rFonts w:eastAsia="Calibri"/>
              </w:rPr>
            </w:pPr>
            <w:r w:rsidRPr="00211B8F">
              <w:rPr>
                <w:b/>
                <w:highlight w:val="lightGray"/>
              </w:rPr>
              <w:t>Lehrgrabungen und Exkursionen</w:t>
            </w:r>
          </w:p>
        </w:tc>
        <w:tc>
          <w:tcPr>
            <w:tcW w:w="895" w:type="dxa"/>
            <w:shd w:val="clear" w:color="auto" w:fill="D9D9D9" w:themeFill="background1" w:themeFillShade="D9"/>
            <w:vAlign w:val="center"/>
          </w:tcPr>
          <w:p w14:paraId="110C9C2E" w14:textId="77777777" w:rsidR="00E53F7F" w:rsidRDefault="00E53F7F" w:rsidP="00403E00">
            <w:pPr>
              <w:widowControl w:val="0"/>
              <w:spacing w:before="20" w:after="20"/>
              <w:jc w:val="center"/>
              <w:rPr>
                <w:rFonts w:eastAsia="Calibri"/>
              </w:rPr>
            </w:pPr>
          </w:p>
        </w:tc>
        <w:tc>
          <w:tcPr>
            <w:tcW w:w="892" w:type="dxa"/>
            <w:shd w:val="clear" w:color="auto" w:fill="D9D9D9" w:themeFill="background1" w:themeFillShade="D9"/>
            <w:vAlign w:val="center"/>
          </w:tcPr>
          <w:p w14:paraId="2BD05679" w14:textId="77777777" w:rsidR="00E53F7F" w:rsidRDefault="00E53F7F" w:rsidP="00403E00">
            <w:pPr>
              <w:widowControl w:val="0"/>
              <w:spacing w:before="20" w:after="20"/>
              <w:jc w:val="center"/>
              <w:rPr>
                <w:rFonts w:eastAsia="Calibri"/>
              </w:rPr>
            </w:pPr>
            <w:r w:rsidRPr="006C7914">
              <w:rPr>
                <w:b/>
                <w:color w:val="FF0000"/>
              </w:rPr>
              <w:t>10</w:t>
            </w:r>
          </w:p>
        </w:tc>
        <w:tc>
          <w:tcPr>
            <w:tcW w:w="892" w:type="dxa"/>
            <w:shd w:val="clear" w:color="auto" w:fill="D9D9D9" w:themeFill="background1" w:themeFillShade="D9"/>
            <w:vAlign w:val="center"/>
          </w:tcPr>
          <w:p w14:paraId="7292178D" w14:textId="77777777" w:rsidR="00E53F7F" w:rsidRDefault="00E53F7F" w:rsidP="00403E00">
            <w:pPr>
              <w:widowControl w:val="0"/>
              <w:spacing w:before="20" w:after="20"/>
              <w:jc w:val="center"/>
              <w:rPr>
                <w:rFonts w:eastAsia="Calibri"/>
              </w:rPr>
            </w:pPr>
            <w:r w:rsidRPr="00211B8F">
              <w:rPr>
                <w:b/>
                <w:highlight w:val="lightGray"/>
              </w:rPr>
              <w:t>8</w:t>
            </w:r>
          </w:p>
        </w:tc>
        <w:tc>
          <w:tcPr>
            <w:tcW w:w="892" w:type="dxa"/>
            <w:shd w:val="clear" w:color="auto" w:fill="D9D9D9" w:themeFill="background1" w:themeFillShade="D9"/>
            <w:vAlign w:val="center"/>
          </w:tcPr>
          <w:p w14:paraId="699E73E2" w14:textId="77777777" w:rsidR="00E53F7F" w:rsidRDefault="00E53F7F" w:rsidP="00403E00">
            <w:pPr>
              <w:widowControl w:val="0"/>
              <w:spacing w:before="20" w:after="20"/>
              <w:jc w:val="center"/>
              <w:rPr>
                <w:rFonts w:eastAsia="Calibri"/>
              </w:rPr>
            </w:pPr>
          </w:p>
        </w:tc>
      </w:tr>
      <w:tr w:rsidR="00E53F7F" w14:paraId="7A4954F1" w14:textId="77777777" w:rsidTr="00D002C6">
        <w:tc>
          <w:tcPr>
            <w:tcW w:w="1414" w:type="dxa"/>
            <w:shd w:val="clear" w:color="auto" w:fill="auto"/>
            <w:vAlign w:val="center"/>
          </w:tcPr>
          <w:p w14:paraId="201B6FCB" w14:textId="77777777" w:rsidR="00E53F7F" w:rsidRDefault="00E53F7F" w:rsidP="00403E00">
            <w:pPr>
              <w:widowControl w:val="0"/>
              <w:spacing w:before="20" w:after="20"/>
              <w:rPr>
                <w:rFonts w:eastAsia="Calibri"/>
              </w:rPr>
            </w:pPr>
            <w:r>
              <w:t>I</w:t>
            </w:r>
            <w:r w:rsidRPr="00211B8F">
              <w:t>.1</w:t>
            </w:r>
          </w:p>
        </w:tc>
        <w:tc>
          <w:tcPr>
            <w:tcW w:w="4200" w:type="dxa"/>
            <w:shd w:val="clear" w:color="auto" w:fill="auto"/>
            <w:vAlign w:val="center"/>
          </w:tcPr>
          <w:p w14:paraId="579C8481" w14:textId="1EAB536B" w:rsidR="00E53F7F" w:rsidRDefault="00E53F7F" w:rsidP="00403E00">
            <w:pPr>
              <w:widowControl w:val="0"/>
              <w:spacing w:before="20" w:after="20"/>
              <w:rPr>
                <w:rFonts w:eastAsia="Calibri"/>
              </w:rPr>
            </w:pPr>
            <w:r w:rsidRPr="00211B8F">
              <w:t>Lehrgrabung des Instituts</w:t>
            </w:r>
          </w:p>
        </w:tc>
        <w:tc>
          <w:tcPr>
            <w:tcW w:w="895" w:type="dxa"/>
            <w:shd w:val="clear" w:color="auto" w:fill="auto"/>
            <w:vAlign w:val="center"/>
          </w:tcPr>
          <w:p w14:paraId="2A9426D3" w14:textId="77777777" w:rsidR="00E53F7F" w:rsidRPr="006A4253" w:rsidRDefault="00E53F7F" w:rsidP="00403E00">
            <w:pPr>
              <w:widowControl w:val="0"/>
              <w:spacing w:before="20" w:after="20"/>
              <w:jc w:val="center"/>
              <w:rPr>
                <w:rFonts w:eastAsia="Calibri"/>
              </w:rPr>
            </w:pPr>
            <w:r w:rsidRPr="00211B8F">
              <w:t>UE</w:t>
            </w:r>
          </w:p>
        </w:tc>
        <w:tc>
          <w:tcPr>
            <w:tcW w:w="892" w:type="dxa"/>
            <w:shd w:val="clear" w:color="auto" w:fill="auto"/>
            <w:vAlign w:val="center"/>
          </w:tcPr>
          <w:p w14:paraId="10A23DF4" w14:textId="77777777" w:rsidR="00E53F7F" w:rsidRPr="00C03232" w:rsidRDefault="00E53F7F" w:rsidP="00403E00">
            <w:pPr>
              <w:widowControl w:val="0"/>
              <w:spacing w:before="20" w:after="20"/>
              <w:jc w:val="center"/>
              <w:rPr>
                <w:rFonts w:eastAsia="Calibri"/>
              </w:rPr>
            </w:pPr>
            <w:r w:rsidRPr="00C03232">
              <w:t>3</w:t>
            </w:r>
          </w:p>
        </w:tc>
        <w:tc>
          <w:tcPr>
            <w:tcW w:w="892" w:type="dxa"/>
            <w:shd w:val="clear" w:color="auto" w:fill="auto"/>
            <w:vAlign w:val="center"/>
          </w:tcPr>
          <w:p w14:paraId="3B2F7030" w14:textId="6B9C8FDC" w:rsidR="00E53F7F" w:rsidRPr="00C03232" w:rsidRDefault="00B05334" w:rsidP="00403E00">
            <w:pPr>
              <w:widowControl w:val="0"/>
              <w:spacing w:before="20" w:after="20"/>
              <w:jc w:val="center"/>
              <w:rPr>
                <w:rFonts w:eastAsia="Calibri"/>
              </w:rPr>
            </w:pPr>
            <w:r>
              <w:t>2</w:t>
            </w:r>
          </w:p>
        </w:tc>
        <w:tc>
          <w:tcPr>
            <w:tcW w:w="892" w:type="dxa"/>
            <w:shd w:val="clear" w:color="auto" w:fill="auto"/>
            <w:vAlign w:val="center"/>
          </w:tcPr>
          <w:p w14:paraId="25EFC445" w14:textId="77777777" w:rsidR="00E53F7F" w:rsidRPr="00C03232" w:rsidRDefault="00E53F7F" w:rsidP="00403E00">
            <w:pPr>
              <w:widowControl w:val="0"/>
              <w:spacing w:before="20" w:after="20"/>
              <w:jc w:val="center"/>
              <w:rPr>
                <w:rFonts w:eastAsia="Calibri"/>
              </w:rPr>
            </w:pPr>
            <w:r w:rsidRPr="00C03232">
              <w:t>4</w:t>
            </w:r>
          </w:p>
        </w:tc>
      </w:tr>
      <w:tr w:rsidR="00E53F7F" w14:paraId="78746EB8" w14:textId="77777777" w:rsidTr="00D002C6">
        <w:tc>
          <w:tcPr>
            <w:tcW w:w="1414" w:type="dxa"/>
            <w:shd w:val="clear" w:color="auto" w:fill="auto"/>
            <w:vAlign w:val="center"/>
          </w:tcPr>
          <w:p w14:paraId="6A4CA57F" w14:textId="77777777" w:rsidR="00E53F7F" w:rsidRPr="002340BA" w:rsidRDefault="00E53F7F" w:rsidP="00403E00">
            <w:pPr>
              <w:widowControl w:val="0"/>
              <w:spacing w:before="20" w:after="20"/>
              <w:rPr>
                <w:color w:val="FF0000"/>
              </w:rPr>
            </w:pPr>
            <w:r w:rsidRPr="002340BA">
              <w:rPr>
                <w:color w:val="FF0000"/>
              </w:rPr>
              <w:t>I.2</w:t>
            </w:r>
          </w:p>
        </w:tc>
        <w:tc>
          <w:tcPr>
            <w:tcW w:w="4200" w:type="dxa"/>
            <w:shd w:val="clear" w:color="auto" w:fill="auto"/>
            <w:vAlign w:val="center"/>
          </w:tcPr>
          <w:p w14:paraId="1975F465" w14:textId="34DF07D5" w:rsidR="00E53F7F" w:rsidRPr="002340BA" w:rsidRDefault="00E53F7F" w:rsidP="00403E00">
            <w:pPr>
              <w:widowControl w:val="0"/>
              <w:spacing w:before="20" w:after="20"/>
              <w:rPr>
                <w:color w:val="FF0000"/>
              </w:rPr>
            </w:pPr>
            <w:r w:rsidRPr="002340BA">
              <w:rPr>
                <w:color w:val="FF0000"/>
              </w:rPr>
              <w:t>Lehrgrabung des Instituts</w:t>
            </w:r>
          </w:p>
        </w:tc>
        <w:tc>
          <w:tcPr>
            <w:tcW w:w="895" w:type="dxa"/>
            <w:shd w:val="clear" w:color="auto" w:fill="auto"/>
            <w:vAlign w:val="center"/>
          </w:tcPr>
          <w:p w14:paraId="5D2D98D0" w14:textId="4532DB44" w:rsidR="00E53F7F" w:rsidRPr="006C7914" w:rsidRDefault="0080662A" w:rsidP="00403E00">
            <w:pPr>
              <w:widowControl w:val="0"/>
              <w:spacing w:before="20" w:after="20"/>
              <w:jc w:val="center"/>
              <w:rPr>
                <w:color w:val="FF0000"/>
              </w:rPr>
            </w:pPr>
            <w:r w:rsidRPr="006C7914">
              <w:rPr>
                <w:color w:val="FF0000"/>
              </w:rPr>
              <w:t>UE</w:t>
            </w:r>
          </w:p>
        </w:tc>
        <w:tc>
          <w:tcPr>
            <w:tcW w:w="892" w:type="dxa"/>
            <w:shd w:val="clear" w:color="auto" w:fill="auto"/>
            <w:vAlign w:val="center"/>
          </w:tcPr>
          <w:p w14:paraId="394C4066" w14:textId="77777777" w:rsidR="00E53F7F" w:rsidRPr="006C7914" w:rsidRDefault="00E53F7F" w:rsidP="00403E00">
            <w:pPr>
              <w:widowControl w:val="0"/>
              <w:spacing w:before="20" w:after="20"/>
              <w:jc w:val="center"/>
              <w:rPr>
                <w:color w:val="FF0000"/>
              </w:rPr>
            </w:pPr>
            <w:r w:rsidRPr="006C7914">
              <w:rPr>
                <w:color w:val="FF0000"/>
              </w:rPr>
              <w:t>3</w:t>
            </w:r>
          </w:p>
        </w:tc>
        <w:tc>
          <w:tcPr>
            <w:tcW w:w="892" w:type="dxa"/>
            <w:shd w:val="clear" w:color="auto" w:fill="auto"/>
            <w:vAlign w:val="center"/>
          </w:tcPr>
          <w:p w14:paraId="3D4F64EB" w14:textId="1289D6FF" w:rsidR="00E53F7F" w:rsidRPr="006C7914" w:rsidRDefault="00B05334" w:rsidP="00403E00">
            <w:pPr>
              <w:widowControl w:val="0"/>
              <w:spacing w:before="20" w:after="20"/>
              <w:jc w:val="center"/>
              <w:rPr>
                <w:color w:val="FF0000"/>
              </w:rPr>
            </w:pPr>
            <w:r>
              <w:rPr>
                <w:color w:val="FF0000"/>
              </w:rPr>
              <w:t>2</w:t>
            </w:r>
          </w:p>
        </w:tc>
        <w:tc>
          <w:tcPr>
            <w:tcW w:w="892" w:type="dxa"/>
            <w:shd w:val="clear" w:color="auto" w:fill="auto"/>
            <w:vAlign w:val="center"/>
          </w:tcPr>
          <w:p w14:paraId="29DF5960" w14:textId="29C1B20A" w:rsidR="00E53F7F" w:rsidRPr="006C7914" w:rsidRDefault="005A158E" w:rsidP="00403E00">
            <w:pPr>
              <w:widowControl w:val="0"/>
              <w:spacing w:before="20" w:after="20"/>
              <w:jc w:val="center"/>
              <w:rPr>
                <w:color w:val="FF0000"/>
              </w:rPr>
            </w:pPr>
            <w:r w:rsidRPr="006C7914">
              <w:rPr>
                <w:color w:val="FF0000"/>
              </w:rPr>
              <w:t>6</w:t>
            </w:r>
          </w:p>
        </w:tc>
      </w:tr>
      <w:tr w:rsidR="00E53F7F" w14:paraId="280EB413" w14:textId="77777777" w:rsidTr="00D002C6">
        <w:tc>
          <w:tcPr>
            <w:tcW w:w="1414" w:type="dxa"/>
            <w:shd w:val="clear" w:color="auto" w:fill="auto"/>
            <w:vAlign w:val="center"/>
          </w:tcPr>
          <w:p w14:paraId="25C8878D" w14:textId="77777777" w:rsidR="00E53F7F" w:rsidRDefault="00E53F7F" w:rsidP="00403E00">
            <w:pPr>
              <w:widowControl w:val="0"/>
              <w:spacing w:before="20" w:after="20"/>
              <w:rPr>
                <w:rFonts w:eastAsia="Calibri"/>
              </w:rPr>
            </w:pPr>
            <w:r>
              <w:t>I</w:t>
            </w:r>
            <w:r w:rsidRPr="00211B8F">
              <w:t>.</w:t>
            </w:r>
            <w:r>
              <w:t>3</w:t>
            </w:r>
          </w:p>
        </w:tc>
        <w:tc>
          <w:tcPr>
            <w:tcW w:w="4200" w:type="dxa"/>
            <w:shd w:val="clear" w:color="auto" w:fill="auto"/>
          </w:tcPr>
          <w:p w14:paraId="1904E5B2" w14:textId="321BA203" w:rsidR="00E53F7F" w:rsidRDefault="00E53F7F" w:rsidP="00403E00">
            <w:pPr>
              <w:widowControl w:val="0"/>
              <w:spacing w:before="20" w:after="20"/>
              <w:rPr>
                <w:rFonts w:eastAsia="Calibri"/>
              </w:rPr>
            </w:pPr>
            <w:r w:rsidRPr="00211B8F">
              <w:t>Exkursionen ins In- und Ausland</w:t>
            </w:r>
          </w:p>
        </w:tc>
        <w:tc>
          <w:tcPr>
            <w:tcW w:w="895" w:type="dxa"/>
            <w:shd w:val="clear" w:color="auto" w:fill="auto"/>
          </w:tcPr>
          <w:p w14:paraId="6BEC9D5A" w14:textId="77777777" w:rsidR="00E53F7F" w:rsidRPr="006A4253" w:rsidRDefault="00E53F7F" w:rsidP="00403E00">
            <w:pPr>
              <w:widowControl w:val="0"/>
              <w:spacing w:before="20" w:after="20"/>
              <w:jc w:val="center"/>
              <w:rPr>
                <w:rFonts w:eastAsia="Calibri"/>
              </w:rPr>
            </w:pPr>
            <w:r w:rsidRPr="00211B8F">
              <w:t>EX</w:t>
            </w:r>
          </w:p>
        </w:tc>
        <w:tc>
          <w:tcPr>
            <w:tcW w:w="892" w:type="dxa"/>
            <w:shd w:val="clear" w:color="auto" w:fill="auto"/>
          </w:tcPr>
          <w:p w14:paraId="6F5D6EAB" w14:textId="77777777" w:rsidR="00E53F7F" w:rsidRPr="006A4253" w:rsidRDefault="00E53F7F" w:rsidP="00403E00">
            <w:pPr>
              <w:widowControl w:val="0"/>
              <w:spacing w:before="20" w:after="20"/>
              <w:jc w:val="center"/>
              <w:rPr>
                <w:rFonts w:eastAsia="Calibri"/>
              </w:rPr>
            </w:pPr>
            <w:r w:rsidRPr="00BD0D93">
              <w:t>4</w:t>
            </w:r>
          </w:p>
        </w:tc>
        <w:tc>
          <w:tcPr>
            <w:tcW w:w="892" w:type="dxa"/>
            <w:shd w:val="clear" w:color="auto" w:fill="auto"/>
          </w:tcPr>
          <w:p w14:paraId="6E6B8264" w14:textId="77777777" w:rsidR="00E53F7F" w:rsidRPr="006A4253" w:rsidRDefault="00E53F7F" w:rsidP="00403E00">
            <w:pPr>
              <w:widowControl w:val="0"/>
              <w:spacing w:before="20" w:after="20"/>
              <w:jc w:val="center"/>
              <w:rPr>
                <w:rFonts w:eastAsia="Calibri"/>
              </w:rPr>
            </w:pPr>
            <w:r w:rsidRPr="00211B8F">
              <w:t>4</w:t>
            </w:r>
          </w:p>
        </w:tc>
        <w:tc>
          <w:tcPr>
            <w:tcW w:w="892" w:type="dxa"/>
            <w:shd w:val="clear" w:color="auto" w:fill="auto"/>
            <w:vAlign w:val="center"/>
          </w:tcPr>
          <w:p w14:paraId="2D76224D" w14:textId="2749734C" w:rsidR="00E53F7F" w:rsidRDefault="005A158E" w:rsidP="00403E00">
            <w:pPr>
              <w:widowControl w:val="0"/>
              <w:spacing w:before="20" w:after="20"/>
              <w:jc w:val="center"/>
              <w:rPr>
                <w:rFonts w:eastAsia="Calibri"/>
              </w:rPr>
            </w:pPr>
            <w:r>
              <w:t>6</w:t>
            </w:r>
          </w:p>
        </w:tc>
      </w:tr>
      <w:tr w:rsidR="00E53F7F" w14:paraId="49C31F77" w14:textId="77777777" w:rsidTr="00D002C6">
        <w:tc>
          <w:tcPr>
            <w:tcW w:w="1414" w:type="dxa"/>
            <w:shd w:val="clear" w:color="auto" w:fill="auto"/>
            <w:vAlign w:val="center"/>
          </w:tcPr>
          <w:p w14:paraId="571EF70C" w14:textId="77777777" w:rsidR="00E53F7F" w:rsidRDefault="00E53F7F" w:rsidP="00403E00">
            <w:pPr>
              <w:widowControl w:val="0"/>
              <w:spacing w:before="20" w:after="20"/>
              <w:rPr>
                <w:rFonts w:eastAsia="Calibri"/>
              </w:rPr>
            </w:pPr>
          </w:p>
        </w:tc>
        <w:tc>
          <w:tcPr>
            <w:tcW w:w="4200" w:type="dxa"/>
            <w:shd w:val="clear" w:color="auto" w:fill="auto"/>
            <w:vAlign w:val="center"/>
          </w:tcPr>
          <w:p w14:paraId="59F85F66" w14:textId="77777777" w:rsidR="00E53F7F" w:rsidRDefault="00E53F7F" w:rsidP="00403E00">
            <w:pPr>
              <w:widowControl w:val="0"/>
              <w:spacing w:before="20" w:after="20"/>
              <w:rPr>
                <w:rFonts w:eastAsia="Calibri"/>
              </w:rPr>
            </w:pPr>
          </w:p>
        </w:tc>
        <w:tc>
          <w:tcPr>
            <w:tcW w:w="895" w:type="dxa"/>
            <w:shd w:val="clear" w:color="auto" w:fill="auto"/>
            <w:vAlign w:val="center"/>
          </w:tcPr>
          <w:p w14:paraId="2870B64E" w14:textId="77777777" w:rsidR="00E53F7F" w:rsidRPr="006A4253" w:rsidRDefault="00E53F7F" w:rsidP="00403E00">
            <w:pPr>
              <w:widowControl w:val="0"/>
              <w:spacing w:before="20" w:after="20"/>
              <w:jc w:val="center"/>
              <w:rPr>
                <w:rFonts w:eastAsia="Calibri"/>
              </w:rPr>
            </w:pPr>
          </w:p>
        </w:tc>
        <w:tc>
          <w:tcPr>
            <w:tcW w:w="892" w:type="dxa"/>
            <w:shd w:val="clear" w:color="auto" w:fill="auto"/>
            <w:vAlign w:val="center"/>
          </w:tcPr>
          <w:p w14:paraId="070E978B" w14:textId="77777777" w:rsidR="00E53F7F" w:rsidRPr="006A4253" w:rsidRDefault="00E53F7F" w:rsidP="00403E00">
            <w:pPr>
              <w:widowControl w:val="0"/>
              <w:spacing w:before="20" w:after="20"/>
              <w:jc w:val="center"/>
              <w:rPr>
                <w:rFonts w:eastAsia="Calibri"/>
              </w:rPr>
            </w:pPr>
          </w:p>
        </w:tc>
        <w:tc>
          <w:tcPr>
            <w:tcW w:w="892" w:type="dxa"/>
            <w:shd w:val="clear" w:color="auto" w:fill="auto"/>
            <w:vAlign w:val="center"/>
          </w:tcPr>
          <w:p w14:paraId="55D874BB" w14:textId="77777777" w:rsidR="00E53F7F" w:rsidRPr="006A4253" w:rsidRDefault="00E53F7F" w:rsidP="00403E00">
            <w:pPr>
              <w:widowControl w:val="0"/>
              <w:spacing w:before="20" w:after="20"/>
              <w:jc w:val="center"/>
              <w:rPr>
                <w:rFonts w:eastAsia="Calibri"/>
              </w:rPr>
            </w:pPr>
          </w:p>
        </w:tc>
        <w:tc>
          <w:tcPr>
            <w:tcW w:w="892" w:type="dxa"/>
            <w:shd w:val="clear" w:color="auto" w:fill="auto"/>
            <w:vAlign w:val="center"/>
          </w:tcPr>
          <w:p w14:paraId="6C02FD7A" w14:textId="77777777" w:rsidR="00E53F7F" w:rsidRDefault="00E53F7F" w:rsidP="00403E00">
            <w:pPr>
              <w:widowControl w:val="0"/>
              <w:spacing w:before="20" w:after="20"/>
              <w:jc w:val="center"/>
              <w:rPr>
                <w:rFonts w:eastAsia="Calibri"/>
              </w:rPr>
            </w:pPr>
          </w:p>
        </w:tc>
      </w:tr>
      <w:tr w:rsidR="00E53F7F" w14:paraId="28A34D3E" w14:textId="77777777" w:rsidTr="00D002C6">
        <w:tc>
          <w:tcPr>
            <w:tcW w:w="1414" w:type="dxa"/>
            <w:shd w:val="clear" w:color="auto" w:fill="D9D9D9" w:themeFill="background1" w:themeFillShade="D9"/>
            <w:vAlign w:val="center"/>
          </w:tcPr>
          <w:p w14:paraId="5D9AF2AB" w14:textId="77777777" w:rsidR="00E53F7F" w:rsidRPr="00927A29" w:rsidRDefault="00E53F7F" w:rsidP="00403E00">
            <w:pPr>
              <w:widowControl w:val="0"/>
              <w:spacing w:before="20" w:after="20"/>
              <w:rPr>
                <w:rFonts w:eastAsia="Calibri"/>
                <w:b/>
                <w:bCs/>
              </w:rPr>
            </w:pPr>
            <w:r w:rsidRPr="00927A29">
              <w:rPr>
                <w:rFonts w:eastAsia="Calibri"/>
                <w:b/>
                <w:bCs/>
              </w:rPr>
              <w:t xml:space="preserve">Modul </w:t>
            </w:r>
            <w:r>
              <w:rPr>
                <w:rFonts w:eastAsia="Calibri"/>
                <w:b/>
                <w:bCs/>
              </w:rPr>
              <w:t>J</w:t>
            </w:r>
          </w:p>
        </w:tc>
        <w:tc>
          <w:tcPr>
            <w:tcW w:w="4200" w:type="dxa"/>
            <w:shd w:val="clear" w:color="auto" w:fill="D9D9D9" w:themeFill="background1" w:themeFillShade="D9"/>
            <w:vAlign w:val="center"/>
          </w:tcPr>
          <w:p w14:paraId="1C5C6D2E" w14:textId="77777777" w:rsidR="00E53F7F" w:rsidRDefault="00E53F7F" w:rsidP="00403E00">
            <w:pPr>
              <w:widowControl w:val="0"/>
              <w:spacing w:before="20" w:after="20"/>
              <w:rPr>
                <w:rFonts w:eastAsia="Calibri"/>
              </w:rPr>
            </w:pPr>
            <w:r w:rsidRPr="00211B8F">
              <w:rPr>
                <w:b/>
                <w:highlight w:val="lightGray"/>
              </w:rPr>
              <w:t>Berufspraxis</w:t>
            </w:r>
          </w:p>
        </w:tc>
        <w:tc>
          <w:tcPr>
            <w:tcW w:w="895" w:type="dxa"/>
            <w:shd w:val="clear" w:color="auto" w:fill="D9D9D9" w:themeFill="background1" w:themeFillShade="D9"/>
            <w:vAlign w:val="center"/>
          </w:tcPr>
          <w:p w14:paraId="20D53622" w14:textId="77777777" w:rsidR="00E53F7F" w:rsidRPr="006A4253" w:rsidRDefault="00E53F7F" w:rsidP="00403E00">
            <w:pPr>
              <w:widowControl w:val="0"/>
              <w:spacing w:before="20" w:after="20"/>
              <w:jc w:val="center"/>
              <w:rPr>
                <w:rFonts w:eastAsia="Calibri"/>
              </w:rPr>
            </w:pPr>
          </w:p>
        </w:tc>
        <w:tc>
          <w:tcPr>
            <w:tcW w:w="892" w:type="dxa"/>
            <w:shd w:val="clear" w:color="auto" w:fill="D9D9D9" w:themeFill="background1" w:themeFillShade="D9"/>
            <w:vAlign w:val="center"/>
          </w:tcPr>
          <w:p w14:paraId="2E8A8793" w14:textId="77777777" w:rsidR="00E53F7F" w:rsidRPr="0054234F" w:rsidRDefault="00E53F7F" w:rsidP="00403E00">
            <w:pPr>
              <w:widowControl w:val="0"/>
              <w:spacing w:before="20" w:after="20"/>
              <w:jc w:val="center"/>
              <w:rPr>
                <w:rFonts w:eastAsia="Calibri"/>
                <w:b/>
                <w:bCs/>
              </w:rPr>
            </w:pPr>
            <w:r w:rsidRPr="006C7914">
              <w:rPr>
                <w:rFonts w:eastAsia="Calibri"/>
                <w:b/>
                <w:bCs/>
                <w:color w:val="FF0000"/>
              </w:rPr>
              <w:t>12</w:t>
            </w:r>
          </w:p>
        </w:tc>
        <w:tc>
          <w:tcPr>
            <w:tcW w:w="892" w:type="dxa"/>
            <w:shd w:val="clear" w:color="auto" w:fill="D9D9D9" w:themeFill="background1" w:themeFillShade="D9"/>
            <w:vAlign w:val="center"/>
          </w:tcPr>
          <w:p w14:paraId="137FE859" w14:textId="77777777" w:rsidR="00E53F7F" w:rsidRPr="006A4253" w:rsidRDefault="00E53F7F" w:rsidP="00403E00">
            <w:pPr>
              <w:widowControl w:val="0"/>
              <w:spacing w:before="20" w:after="20"/>
              <w:jc w:val="center"/>
              <w:rPr>
                <w:rFonts w:eastAsia="Calibri"/>
              </w:rPr>
            </w:pPr>
          </w:p>
        </w:tc>
        <w:tc>
          <w:tcPr>
            <w:tcW w:w="892" w:type="dxa"/>
            <w:shd w:val="clear" w:color="auto" w:fill="D9D9D9" w:themeFill="background1" w:themeFillShade="D9"/>
            <w:vAlign w:val="center"/>
          </w:tcPr>
          <w:p w14:paraId="2D015EEC" w14:textId="77777777" w:rsidR="00E53F7F" w:rsidRDefault="00E53F7F" w:rsidP="00403E00">
            <w:pPr>
              <w:widowControl w:val="0"/>
              <w:spacing w:before="20" w:after="20"/>
              <w:jc w:val="center"/>
              <w:rPr>
                <w:rFonts w:eastAsia="Calibri"/>
              </w:rPr>
            </w:pPr>
          </w:p>
        </w:tc>
      </w:tr>
      <w:tr w:rsidR="00E53F7F" w14:paraId="6D084626" w14:textId="77777777" w:rsidTr="00D002C6">
        <w:tc>
          <w:tcPr>
            <w:tcW w:w="1414" w:type="dxa"/>
            <w:shd w:val="clear" w:color="auto" w:fill="auto"/>
            <w:vAlign w:val="center"/>
          </w:tcPr>
          <w:p w14:paraId="1BD6FE45" w14:textId="77777777" w:rsidR="00E53F7F" w:rsidRDefault="00E53F7F" w:rsidP="00403E00">
            <w:pPr>
              <w:widowControl w:val="0"/>
              <w:spacing w:before="20" w:after="20"/>
              <w:rPr>
                <w:rFonts w:eastAsia="Calibri"/>
              </w:rPr>
            </w:pPr>
            <w:r>
              <w:t>J</w:t>
            </w:r>
            <w:r w:rsidRPr="00211B8F">
              <w:t>.1</w:t>
            </w:r>
          </w:p>
        </w:tc>
        <w:tc>
          <w:tcPr>
            <w:tcW w:w="4200" w:type="dxa"/>
            <w:shd w:val="clear" w:color="auto" w:fill="auto"/>
          </w:tcPr>
          <w:p w14:paraId="21E56021" w14:textId="77777777" w:rsidR="00E53F7F" w:rsidRPr="00211B8F" w:rsidRDefault="00E53F7F" w:rsidP="00403E00">
            <w:pPr>
              <w:autoSpaceDE w:val="0"/>
              <w:autoSpaceDN w:val="0"/>
              <w:adjustRightInd w:val="0"/>
              <w:spacing w:before="40" w:after="40"/>
            </w:pPr>
            <w:r w:rsidRPr="00211B8F">
              <w:t>EDV-Anwendungen für Archäologinnen</w:t>
            </w:r>
          </w:p>
          <w:p w14:paraId="77A59B44" w14:textId="77777777" w:rsidR="00E53F7F" w:rsidRDefault="00E53F7F" w:rsidP="00403E00">
            <w:pPr>
              <w:widowControl w:val="0"/>
              <w:spacing w:before="20" w:after="20"/>
              <w:rPr>
                <w:rFonts w:eastAsia="Calibri"/>
              </w:rPr>
            </w:pPr>
            <w:r w:rsidRPr="00211B8F">
              <w:t>und Archäologen</w:t>
            </w:r>
          </w:p>
        </w:tc>
        <w:tc>
          <w:tcPr>
            <w:tcW w:w="895" w:type="dxa"/>
            <w:shd w:val="clear" w:color="auto" w:fill="auto"/>
            <w:vAlign w:val="center"/>
          </w:tcPr>
          <w:p w14:paraId="27427245" w14:textId="77777777" w:rsidR="00E53F7F" w:rsidRPr="006A4253" w:rsidRDefault="00E53F7F" w:rsidP="00403E00">
            <w:pPr>
              <w:widowControl w:val="0"/>
              <w:spacing w:before="20" w:after="20"/>
              <w:jc w:val="center"/>
              <w:rPr>
                <w:rFonts w:eastAsia="Calibri"/>
              </w:rPr>
            </w:pPr>
            <w:r w:rsidRPr="00211B8F">
              <w:t>UE</w:t>
            </w:r>
          </w:p>
        </w:tc>
        <w:tc>
          <w:tcPr>
            <w:tcW w:w="892" w:type="dxa"/>
            <w:shd w:val="clear" w:color="auto" w:fill="auto"/>
            <w:vAlign w:val="center"/>
          </w:tcPr>
          <w:p w14:paraId="3B269091" w14:textId="77777777" w:rsidR="00E53F7F" w:rsidRPr="006A4253" w:rsidRDefault="00E53F7F" w:rsidP="00403E00">
            <w:pPr>
              <w:widowControl w:val="0"/>
              <w:spacing w:before="20" w:after="20"/>
              <w:jc w:val="center"/>
              <w:rPr>
                <w:rFonts w:eastAsia="Calibri"/>
              </w:rPr>
            </w:pPr>
            <w:r>
              <w:t>3</w:t>
            </w:r>
          </w:p>
        </w:tc>
        <w:tc>
          <w:tcPr>
            <w:tcW w:w="892" w:type="dxa"/>
            <w:shd w:val="clear" w:color="auto" w:fill="auto"/>
            <w:vAlign w:val="center"/>
          </w:tcPr>
          <w:p w14:paraId="5184D9CD" w14:textId="77777777" w:rsidR="00E53F7F" w:rsidRPr="006A4253" w:rsidRDefault="00E53F7F" w:rsidP="00403E00">
            <w:pPr>
              <w:widowControl w:val="0"/>
              <w:spacing w:before="20" w:after="20"/>
              <w:jc w:val="center"/>
              <w:rPr>
                <w:rFonts w:eastAsia="Calibri"/>
              </w:rPr>
            </w:pPr>
            <w:r w:rsidRPr="00211B8F">
              <w:t>2</w:t>
            </w:r>
          </w:p>
        </w:tc>
        <w:tc>
          <w:tcPr>
            <w:tcW w:w="892" w:type="dxa"/>
            <w:shd w:val="clear" w:color="auto" w:fill="auto"/>
            <w:vAlign w:val="center"/>
          </w:tcPr>
          <w:p w14:paraId="70A4601E" w14:textId="77777777" w:rsidR="00E53F7F" w:rsidRDefault="00E53F7F" w:rsidP="00403E00">
            <w:pPr>
              <w:widowControl w:val="0"/>
              <w:spacing w:before="20" w:after="20"/>
              <w:jc w:val="center"/>
              <w:rPr>
                <w:rFonts w:eastAsia="Calibri"/>
              </w:rPr>
            </w:pPr>
            <w:r w:rsidRPr="00211B8F">
              <w:t>5</w:t>
            </w:r>
          </w:p>
        </w:tc>
      </w:tr>
      <w:tr w:rsidR="00E53F7F" w14:paraId="39C5ABBB" w14:textId="77777777" w:rsidTr="00D002C6">
        <w:tc>
          <w:tcPr>
            <w:tcW w:w="1414" w:type="dxa"/>
            <w:shd w:val="clear" w:color="auto" w:fill="auto"/>
            <w:vAlign w:val="center"/>
          </w:tcPr>
          <w:p w14:paraId="71780554" w14:textId="77777777" w:rsidR="00E53F7F" w:rsidRDefault="00E53F7F" w:rsidP="00403E00">
            <w:pPr>
              <w:widowControl w:val="0"/>
              <w:spacing w:before="20" w:after="20"/>
              <w:rPr>
                <w:rFonts w:eastAsia="Calibri"/>
              </w:rPr>
            </w:pPr>
            <w:r>
              <w:t>J</w:t>
            </w:r>
            <w:r w:rsidRPr="00211B8F">
              <w:t>.2</w:t>
            </w:r>
          </w:p>
        </w:tc>
        <w:tc>
          <w:tcPr>
            <w:tcW w:w="4200" w:type="dxa"/>
            <w:shd w:val="clear" w:color="auto" w:fill="auto"/>
            <w:vAlign w:val="center"/>
          </w:tcPr>
          <w:p w14:paraId="24716C84" w14:textId="77777777" w:rsidR="00E53F7F" w:rsidRDefault="00E53F7F" w:rsidP="00403E00">
            <w:pPr>
              <w:widowControl w:val="0"/>
              <w:spacing w:before="20" w:after="20"/>
              <w:rPr>
                <w:rFonts w:eastAsia="Calibri"/>
              </w:rPr>
            </w:pPr>
            <w:r w:rsidRPr="00211B8F">
              <w:t>Themen zu Bodendenkmalpflege, Feldarchäologie, Dokumentation, Methoden oder Ausstellungswesen</w:t>
            </w:r>
          </w:p>
        </w:tc>
        <w:tc>
          <w:tcPr>
            <w:tcW w:w="895" w:type="dxa"/>
            <w:shd w:val="clear" w:color="auto" w:fill="auto"/>
            <w:vAlign w:val="center"/>
          </w:tcPr>
          <w:p w14:paraId="2E5CC751" w14:textId="560852CE" w:rsidR="00E53F7F" w:rsidRPr="00AB61B0" w:rsidRDefault="00E53F7F" w:rsidP="00403E00">
            <w:pPr>
              <w:widowControl w:val="0"/>
              <w:spacing w:before="20" w:after="20"/>
              <w:jc w:val="center"/>
              <w:rPr>
                <w:rFonts w:eastAsia="Calibri"/>
                <w:lang w:val="fr-FR"/>
              </w:rPr>
            </w:pPr>
            <w:r w:rsidRPr="00AB61B0">
              <w:rPr>
                <w:lang w:val="fr-FR"/>
              </w:rPr>
              <w:t>UE/PR/</w:t>
            </w:r>
            <w:r w:rsidR="00C6579E" w:rsidRPr="00AB61B0">
              <w:rPr>
                <w:lang w:val="fr-FR"/>
              </w:rPr>
              <w:t xml:space="preserve"> VU/</w:t>
            </w:r>
            <w:r w:rsidR="00AB61B0" w:rsidRPr="00AB61B0">
              <w:rPr>
                <w:color w:val="FF0000"/>
                <w:lang w:val="fr-FR"/>
              </w:rPr>
              <w:t>XU</w:t>
            </w:r>
          </w:p>
        </w:tc>
        <w:tc>
          <w:tcPr>
            <w:tcW w:w="892" w:type="dxa"/>
            <w:shd w:val="clear" w:color="auto" w:fill="auto"/>
            <w:vAlign w:val="center"/>
          </w:tcPr>
          <w:p w14:paraId="38572D37" w14:textId="77777777" w:rsidR="00E53F7F" w:rsidRPr="006A4253" w:rsidRDefault="00E53F7F" w:rsidP="00403E00">
            <w:pPr>
              <w:widowControl w:val="0"/>
              <w:spacing w:before="20" w:after="20"/>
              <w:jc w:val="center"/>
              <w:rPr>
                <w:rFonts w:eastAsia="Calibri"/>
              </w:rPr>
            </w:pPr>
            <w:r w:rsidRPr="00581013">
              <w:t>3</w:t>
            </w:r>
          </w:p>
        </w:tc>
        <w:tc>
          <w:tcPr>
            <w:tcW w:w="892" w:type="dxa"/>
            <w:shd w:val="clear" w:color="auto" w:fill="auto"/>
            <w:vAlign w:val="center"/>
          </w:tcPr>
          <w:p w14:paraId="036E7911" w14:textId="77777777" w:rsidR="00E53F7F" w:rsidRPr="006A4253" w:rsidRDefault="00E53F7F" w:rsidP="00403E00">
            <w:pPr>
              <w:widowControl w:val="0"/>
              <w:spacing w:before="20" w:after="20"/>
              <w:jc w:val="center"/>
              <w:rPr>
                <w:rFonts w:eastAsia="Calibri"/>
              </w:rPr>
            </w:pPr>
            <w:r w:rsidRPr="00211B8F">
              <w:t>2</w:t>
            </w:r>
          </w:p>
        </w:tc>
        <w:tc>
          <w:tcPr>
            <w:tcW w:w="892" w:type="dxa"/>
            <w:shd w:val="clear" w:color="auto" w:fill="auto"/>
            <w:vAlign w:val="center"/>
          </w:tcPr>
          <w:p w14:paraId="40272BBC" w14:textId="66DDD760" w:rsidR="00E53F7F" w:rsidRDefault="005A158E" w:rsidP="00403E00">
            <w:pPr>
              <w:widowControl w:val="0"/>
              <w:spacing w:before="20" w:after="20"/>
              <w:jc w:val="center"/>
              <w:rPr>
                <w:rFonts w:eastAsia="Calibri"/>
              </w:rPr>
            </w:pPr>
            <w:r>
              <w:t>5</w:t>
            </w:r>
          </w:p>
        </w:tc>
      </w:tr>
      <w:tr w:rsidR="00E53F7F" w14:paraId="15A0CF08" w14:textId="77777777" w:rsidTr="00D002C6">
        <w:tc>
          <w:tcPr>
            <w:tcW w:w="1414" w:type="dxa"/>
            <w:shd w:val="clear" w:color="auto" w:fill="auto"/>
            <w:vAlign w:val="center"/>
          </w:tcPr>
          <w:p w14:paraId="6F59F601" w14:textId="77777777" w:rsidR="00E53F7F" w:rsidRDefault="00E53F7F" w:rsidP="00403E00">
            <w:pPr>
              <w:widowControl w:val="0"/>
              <w:spacing w:before="20" w:after="20"/>
              <w:rPr>
                <w:rFonts w:eastAsia="Calibri"/>
              </w:rPr>
            </w:pPr>
            <w:r>
              <w:t>J</w:t>
            </w:r>
            <w:r w:rsidRPr="00211B8F">
              <w:t>.3</w:t>
            </w:r>
          </w:p>
        </w:tc>
        <w:tc>
          <w:tcPr>
            <w:tcW w:w="4200" w:type="dxa"/>
            <w:shd w:val="clear" w:color="auto" w:fill="auto"/>
            <w:vAlign w:val="center"/>
          </w:tcPr>
          <w:p w14:paraId="693F72BB" w14:textId="77777777" w:rsidR="00E53F7F" w:rsidRDefault="00E53F7F" w:rsidP="00403E00">
            <w:pPr>
              <w:widowControl w:val="0"/>
              <w:spacing w:before="20" w:after="20"/>
              <w:rPr>
                <w:rFonts w:eastAsia="Calibri"/>
              </w:rPr>
            </w:pPr>
            <w:r w:rsidRPr="00211B8F">
              <w:t>Grabungs-</w:t>
            </w:r>
            <w:r>
              <w:t>, Restaurierungs-</w:t>
            </w:r>
            <w:r w:rsidRPr="00211B8F">
              <w:t xml:space="preserve"> oder Museumsprax</w:t>
            </w:r>
            <w:r>
              <w:t xml:space="preserve">is </w:t>
            </w:r>
            <w:r w:rsidRPr="00581013">
              <w:t>(10 Tage à 3 ECTS)</w:t>
            </w:r>
          </w:p>
        </w:tc>
        <w:tc>
          <w:tcPr>
            <w:tcW w:w="895" w:type="dxa"/>
            <w:shd w:val="clear" w:color="auto" w:fill="auto"/>
            <w:vAlign w:val="center"/>
          </w:tcPr>
          <w:p w14:paraId="42215F34" w14:textId="77777777" w:rsidR="00E53F7F" w:rsidRPr="006A4253" w:rsidRDefault="00E53F7F" w:rsidP="00403E00">
            <w:pPr>
              <w:widowControl w:val="0"/>
              <w:spacing w:before="20" w:after="20"/>
              <w:jc w:val="center"/>
              <w:rPr>
                <w:rFonts w:eastAsia="Calibri"/>
              </w:rPr>
            </w:pPr>
          </w:p>
        </w:tc>
        <w:tc>
          <w:tcPr>
            <w:tcW w:w="892" w:type="dxa"/>
            <w:shd w:val="clear" w:color="auto" w:fill="auto"/>
            <w:vAlign w:val="center"/>
          </w:tcPr>
          <w:p w14:paraId="154E1D9E" w14:textId="77777777" w:rsidR="00E53F7F" w:rsidRPr="006A4253" w:rsidRDefault="00E53F7F" w:rsidP="00403E00">
            <w:pPr>
              <w:widowControl w:val="0"/>
              <w:spacing w:before="20" w:after="20"/>
              <w:jc w:val="center"/>
              <w:rPr>
                <w:rFonts w:eastAsia="Calibri"/>
              </w:rPr>
            </w:pPr>
            <w:r w:rsidRPr="00581013">
              <w:t>3</w:t>
            </w:r>
          </w:p>
        </w:tc>
        <w:tc>
          <w:tcPr>
            <w:tcW w:w="892" w:type="dxa"/>
            <w:shd w:val="clear" w:color="auto" w:fill="auto"/>
            <w:vAlign w:val="center"/>
          </w:tcPr>
          <w:p w14:paraId="70D2F410" w14:textId="77777777" w:rsidR="00E53F7F" w:rsidRPr="006A4253" w:rsidRDefault="00E53F7F" w:rsidP="00403E00">
            <w:pPr>
              <w:widowControl w:val="0"/>
              <w:spacing w:before="20" w:after="20"/>
              <w:jc w:val="center"/>
              <w:rPr>
                <w:rFonts w:eastAsia="Calibri"/>
              </w:rPr>
            </w:pPr>
            <w:r w:rsidRPr="00211B8F">
              <w:t>–</w:t>
            </w:r>
          </w:p>
        </w:tc>
        <w:tc>
          <w:tcPr>
            <w:tcW w:w="892" w:type="dxa"/>
            <w:shd w:val="clear" w:color="auto" w:fill="auto"/>
            <w:vAlign w:val="center"/>
          </w:tcPr>
          <w:p w14:paraId="67E9F675" w14:textId="785E854A" w:rsidR="00E53F7F" w:rsidRDefault="005A158E" w:rsidP="00403E00">
            <w:pPr>
              <w:widowControl w:val="0"/>
              <w:spacing w:before="20" w:after="20"/>
              <w:jc w:val="center"/>
              <w:rPr>
                <w:rFonts w:eastAsia="Calibri"/>
              </w:rPr>
            </w:pPr>
            <w:r>
              <w:t>5</w:t>
            </w:r>
          </w:p>
        </w:tc>
      </w:tr>
      <w:tr w:rsidR="00E53F7F" w14:paraId="777B8F43" w14:textId="77777777" w:rsidTr="00D002C6">
        <w:tc>
          <w:tcPr>
            <w:tcW w:w="1414" w:type="dxa"/>
            <w:shd w:val="clear" w:color="auto" w:fill="auto"/>
            <w:vAlign w:val="center"/>
          </w:tcPr>
          <w:p w14:paraId="5533284B" w14:textId="77777777" w:rsidR="00E53F7F" w:rsidRPr="002340BA" w:rsidRDefault="00E53F7F" w:rsidP="00403E00">
            <w:pPr>
              <w:widowControl w:val="0"/>
              <w:spacing w:before="20" w:after="20"/>
              <w:rPr>
                <w:rFonts w:eastAsia="Calibri"/>
                <w:color w:val="FF0000"/>
              </w:rPr>
            </w:pPr>
            <w:r w:rsidRPr="002340BA">
              <w:rPr>
                <w:rFonts w:eastAsia="Calibri"/>
                <w:color w:val="FF0000"/>
              </w:rPr>
              <w:t>J.4</w:t>
            </w:r>
          </w:p>
        </w:tc>
        <w:tc>
          <w:tcPr>
            <w:tcW w:w="4200" w:type="dxa"/>
            <w:shd w:val="clear" w:color="auto" w:fill="auto"/>
            <w:vAlign w:val="center"/>
          </w:tcPr>
          <w:p w14:paraId="269D9C8A" w14:textId="77777777" w:rsidR="00E53F7F" w:rsidRPr="002340BA" w:rsidRDefault="00E53F7F" w:rsidP="00403E00">
            <w:pPr>
              <w:widowControl w:val="0"/>
              <w:spacing w:before="20" w:after="20"/>
              <w:rPr>
                <w:rFonts w:eastAsia="Calibri"/>
                <w:color w:val="FF0000"/>
              </w:rPr>
            </w:pPr>
            <w:r w:rsidRPr="002340BA">
              <w:rPr>
                <w:color w:val="FF0000"/>
              </w:rPr>
              <w:t>Grabungs-, Restaurierungs- oder Museumspraxis (10 Tage à 3 ECTS)</w:t>
            </w:r>
          </w:p>
        </w:tc>
        <w:tc>
          <w:tcPr>
            <w:tcW w:w="895" w:type="dxa"/>
            <w:shd w:val="clear" w:color="auto" w:fill="auto"/>
            <w:vAlign w:val="center"/>
          </w:tcPr>
          <w:p w14:paraId="078B2511" w14:textId="77777777" w:rsidR="00E53F7F" w:rsidRPr="006A4253" w:rsidRDefault="00E53F7F" w:rsidP="00403E00">
            <w:pPr>
              <w:widowControl w:val="0"/>
              <w:spacing w:before="20" w:after="20"/>
              <w:jc w:val="center"/>
              <w:rPr>
                <w:rFonts w:eastAsia="Calibri"/>
              </w:rPr>
            </w:pPr>
          </w:p>
        </w:tc>
        <w:tc>
          <w:tcPr>
            <w:tcW w:w="892" w:type="dxa"/>
            <w:shd w:val="clear" w:color="auto" w:fill="auto"/>
            <w:vAlign w:val="center"/>
          </w:tcPr>
          <w:p w14:paraId="0019A2DE" w14:textId="77777777" w:rsidR="00E53F7F" w:rsidRPr="006C7914" w:rsidRDefault="00E53F7F" w:rsidP="00403E00">
            <w:pPr>
              <w:widowControl w:val="0"/>
              <w:spacing w:before="20" w:after="20"/>
              <w:jc w:val="center"/>
              <w:rPr>
                <w:rFonts w:eastAsia="Calibri"/>
                <w:color w:val="FF0000"/>
              </w:rPr>
            </w:pPr>
            <w:r w:rsidRPr="006C7914">
              <w:rPr>
                <w:rFonts w:eastAsia="Calibri"/>
                <w:color w:val="FF0000"/>
              </w:rPr>
              <w:t>3</w:t>
            </w:r>
          </w:p>
        </w:tc>
        <w:tc>
          <w:tcPr>
            <w:tcW w:w="892" w:type="dxa"/>
            <w:shd w:val="clear" w:color="auto" w:fill="auto"/>
            <w:vAlign w:val="center"/>
          </w:tcPr>
          <w:p w14:paraId="7289E022" w14:textId="77777777" w:rsidR="00E53F7F" w:rsidRPr="006C7914" w:rsidRDefault="00E53F7F" w:rsidP="00403E00">
            <w:pPr>
              <w:widowControl w:val="0"/>
              <w:spacing w:before="20" w:after="20"/>
              <w:jc w:val="center"/>
              <w:rPr>
                <w:rFonts w:eastAsia="Calibri"/>
                <w:color w:val="FF0000"/>
              </w:rPr>
            </w:pPr>
            <w:r w:rsidRPr="006C7914">
              <w:rPr>
                <w:color w:val="FF0000"/>
              </w:rPr>
              <w:t>–</w:t>
            </w:r>
          </w:p>
        </w:tc>
        <w:tc>
          <w:tcPr>
            <w:tcW w:w="892" w:type="dxa"/>
            <w:shd w:val="clear" w:color="auto" w:fill="auto"/>
            <w:vAlign w:val="center"/>
          </w:tcPr>
          <w:p w14:paraId="2E686F1E" w14:textId="5D2C64B6" w:rsidR="00E53F7F" w:rsidRPr="006C7914" w:rsidRDefault="005A158E" w:rsidP="00403E00">
            <w:pPr>
              <w:widowControl w:val="0"/>
              <w:spacing w:before="20" w:after="20"/>
              <w:jc w:val="center"/>
              <w:rPr>
                <w:rFonts w:eastAsia="Calibri"/>
                <w:color w:val="FF0000"/>
              </w:rPr>
            </w:pPr>
            <w:r w:rsidRPr="006C7914">
              <w:rPr>
                <w:rFonts w:eastAsia="Calibri"/>
                <w:color w:val="FF0000"/>
              </w:rPr>
              <w:t>6</w:t>
            </w:r>
          </w:p>
        </w:tc>
      </w:tr>
      <w:tr w:rsidR="00E53F7F" w14:paraId="1A1C84F3" w14:textId="77777777" w:rsidTr="00D002C6">
        <w:tc>
          <w:tcPr>
            <w:tcW w:w="1414" w:type="dxa"/>
            <w:shd w:val="clear" w:color="auto" w:fill="auto"/>
            <w:vAlign w:val="center"/>
          </w:tcPr>
          <w:p w14:paraId="5A33F479" w14:textId="77777777" w:rsidR="00E53F7F" w:rsidRDefault="00E53F7F" w:rsidP="00403E00">
            <w:pPr>
              <w:widowControl w:val="0"/>
              <w:spacing w:before="20" w:after="20"/>
              <w:rPr>
                <w:rFonts w:eastAsia="Calibri"/>
              </w:rPr>
            </w:pPr>
          </w:p>
        </w:tc>
        <w:tc>
          <w:tcPr>
            <w:tcW w:w="4200" w:type="dxa"/>
            <w:shd w:val="clear" w:color="auto" w:fill="auto"/>
            <w:vAlign w:val="center"/>
          </w:tcPr>
          <w:p w14:paraId="1636BEF8" w14:textId="77777777" w:rsidR="00E53F7F" w:rsidRDefault="00E53F7F" w:rsidP="00403E00">
            <w:pPr>
              <w:widowControl w:val="0"/>
              <w:spacing w:before="20" w:after="20"/>
              <w:rPr>
                <w:rFonts w:eastAsia="Calibri"/>
              </w:rPr>
            </w:pPr>
          </w:p>
        </w:tc>
        <w:tc>
          <w:tcPr>
            <w:tcW w:w="895" w:type="dxa"/>
            <w:shd w:val="clear" w:color="auto" w:fill="auto"/>
            <w:vAlign w:val="center"/>
          </w:tcPr>
          <w:p w14:paraId="4D48F0FB" w14:textId="77777777" w:rsidR="00E53F7F" w:rsidRPr="006A4253" w:rsidRDefault="00E53F7F" w:rsidP="00403E00">
            <w:pPr>
              <w:widowControl w:val="0"/>
              <w:spacing w:before="20" w:after="20"/>
              <w:jc w:val="center"/>
              <w:rPr>
                <w:rFonts w:eastAsia="Calibri"/>
              </w:rPr>
            </w:pPr>
          </w:p>
        </w:tc>
        <w:tc>
          <w:tcPr>
            <w:tcW w:w="892" w:type="dxa"/>
            <w:shd w:val="clear" w:color="auto" w:fill="auto"/>
            <w:vAlign w:val="center"/>
          </w:tcPr>
          <w:p w14:paraId="0251B291" w14:textId="77777777" w:rsidR="00E53F7F" w:rsidRPr="006A4253" w:rsidRDefault="00E53F7F" w:rsidP="00403E00">
            <w:pPr>
              <w:widowControl w:val="0"/>
              <w:spacing w:before="20" w:after="20"/>
              <w:jc w:val="center"/>
              <w:rPr>
                <w:rFonts w:eastAsia="Calibri"/>
              </w:rPr>
            </w:pPr>
          </w:p>
        </w:tc>
        <w:tc>
          <w:tcPr>
            <w:tcW w:w="892" w:type="dxa"/>
            <w:shd w:val="clear" w:color="auto" w:fill="auto"/>
            <w:vAlign w:val="center"/>
          </w:tcPr>
          <w:p w14:paraId="133C0EF0" w14:textId="77777777" w:rsidR="00E53F7F" w:rsidRPr="006A4253" w:rsidRDefault="00E53F7F" w:rsidP="00403E00">
            <w:pPr>
              <w:widowControl w:val="0"/>
              <w:spacing w:before="20" w:after="20"/>
              <w:jc w:val="center"/>
              <w:rPr>
                <w:rFonts w:eastAsia="Calibri"/>
              </w:rPr>
            </w:pPr>
          </w:p>
        </w:tc>
        <w:tc>
          <w:tcPr>
            <w:tcW w:w="892" w:type="dxa"/>
            <w:shd w:val="clear" w:color="auto" w:fill="auto"/>
            <w:vAlign w:val="center"/>
          </w:tcPr>
          <w:p w14:paraId="0215D1C1" w14:textId="77777777" w:rsidR="00E53F7F" w:rsidRDefault="00E53F7F" w:rsidP="00403E00">
            <w:pPr>
              <w:widowControl w:val="0"/>
              <w:spacing w:before="20" w:after="20"/>
              <w:jc w:val="center"/>
              <w:rPr>
                <w:rFonts w:eastAsia="Calibri"/>
              </w:rPr>
            </w:pPr>
          </w:p>
        </w:tc>
      </w:tr>
      <w:tr w:rsidR="00E53F7F" w14:paraId="328DA4EB" w14:textId="77777777" w:rsidTr="00D002C6">
        <w:tc>
          <w:tcPr>
            <w:tcW w:w="1414" w:type="dxa"/>
            <w:shd w:val="clear" w:color="auto" w:fill="D9D9D9" w:themeFill="background1" w:themeFillShade="D9"/>
            <w:vAlign w:val="center"/>
          </w:tcPr>
          <w:p w14:paraId="53251BB8" w14:textId="77777777" w:rsidR="00E53F7F" w:rsidRPr="00927A29" w:rsidRDefault="00E53F7F" w:rsidP="00403E00">
            <w:pPr>
              <w:widowControl w:val="0"/>
              <w:spacing w:before="20" w:after="20"/>
              <w:rPr>
                <w:rFonts w:eastAsia="Calibri"/>
                <w:b/>
                <w:bCs/>
              </w:rPr>
            </w:pPr>
            <w:r w:rsidRPr="00927A29">
              <w:rPr>
                <w:rFonts w:eastAsia="Calibri"/>
                <w:b/>
                <w:bCs/>
              </w:rPr>
              <w:t xml:space="preserve">Modul </w:t>
            </w:r>
            <w:r>
              <w:rPr>
                <w:rFonts w:eastAsia="Calibri"/>
                <w:b/>
                <w:bCs/>
              </w:rPr>
              <w:t>K</w:t>
            </w:r>
          </w:p>
        </w:tc>
        <w:tc>
          <w:tcPr>
            <w:tcW w:w="4200" w:type="dxa"/>
            <w:shd w:val="clear" w:color="auto" w:fill="D9D9D9" w:themeFill="background1" w:themeFillShade="D9"/>
            <w:vAlign w:val="center"/>
          </w:tcPr>
          <w:p w14:paraId="51A55096" w14:textId="77777777" w:rsidR="00E53F7F" w:rsidRDefault="00E53F7F" w:rsidP="00403E00">
            <w:pPr>
              <w:widowControl w:val="0"/>
              <w:spacing w:before="20" w:after="20"/>
              <w:rPr>
                <w:rFonts w:eastAsia="Calibri"/>
              </w:rPr>
            </w:pPr>
            <w:r w:rsidRPr="00211B8F">
              <w:rPr>
                <w:b/>
              </w:rPr>
              <w:t>Integrationsmodul</w:t>
            </w:r>
          </w:p>
        </w:tc>
        <w:tc>
          <w:tcPr>
            <w:tcW w:w="895" w:type="dxa"/>
            <w:shd w:val="clear" w:color="auto" w:fill="D9D9D9" w:themeFill="background1" w:themeFillShade="D9"/>
            <w:vAlign w:val="center"/>
          </w:tcPr>
          <w:p w14:paraId="4E11762A" w14:textId="77777777" w:rsidR="00E53F7F" w:rsidRPr="006A4253" w:rsidRDefault="00E53F7F" w:rsidP="00403E00">
            <w:pPr>
              <w:widowControl w:val="0"/>
              <w:spacing w:before="20" w:after="20"/>
              <w:jc w:val="center"/>
              <w:rPr>
                <w:rFonts w:eastAsia="Calibri"/>
              </w:rPr>
            </w:pPr>
          </w:p>
        </w:tc>
        <w:tc>
          <w:tcPr>
            <w:tcW w:w="892" w:type="dxa"/>
            <w:shd w:val="clear" w:color="auto" w:fill="D9D9D9" w:themeFill="background1" w:themeFillShade="D9"/>
            <w:vAlign w:val="center"/>
          </w:tcPr>
          <w:p w14:paraId="0EEF03C6" w14:textId="77777777" w:rsidR="00E53F7F" w:rsidRPr="006C7914" w:rsidRDefault="00E53F7F" w:rsidP="00403E00">
            <w:pPr>
              <w:widowControl w:val="0"/>
              <w:spacing w:before="20" w:after="20"/>
              <w:jc w:val="center"/>
              <w:rPr>
                <w:rFonts w:eastAsia="Calibri"/>
                <w:b/>
                <w:bCs/>
                <w:color w:val="FF0000"/>
              </w:rPr>
            </w:pPr>
            <w:r w:rsidRPr="006C7914">
              <w:rPr>
                <w:rFonts w:eastAsia="Calibri"/>
                <w:b/>
                <w:bCs/>
                <w:color w:val="FF0000"/>
              </w:rPr>
              <w:t>18</w:t>
            </w:r>
          </w:p>
        </w:tc>
        <w:tc>
          <w:tcPr>
            <w:tcW w:w="892" w:type="dxa"/>
            <w:shd w:val="clear" w:color="auto" w:fill="D9D9D9" w:themeFill="background1" w:themeFillShade="D9"/>
            <w:vAlign w:val="center"/>
          </w:tcPr>
          <w:p w14:paraId="02708698" w14:textId="77777777" w:rsidR="00E53F7F" w:rsidRPr="006A4253" w:rsidRDefault="00E53F7F" w:rsidP="00403E00">
            <w:pPr>
              <w:widowControl w:val="0"/>
              <w:spacing w:before="20" w:after="20"/>
              <w:jc w:val="center"/>
              <w:rPr>
                <w:rFonts w:eastAsia="Calibri"/>
              </w:rPr>
            </w:pPr>
          </w:p>
        </w:tc>
        <w:tc>
          <w:tcPr>
            <w:tcW w:w="892" w:type="dxa"/>
            <w:shd w:val="clear" w:color="auto" w:fill="D9D9D9" w:themeFill="background1" w:themeFillShade="D9"/>
            <w:vAlign w:val="center"/>
          </w:tcPr>
          <w:p w14:paraId="31E82985" w14:textId="77777777" w:rsidR="00E53F7F" w:rsidRDefault="00E53F7F" w:rsidP="00403E00">
            <w:pPr>
              <w:widowControl w:val="0"/>
              <w:spacing w:before="20" w:after="20"/>
              <w:jc w:val="center"/>
              <w:rPr>
                <w:rFonts w:eastAsia="Calibri"/>
              </w:rPr>
            </w:pPr>
          </w:p>
        </w:tc>
      </w:tr>
      <w:tr w:rsidR="00E53F7F" w14:paraId="76F63DF3" w14:textId="77777777" w:rsidTr="00D002C6">
        <w:tc>
          <w:tcPr>
            <w:tcW w:w="1414" w:type="dxa"/>
            <w:shd w:val="clear" w:color="auto" w:fill="auto"/>
            <w:vAlign w:val="center"/>
          </w:tcPr>
          <w:p w14:paraId="7EFC8E6E" w14:textId="77777777" w:rsidR="00E53F7F" w:rsidRDefault="00E53F7F" w:rsidP="00403E00">
            <w:pPr>
              <w:widowControl w:val="0"/>
              <w:spacing w:before="20" w:after="20"/>
              <w:rPr>
                <w:rFonts w:eastAsia="Calibri"/>
              </w:rPr>
            </w:pPr>
            <w:r>
              <w:t>K</w:t>
            </w:r>
            <w:r w:rsidRPr="00211B8F">
              <w:t>.1</w:t>
            </w:r>
          </w:p>
        </w:tc>
        <w:tc>
          <w:tcPr>
            <w:tcW w:w="4200" w:type="dxa"/>
            <w:shd w:val="clear" w:color="auto" w:fill="auto"/>
          </w:tcPr>
          <w:p w14:paraId="39F1019B" w14:textId="77777777" w:rsidR="00E53F7F" w:rsidRDefault="00E53F7F" w:rsidP="00403E00">
            <w:pPr>
              <w:widowControl w:val="0"/>
              <w:spacing w:before="20" w:after="20"/>
              <w:rPr>
                <w:rFonts w:eastAsia="Calibri"/>
              </w:rPr>
            </w:pPr>
            <w:r w:rsidRPr="00211B8F">
              <w:t xml:space="preserve">Alte Geschichte und Altertumskunde </w:t>
            </w:r>
          </w:p>
        </w:tc>
        <w:tc>
          <w:tcPr>
            <w:tcW w:w="895" w:type="dxa"/>
            <w:shd w:val="clear" w:color="auto" w:fill="auto"/>
            <w:vAlign w:val="center"/>
          </w:tcPr>
          <w:p w14:paraId="6DD763A8" w14:textId="77777777" w:rsidR="00E53F7F" w:rsidRPr="006A4253" w:rsidRDefault="00E53F7F" w:rsidP="00403E00">
            <w:pPr>
              <w:widowControl w:val="0"/>
              <w:spacing w:before="20" w:after="20"/>
              <w:jc w:val="center"/>
              <w:rPr>
                <w:rFonts w:eastAsia="Calibri"/>
              </w:rPr>
            </w:pPr>
            <w:r w:rsidRPr="00211B8F">
              <w:t>n. W.</w:t>
            </w:r>
          </w:p>
        </w:tc>
        <w:tc>
          <w:tcPr>
            <w:tcW w:w="892" w:type="dxa"/>
            <w:shd w:val="clear" w:color="auto" w:fill="auto"/>
            <w:vAlign w:val="center"/>
          </w:tcPr>
          <w:p w14:paraId="7B1727C0" w14:textId="77777777" w:rsidR="00E53F7F" w:rsidRPr="006C7914" w:rsidRDefault="00E53F7F" w:rsidP="00403E00">
            <w:pPr>
              <w:widowControl w:val="0"/>
              <w:spacing w:before="20" w:after="20"/>
              <w:jc w:val="center"/>
              <w:rPr>
                <w:rFonts w:eastAsia="Calibri"/>
                <w:color w:val="FF0000"/>
              </w:rPr>
            </w:pPr>
            <w:r w:rsidRPr="006C7914">
              <w:rPr>
                <w:color w:val="FF0000"/>
              </w:rPr>
              <w:t>6</w:t>
            </w:r>
          </w:p>
        </w:tc>
        <w:tc>
          <w:tcPr>
            <w:tcW w:w="892" w:type="dxa"/>
            <w:shd w:val="clear" w:color="auto" w:fill="auto"/>
            <w:vAlign w:val="center"/>
          </w:tcPr>
          <w:p w14:paraId="425CFD8A" w14:textId="77777777" w:rsidR="00E53F7F" w:rsidRPr="006A4253" w:rsidRDefault="00E53F7F" w:rsidP="00403E00">
            <w:pPr>
              <w:widowControl w:val="0"/>
              <w:spacing w:before="20" w:after="20"/>
              <w:jc w:val="center"/>
              <w:rPr>
                <w:rFonts w:eastAsia="Calibri"/>
              </w:rPr>
            </w:pPr>
            <w:r w:rsidRPr="00211B8F">
              <w:t>n. W.</w:t>
            </w:r>
          </w:p>
        </w:tc>
        <w:tc>
          <w:tcPr>
            <w:tcW w:w="892" w:type="dxa"/>
            <w:shd w:val="clear" w:color="auto" w:fill="auto"/>
            <w:vAlign w:val="center"/>
          </w:tcPr>
          <w:p w14:paraId="04777CAA" w14:textId="7A99A6CE" w:rsidR="00E53F7F" w:rsidRDefault="00E53F7F" w:rsidP="00403E00">
            <w:pPr>
              <w:widowControl w:val="0"/>
              <w:spacing w:before="20" w:after="20"/>
              <w:jc w:val="center"/>
              <w:rPr>
                <w:rFonts w:eastAsia="Calibri"/>
              </w:rPr>
            </w:pPr>
            <w:r w:rsidRPr="00211B8F">
              <w:t>3</w:t>
            </w:r>
          </w:p>
        </w:tc>
      </w:tr>
      <w:tr w:rsidR="00E53F7F" w14:paraId="130E3465" w14:textId="77777777" w:rsidTr="00D002C6">
        <w:tc>
          <w:tcPr>
            <w:tcW w:w="1414" w:type="dxa"/>
            <w:shd w:val="clear" w:color="auto" w:fill="auto"/>
            <w:vAlign w:val="center"/>
          </w:tcPr>
          <w:p w14:paraId="5FB39C52" w14:textId="77777777" w:rsidR="00E53F7F" w:rsidRDefault="00E53F7F" w:rsidP="00403E00">
            <w:pPr>
              <w:widowControl w:val="0"/>
              <w:spacing w:before="20" w:after="20"/>
              <w:rPr>
                <w:rFonts w:eastAsia="Calibri"/>
              </w:rPr>
            </w:pPr>
            <w:r>
              <w:t>K</w:t>
            </w:r>
            <w:r w:rsidRPr="00211B8F">
              <w:t>.2</w:t>
            </w:r>
          </w:p>
        </w:tc>
        <w:tc>
          <w:tcPr>
            <w:tcW w:w="4200" w:type="dxa"/>
            <w:shd w:val="clear" w:color="auto" w:fill="auto"/>
            <w:vAlign w:val="center"/>
          </w:tcPr>
          <w:p w14:paraId="0880D82C" w14:textId="77777777" w:rsidR="00E53F7F" w:rsidRDefault="00E53F7F" w:rsidP="00403E00">
            <w:pPr>
              <w:widowControl w:val="0"/>
              <w:spacing w:before="20" w:after="20"/>
              <w:rPr>
                <w:rFonts w:eastAsia="Calibri"/>
              </w:rPr>
            </w:pPr>
            <w:r w:rsidRPr="00211B8F">
              <w:t xml:space="preserve">Klassische Philologie </w:t>
            </w:r>
          </w:p>
        </w:tc>
        <w:tc>
          <w:tcPr>
            <w:tcW w:w="895" w:type="dxa"/>
            <w:shd w:val="clear" w:color="auto" w:fill="auto"/>
            <w:vAlign w:val="center"/>
          </w:tcPr>
          <w:p w14:paraId="51F1D66B" w14:textId="77777777" w:rsidR="00E53F7F" w:rsidRPr="006A4253" w:rsidRDefault="00E53F7F" w:rsidP="00403E00">
            <w:pPr>
              <w:widowControl w:val="0"/>
              <w:spacing w:before="20" w:after="20"/>
              <w:jc w:val="center"/>
              <w:rPr>
                <w:rFonts w:eastAsia="Calibri"/>
              </w:rPr>
            </w:pPr>
            <w:r w:rsidRPr="00211B8F">
              <w:t>n. W.</w:t>
            </w:r>
          </w:p>
        </w:tc>
        <w:tc>
          <w:tcPr>
            <w:tcW w:w="892" w:type="dxa"/>
            <w:shd w:val="clear" w:color="auto" w:fill="auto"/>
            <w:vAlign w:val="center"/>
          </w:tcPr>
          <w:p w14:paraId="45BB96D2" w14:textId="77777777" w:rsidR="00E53F7F" w:rsidRPr="006C7914" w:rsidRDefault="00E53F7F" w:rsidP="00403E00">
            <w:pPr>
              <w:widowControl w:val="0"/>
              <w:spacing w:before="20" w:after="20"/>
              <w:jc w:val="center"/>
              <w:rPr>
                <w:rFonts w:eastAsia="Calibri"/>
                <w:color w:val="FF0000"/>
              </w:rPr>
            </w:pPr>
            <w:r w:rsidRPr="006C7914">
              <w:rPr>
                <w:rFonts w:eastAsia="Calibri"/>
                <w:color w:val="FF0000"/>
              </w:rPr>
              <w:t>6</w:t>
            </w:r>
          </w:p>
        </w:tc>
        <w:tc>
          <w:tcPr>
            <w:tcW w:w="892" w:type="dxa"/>
            <w:shd w:val="clear" w:color="auto" w:fill="auto"/>
            <w:vAlign w:val="center"/>
          </w:tcPr>
          <w:p w14:paraId="4895C8DC" w14:textId="77777777" w:rsidR="00E53F7F" w:rsidRPr="006A4253" w:rsidRDefault="00E53F7F" w:rsidP="00403E00">
            <w:pPr>
              <w:widowControl w:val="0"/>
              <w:spacing w:before="20" w:after="20"/>
              <w:jc w:val="center"/>
              <w:rPr>
                <w:rFonts w:eastAsia="Calibri"/>
              </w:rPr>
            </w:pPr>
            <w:r w:rsidRPr="00211B8F">
              <w:t>n. W.</w:t>
            </w:r>
          </w:p>
        </w:tc>
        <w:tc>
          <w:tcPr>
            <w:tcW w:w="892" w:type="dxa"/>
            <w:shd w:val="clear" w:color="auto" w:fill="auto"/>
            <w:vAlign w:val="center"/>
          </w:tcPr>
          <w:p w14:paraId="35478035" w14:textId="51991B04" w:rsidR="00E53F7F" w:rsidRDefault="005A158E" w:rsidP="00403E00">
            <w:pPr>
              <w:widowControl w:val="0"/>
              <w:spacing w:before="20" w:after="20"/>
              <w:jc w:val="center"/>
              <w:rPr>
                <w:rFonts w:eastAsia="Calibri"/>
              </w:rPr>
            </w:pPr>
            <w:r>
              <w:t>4</w:t>
            </w:r>
          </w:p>
        </w:tc>
      </w:tr>
      <w:tr w:rsidR="00E53F7F" w14:paraId="5FBB12D3" w14:textId="77777777" w:rsidTr="00D002C6">
        <w:tc>
          <w:tcPr>
            <w:tcW w:w="1414" w:type="dxa"/>
            <w:shd w:val="clear" w:color="auto" w:fill="auto"/>
            <w:vAlign w:val="center"/>
          </w:tcPr>
          <w:p w14:paraId="22FCB094" w14:textId="77777777" w:rsidR="00E53F7F" w:rsidRDefault="00E53F7F" w:rsidP="00403E00">
            <w:pPr>
              <w:widowControl w:val="0"/>
              <w:spacing w:before="20" w:after="20"/>
              <w:rPr>
                <w:rFonts w:eastAsia="Calibri"/>
              </w:rPr>
            </w:pPr>
            <w:r>
              <w:t>K</w:t>
            </w:r>
            <w:r w:rsidRPr="00211B8F">
              <w:t>.3</w:t>
            </w:r>
          </w:p>
        </w:tc>
        <w:tc>
          <w:tcPr>
            <w:tcW w:w="4200" w:type="dxa"/>
            <w:shd w:val="clear" w:color="auto" w:fill="auto"/>
            <w:vAlign w:val="center"/>
          </w:tcPr>
          <w:p w14:paraId="530EE5D9" w14:textId="77777777" w:rsidR="00E53F7F" w:rsidRDefault="00E53F7F" w:rsidP="00403E00">
            <w:pPr>
              <w:widowControl w:val="0"/>
              <w:spacing w:before="20" w:after="20"/>
              <w:rPr>
                <w:rFonts w:eastAsia="Calibri"/>
              </w:rPr>
            </w:pPr>
            <w:r w:rsidRPr="00211B8F">
              <w:t>Kunstgeschichte</w:t>
            </w:r>
          </w:p>
        </w:tc>
        <w:tc>
          <w:tcPr>
            <w:tcW w:w="895" w:type="dxa"/>
            <w:shd w:val="clear" w:color="auto" w:fill="auto"/>
            <w:vAlign w:val="center"/>
          </w:tcPr>
          <w:p w14:paraId="7D9485A1" w14:textId="77777777" w:rsidR="00E53F7F" w:rsidRPr="006A4253" w:rsidRDefault="00E53F7F" w:rsidP="00403E00">
            <w:pPr>
              <w:widowControl w:val="0"/>
              <w:spacing w:before="20" w:after="20"/>
              <w:jc w:val="center"/>
              <w:rPr>
                <w:rFonts w:eastAsia="Calibri"/>
              </w:rPr>
            </w:pPr>
            <w:r w:rsidRPr="00211B8F">
              <w:t>n. W.</w:t>
            </w:r>
          </w:p>
        </w:tc>
        <w:tc>
          <w:tcPr>
            <w:tcW w:w="892" w:type="dxa"/>
            <w:shd w:val="clear" w:color="auto" w:fill="auto"/>
            <w:vAlign w:val="center"/>
          </w:tcPr>
          <w:p w14:paraId="45D75C7C" w14:textId="77777777" w:rsidR="00E53F7F" w:rsidRPr="006C7914" w:rsidRDefault="00E53F7F" w:rsidP="00403E00">
            <w:pPr>
              <w:widowControl w:val="0"/>
              <w:spacing w:before="20" w:after="20"/>
              <w:jc w:val="center"/>
              <w:rPr>
                <w:rFonts w:eastAsia="Calibri"/>
                <w:color w:val="FF0000"/>
              </w:rPr>
            </w:pPr>
            <w:r w:rsidRPr="006C7914">
              <w:rPr>
                <w:color w:val="FF0000"/>
              </w:rPr>
              <w:t>6</w:t>
            </w:r>
          </w:p>
        </w:tc>
        <w:tc>
          <w:tcPr>
            <w:tcW w:w="892" w:type="dxa"/>
            <w:shd w:val="clear" w:color="auto" w:fill="auto"/>
            <w:vAlign w:val="center"/>
          </w:tcPr>
          <w:p w14:paraId="7203E992" w14:textId="77777777" w:rsidR="00E53F7F" w:rsidRPr="006A4253" w:rsidRDefault="00E53F7F" w:rsidP="00403E00">
            <w:pPr>
              <w:widowControl w:val="0"/>
              <w:spacing w:before="20" w:after="20"/>
              <w:jc w:val="center"/>
              <w:rPr>
                <w:rFonts w:eastAsia="Calibri"/>
              </w:rPr>
            </w:pPr>
            <w:r w:rsidRPr="00211B8F">
              <w:t>n. W.</w:t>
            </w:r>
          </w:p>
        </w:tc>
        <w:tc>
          <w:tcPr>
            <w:tcW w:w="892" w:type="dxa"/>
            <w:shd w:val="clear" w:color="auto" w:fill="auto"/>
            <w:vAlign w:val="center"/>
          </w:tcPr>
          <w:p w14:paraId="1B246ECB" w14:textId="68E89456" w:rsidR="00E53F7F" w:rsidRDefault="005A158E" w:rsidP="00403E00">
            <w:pPr>
              <w:widowControl w:val="0"/>
              <w:spacing w:before="20" w:after="20"/>
              <w:jc w:val="center"/>
              <w:rPr>
                <w:rFonts w:eastAsia="Calibri"/>
              </w:rPr>
            </w:pPr>
            <w:r>
              <w:t>5</w:t>
            </w:r>
          </w:p>
        </w:tc>
      </w:tr>
      <w:tr w:rsidR="00E53F7F" w14:paraId="4B5FE48B" w14:textId="77777777" w:rsidTr="00D002C6">
        <w:tc>
          <w:tcPr>
            <w:tcW w:w="1414" w:type="dxa"/>
            <w:shd w:val="clear" w:color="auto" w:fill="auto"/>
            <w:vAlign w:val="center"/>
          </w:tcPr>
          <w:p w14:paraId="26CE0185" w14:textId="77777777" w:rsidR="00E53F7F" w:rsidRDefault="00E53F7F" w:rsidP="00403E00">
            <w:pPr>
              <w:widowControl w:val="0"/>
              <w:spacing w:before="20" w:after="20"/>
              <w:rPr>
                <w:rFonts w:eastAsia="Calibri"/>
              </w:rPr>
            </w:pPr>
            <w:r>
              <w:t>K</w:t>
            </w:r>
            <w:r w:rsidRPr="00211B8F">
              <w:t>.4</w:t>
            </w:r>
          </w:p>
        </w:tc>
        <w:tc>
          <w:tcPr>
            <w:tcW w:w="4200" w:type="dxa"/>
            <w:shd w:val="clear" w:color="auto" w:fill="auto"/>
            <w:vAlign w:val="center"/>
          </w:tcPr>
          <w:p w14:paraId="481D0F20" w14:textId="0DE50C3B" w:rsidR="00E53F7F" w:rsidRDefault="00E53F7F" w:rsidP="00403E00">
            <w:pPr>
              <w:widowControl w:val="0"/>
              <w:spacing w:before="20" w:after="20"/>
              <w:rPr>
                <w:rFonts w:eastAsia="Calibri"/>
              </w:rPr>
            </w:pPr>
            <w:r w:rsidRPr="00211B8F">
              <w:t xml:space="preserve">Ersatzfach für </w:t>
            </w:r>
            <w:r w:rsidR="00936D00">
              <w:t>K</w:t>
            </w:r>
            <w:r w:rsidRPr="00211B8F">
              <w:t xml:space="preserve">.1 </w:t>
            </w:r>
            <w:r w:rsidRPr="00211B8F">
              <w:rPr>
                <w:i/>
              </w:rPr>
              <w:t>oder</w:t>
            </w:r>
            <w:r w:rsidRPr="00211B8F">
              <w:t xml:space="preserve"> </w:t>
            </w:r>
            <w:r w:rsidR="00936D00">
              <w:t>K</w:t>
            </w:r>
            <w:r w:rsidRPr="00211B8F">
              <w:t xml:space="preserve">.2 </w:t>
            </w:r>
            <w:r w:rsidRPr="00211B8F">
              <w:rPr>
                <w:i/>
              </w:rPr>
              <w:t>oder</w:t>
            </w:r>
            <w:r w:rsidRPr="00211B8F">
              <w:t xml:space="preserve"> </w:t>
            </w:r>
            <w:r w:rsidR="00936D00">
              <w:t>K</w:t>
            </w:r>
            <w:r w:rsidRPr="00211B8F">
              <w:t>.3</w:t>
            </w:r>
          </w:p>
        </w:tc>
        <w:tc>
          <w:tcPr>
            <w:tcW w:w="895" w:type="dxa"/>
            <w:shd w:val="clear" w:color="auto" w:fill="auto"/>
            <w:vAlign w:val="center"/>
          </w:tcPr>
          <w:p w14:paraId="1DDA273A" w14:textId="77777777" w:rsidR="00E53F7F" w:rsidRPr="006A4253" w:rsidRDefault="00E53F7F" w:rsidP="00403E00">
            <w:pPr>
              <w:widowControl w:val="0"/>
              <w:spacing w:before="20" w:after="20"/>
              <w:jc w:val="center"/>
              <w:rPr>
                <w:rFonts w:eastAsia="Calibri"/>
              </w:rPr>
            </w:pPr>
            <w:r w:rsidRPr="00211B8F">
              <w:t>n. W.</w:t>
            </w:r>
          </w:p>
        </w:tc>
        <w:tc>
          <w:tcPr>
            <w:tcW w:w="892" w:type="dxa"/>
            <w:shd w:val="clear" w:color="auto" w:fill="auto"/>
            <w:vAlign w:val="center"/>
          </w:tcPr>
          <w:p w14:paraId="551FA56D" w14:textId="77777777" w:rsidR="00E53F7F" w:rsidRPr="006C7914" w:rsidRDefault="00E53F7F" w:rsidP="00403E00">
            <w:pPr>
              <w:widowControl w:val="0"/>
              <w:spacing w:before="20" w:after="20"/>
              <w:jc w:val="center"/>
              <w:rPr>
                <w:rFonts w:eastAsia="Calibri"/>
                <w:color w:val="FF0000"/>
              </w:rPr>
            </w:pPr>
            <w:r w:rsidRPr="006C7914">
              <w:rPr>
                <w:color w:val="FF0000"/>
              </w:rPr>
              <w:t>6</w:t>
            </w:r>
          </w:p>
        </w:tc>
        <w:tc>
          <w:tcPr>
            <w:tcW w:w="892" w:type="dxa"/>
            <w:shd w:val="clear" w:color="auto" w:fill="auto"/>
            <w:vAlign w:val="center"/>
          </w:tcPr>
          <w:p w14:paraId="3A1A19C5" w14:textId="77777777" w:rsidR="00E53F7F" w:rsidRPr="006A4253" w:rsidRDefault="00E53F7F" w:rsidP="00403E00">
            <w:pPr>
              <w:widowControl w:val="0"/>
              <w:spacing w:before="20" w:after="20"/>
              <w:jc w:val="center"/>
              <w:rPr>
                <w:rFonts w:eastAsia="Calibri"/>
              </w:rPr>
            </w:pPr>
            <w:r w:rsidRPr="00211B8F">
              <w:t>n. W.</w:t>
            </w:r>
          </w:p>
        </w:tc>
        <w:tc>
          <w:tcPr>
            <w:tcW w:w="892" w:type="dxa"/>
            <w:shd w:val="clear" w:color="auto" w:fill="auto"/>
            <w:vAlign w:val="center"/>
          </w:tcPr>
          <w:p w14:paraId="165B65DF" w14:textId="46660825" w:rsidR="00E53F7F" w:rsidRDefault="00E53F7F" w:rsidP="00403E00">
            <w:pPr>
              <w:widowControl w:val="0"/>
              <w:spacing w:before="20" w:after="20"/>
              <w:jc w:val="center"/>
              <w:rPr>
                <w:rFonts w:eastAsia="Calibri"/>
              </w:rPr>
            </w:pPr>
            <w:r w:rsidRPr="00211B8F">
              <w:t>3–</w:t>
            </w:r>
            <w:r w:rsidR="005A158E">
              <w:t>5</w:t>
            </w:r>
          </w:p>
        </w:tc>
      </w:tr>
      <w:tr w:rsidR="00E53F7F" w14:paraId="4188950D" w14:textId="77777777" w:rsidTr="00D002C6">
        <w:tc>
          <w:tcPr>
            <w:tcW w:w="1414" w:type="dxa"/>
            <w:shd w:val="clear" w:color="auto" w:fill="auto"/>
            <w:vAlign w:val="center"/>
          </w:tcPr>
          <w:p w14:paraId="38CF7BBE" w14:textId="77777777" w:rsidR="00E53F7F" w:rsidRDefault="00E53F7F" w:rsidP="00403E00">
            <w:pPr>
              <w:widowControl w:val="0"/>
              <w:spacing w:before="20" w:after="20"/>
              <w:rPr>
                <w:rFonts w:eastAsia="Calibri"/>
              </w:rPr>
            </w:pPr>
          </w:p>
        </w:tc>
        <w:tc>
          <w:tcPr>
            <w:tcW w:w="4200" w:type="dxa"/>
            <w:shd w:val="clear" w:color="auto" w:fill="auto"/>
            <w:vAlign w:val="center"/>
          </w:tcPr>
          <w:p w14:paraId="0ACAFA4C" w14:textId="77777777" w:rsidR="00E53F7F" w:rsidRDefault="00E53F7F" w:rsidP="00403E00">
            <w:pPr>
              <w:widowControl w:val="0"/>
              <w:spacing w:before="20" w:after="20"/>
              <w:rPr>
                <w:rFonts w:eastAsia="Calibri"/>
              </w:rPr>
            </w:pPr>
          </w:p>
        </w:tc>
        <w:tc>
          <w:tcPr>
            <w:tcW w:w="895" w:type="dxa"/>
            <w:shd w:val="clear" w:color="auto" w:fill="auto"/>
            <w:vAlign w:val="center"/>
          </w:tcPr>
          <w:p w14:paraId="27F0FA05" w14:textId="77777777" w:rsidR="00E53F7F" w:rsidRPr="006A4253" w:rsidRDefault="00E53F7F" w:rsidP="00403E00">
            <w:pPr>
              <w:widowControl w:val="0"/>
              <w:spacing w:before="20" w:after="20"/>
              <w:jc w:val="center"/>
              <w:rPr>
                <w:rFonts w:eastAsia="Calibri"/>
              </w:rPr>
            </w:pPr>
          </w:p>
        </w:tc>
        <w:tc>
          <w:tcPr>
            <w:tcW w:w="892" w:type="dxa"/>
            <w:shd w:val="clear" w:color="auto" w:fill="auto"/>
            <w:vAlign w:val="center"/>
          </w:tcPr>
          <w:p w14:paraId="62B4656F" w14:textId="77777777" w:rsidR="00E53F7F" w:rsidRPr="006A4253" w:rsidRDefault="00E53F7F" w:rsidP="00403E00">
            <w:pPr>
              <w:widowControl w:val="0"/>
              <w:spacing w:before="20" w:after="20"/>
              <w:jc w:val="center"/>
              <w:rPr>
                <w:rFonts w:eastAsia="Calibri"/>
              </w:rPr>
            </w:pPr>
          </w:p>
        </w:tc>
        <w:tc>
          <w:tcPr>
            <w:tcW w:w="892" w:type="dxa"/>
            <w:shd w:val="clear" w:color="auto" w:fill="auto"/>
            <w:vAlign w:val="center"/>
          </w:tcPr>
          <w:p w14:paraId="3DA44870" w14:textId="77777777" w:rsidR="00E53F7F" w:rsidRPr="006A4253" w:rsidRDefault="00E53F7F" w:rsidP="00403E00">
            <w:pPr>
              <w:widowControl w:val="0"/>
              <w:spacing w:before="20" w:after="20"/>
              <w:jc w:val="center"/>
              <w:rPr>
                <w:rFonts w:eastAsia="Calibri"/>
              </w:rPr>
            </w:pPr>
          </w:p>
        </w:tc>
        <w:tc>
          <w:tcPr>
            <w:tcW w:w="892" w:type="dxa"/>
            <w:shd w:val="clear" w:color="auto" w:fill="auto"/>
            <w:vAlign w:val="center"/>
          </w:tcPr>
          <w:p w14:paraId="627BC6DA" w14:textId="77777777" w:rsidR="00E53F7F" w:rsidRDefault="00E53F7F" w:rsidP="00403E00">
            <w:pPr>
              <w:widowControl w:val="0"/>
              <w:spacing w:before="20" w:after="20"/>
              <w:jc w:val="center"/>
              <w:rPr>
                <w:rFonts w:eastAsia="Calibri"/>
              </w:rPr>
            </w:pPr>
          </w:p>
        </w:tc>
      </w:tr>
      <w:tr w:rsidR="00E53F7F" w14:paraId="68EE0F3B" w14:textId="77777777" w:rsidTr="00D002C6">
        <w:tc>
          <w:tcPr>
            <w:tcW w:w="1414" w:type="dxa"/>
            <w:shd w:val="clear" w:color="auto" w:fill="D9D9D9" w:themeFill="background1" w:themeFillShade="D9"/>
          </w:tcPr>
          <w:p w14:paraId="2FCAF73B" w14:textId="77777777" w:rsidR="00E53F7F" w:rsidRPr="007E02BE" w:rsidRDefault="00E53F7F" w:rsidP="00403E00">
            <w:pPr>
              <w:widowControl w:val="0"/>
              <w:spacing w:before="20" w:after="20"/>
              <w:rPr>
                <w:rFonts w:eastAsia="Calibri"/>
                <w:b/>
                <w:bCs/>
              </w:rPr>
            </w:pPr>
            <w:r w:rsidRPr="007E02BE">
              <w:rPr>
                <w:rFonts w:eastAsia="Calibri"/>
                <w:b/>
                <w:bCs/>
              </w:rPr>
              <w:t xml:space="preserve">Modul </w:t>
            </w:r>
            <w:r>
              <w:rPr>
                <w:rFonts w:eastAsia="Calibri"/>
                <w:b/>
                <w:bCs/>
              </w:rPr>
              <w:t>L</w:t>
            </w:r>
          </w:p>
        </w:tc>
        <w:tc>
          <w:tcPr>
            <w:tcW w:w="4200" w:type="dxa"/>
            <w:shd w:val="clear" w:color="auto" w:fill="D9D9D9" w:themeFill="background1" w:themeFillShade="D9"/>
          </w:tcPr>
          <w:p w14:paraId="187B4E4E" w14:textId="77777777" w:rsidR="00E53F7F" w:rsidRPr="007E02BE" w:rsidRDefault="00E53F7F" w:rsidP="00403E00">
            <w:pPr>
              <w:widowControl w:val="0"/>
              <w:spacing w:before="20" w:after="20"/>
              <w:rPr>
                <w:b/>
                <w:bCs/>
                <w:highlight w:val="yellow"/>
              </w:rPr>
            </w:pPr>
            <w:r w:rsidRPr="007E02BE">
              <w:rPr>
                <w:rFonts w:eastAsia="Calibri"/>
                <w:b/>
                <w:bCs/>
              </w:rPr>
              <w:t>Bachelormodul</w:t>
            </w:r>
          </w:p>
        </w:tc>
        <w:tc>
          <w:tcPr>
            <w:tcW w:w="895" w:type="dxa"/>
            <w:shd w:val="clear" w:color="auto" w:fill="D9D9D9" w:themeFill="background1" w:themeFillShade="D9"/>
          </w:tcPr>
          <w:p w14:paraId="4D77BED5" w14:textId="77777777" w:rsidR="00E53F7F" w:rsidRPr="007E02BE" w:rsidRDefault="00E53F7F" w:rsidP="00403E00">
            <w:pPr>
              <w:widowControl w:val="0"/>
              <w:spacing w:before="20" w:after="20"/>
              <w:jc w:val="center"/>
              <w:rPr>
                <w:rFonts w:eastAsia="Calibri"/>
                <w:b/>
                <w:bCs/>
              </w:rPr>
            </w:pPr>
          </w:p>
        </w:tc>
        <w:tc>
          <w:tcPr>
            <w:tcW w:w="892" w:type="dxa"/>
            <w:shd w:val="clear" w:color="auto" w:fill="D9D9D9" w:themeFill="background1" w:themeFillShade="D9"/>
            <w:vAlign w:val="center"/>
          </w:tcPr>
          <w:p w14:paraId="05E0C993" w14:textId="77777777" w:rsidR="00E53F7F" w:rsidRPr="007E02BE" w:rsidRDefault="00E53F7F" w:rsidP="00403E00">
            <w:pPr>
              <w:widowControl w:val="0"/>
              <w:spacing w:before="20" w:after="20"/>
              <w:jc w:val="center"/>
              <w:rPr>
                <w:b/>
                <w:bCs/>
              </w:rPr>
            </w:pPr>
            <w:r w:rsidRPr="006C7914">
              <w:rPr>
                <w:b/>
                <w:color w:val="FF0000"/>
              </w:rPr>
              <w:t>3</w:t>
            </w:r>
          </w:p>
        </w:tc>
        <w:tc>
          <w:tcPr>
            <w:tcW w:w="892" w:type="dxa"/>
            <w:shd w:val="clear" w:color="auto" w:fill="D9D9D9" w:themeFill="background1" w:themeFillShade="D9"/>
            <w:vAlign w:val="center"/>
          </w:tcPr>
          <w:p w14:paraId="1BA1B7DD" w14:textId="77777777" w:rsidR="00E53F7F" w:rsidRPr="007E02BE" w:rsidRDefault="00E53F7F" w:rsidP="00403E00">
            <w:pPr>
              <w:widowControl w:val="0"/>
              <w:spacing w:before="20" w:after="20"/>
              <w:jc w:val="center"/>
              <w:rPr>
                <w:b/>
                <w:bCs/>
              </w:rPr>
            </w:pPr>
            <w:r w:rsidRPr="00211B8F">
              <w:rPr>
                <w:b/>
                <w:highlight w:val="lightGray"/>
              </w:rPr>
              <w:t>2</w:t>
            </w:r>
          </w:p>
        </w:tc>
        <w:tc>
          <w:tcPr>
            <w:tcW w:w="892" w:type="dxa"/>
            <w:shd w:val="clear" w:color="auto" w:fill="D9D9D9" w:themeFill="background1" w:themeFillShade="D9"/>
          </w:tcPr>
          <w:p w14:paraId="26175A40" w14:textId="77777777" w:rsidR="00E53F7F" w:rsidRPr="007E02BE" w:rsidRDefault="00E53F7F" w:rsidP="00403E00">
            <w:pPr>
              <w:widowControl w:val="0"/>
              <w:spacing w:before="20" w:after="20"/>
              <w:jc w:val="center"/>
              <w:rPr>
                <w:rFonts w:eastAsia="Calibri"/>
                <w:b/>
                <w:bCs/>
              </w:rPr>
            </w:pPr>
          </w:p>
        </w:tc>
      </w:tr>
      <w:tr w:rsidR="00E53F7F" w14:paraId="2A3A41EB" w14:textId="77777777" w:rsidTr="00D002C6">
        <w:tc>
          <w:tcPr>
            <w:tcW w:w="1414" w:type="dxa"/>
            <w:shd w:val="clear" w:color="auto" w:fill="auto"/>
            <w:vAlign w:val="center"/>
          </w:tcPr>
          <w:p w14:paraId="0FCB3D4D" w14:textId="77777777" w:rsidR="00E53F7F" w:rsidRDefault="00E53F7F" w:rsidP="00403E00">
            <w:pPr>
              <w:widowControl w:val="0"/>
              <w:spacing w:before="20" w:after="20"/>
              <w:rPr>
                <w:rFonts w:eastAsia="Calibri"/>
              </w:rPr>
            </w:pPr>
            <w:r>
              <w:t>L</w:t>
            </w:r>
            <w:r w:rsidRPr="00211B8F">
              <w:t>.1</w:t>
            </w:r>
          </w:p>
        </w:tc>
        <w:tc>
          <w:tcPr>
            <w:tcW w:w="4200" w:type="dxa"/>
            <w:shd w:val="clear" w:color="auto" w:fill="auto"/>
          </w:tcPr>
          <w:p w14:paraId="02FB77E9" w14:textId="77777777" w:rsidR="00E53F7F" w:rsidRDefault="00E53F7F" w:rsidP="00403E00">
            <w:pPr>
              <w:widowControl w:val="0"/>
              <w:spacing w:before="20" w:after="20"/>
              <w:rPr>
                <w:rFonts w:eastAsia="Calibri"/>
              </w:rPr>
            </w:pPr>
            <w:r w:rsidRPr="00211B8F">
              <w:t>Begleitung der Bachelorarbeit</w:t>
            </w:r>
          </w:p>
        </w:tc>
        <w:tc>
          <w:tcPr>
            <w:tcW w:w="895" w:type="dxa"/>
            <w:shd w:val="clear" w:color="auto" w:fill="auto"/>
            <w:vAlign w:val="center"/>
          </w:tcPr>
          <w:p w14:paraId="0433DD52" w14:textId="77777777" w:rsidR="00E53F7F" w:rsidRPr="006A4253" w:rsidRDefault="00E53F7F" w:rsidP="00403E00">
            <w:pPr>
              <w:widowControl w:val="0"/>
              <w:spacing w:before="20" w:after="20"/>
              <w:jc w:val="center"/>
              <w:rPr>
                <w:rFonts w:eastAsia="Calibri"/>
              </w:rPr>
            </w:pPr>
            <w:r w:rsidRPr="00211B8F">
              <w:t>KV</w:t>
            </w:r>
          </w:p>
        </w:tc>
        <w:tc>
          <w:tcPr>
            <w:tcW w:w="892" w:type="dxa"/>
            <w:shd w:val="clear" w:color="auto" w:fill="auto"/>
            <w:vAlign w:val="center"/>
          </w:tcPr>
          <w:p w14:paraId="54BE44B1" w14:textId="77777777" w:rsidR="00E53F7F" w:rsidRPr="006A4253" w:rsidRDefault="00E53F7F" w:rsidP="00403E00">
            <w:pPr>
              <w:widowControl w:val="0"/>
              <w:spacing w:before="20" w:after="20"/>
              <w:jc w:val="center"/>
            </w:pPr>
            <w:r>
              <w:t>3</w:t>
            </w:r>
          </w:p>
        </w:tc>
        <w:tc>
          <w:tcPr>
            <w:tcW w:w="892" w:type="dxa"/>
            <w:shd w:val="clear" w:color="auto" w:fill="auto"/>
            <w:vAlign w:val="center"/>
          </w:tcPr>
          <w:p w14:paraId="225E2A16" w14:textId="77777777" w:rsidR="00E53F7F" w:rsidRPr="006A4253" w:rsidRDefault="00E53F7F" w:rsidP="00403E00">
            <w:pPr>
              <w:widowControl w:val="0"/>
              <w:spacing w:before="20" w:after="20"/>
              <w:jc w:val="center"/>
            </w:pPr>
            <w:r w:rsidRPr="00211B8F">
              <w:t>2</w:t>
            </w:r>
          </w:p>
        </w:tc>
        <w:tc>
          <w:tcPr>
            <w:tcW w:w="892" w:type="dxa"/>
            <w:shd w:val="clear" w:color="auto" w:fill="auto"/>
            <w:vAlign w:val="center"/>
          </w:tcPr>
          <w:p w14:paraId="118158D9" w14:textId="77777777" w:rsidR="00E53F7F" w:rsidRDefault="00E53F7F" w:rsidP="00403E00">
            <w:pPr>
              <w:widowControl w:val="0"/>
              <w:spacing w:before="20" w:after="20"/>
              <w:jc w:val="center"/>
              <w:rPr>
                <w:rFonts w:eastAsia="Calibri"/>
              </w:rPr>
            </w:pPr>
            <w:r w:rsidRPr="00211B8F">
              <w:t>6</w:t>
            </w:r>
          </w:p>
        </w:tc>
      </w:tr>
      <w:tr w:rsidR="00E53F7F" w14:paraId="7B8241D0" w14:textId="77777777" w:rsidTr="00D002C6">
        <w:tc>
          <w:tcPr>
            <w:tcW w:w="1414" w:type="dxa"/>
            <w:shd w:val="clear" w:color="auto" w:fill="auto"/>
          </w:tcPr>
          <w:p w14:paraId="17FF99FB" w14:textId="77777777" w:rsidR="00E53F7F" w:rsidRDefault="00E53F7F" w:rsidP="00403E00">
            <w:pPr>
              <w:widowControl w:val="0"/>
              <w:spacing w:before="20" w:after="20"/>
              <w:rPr>
                <w:rFonts w:eastAsia="Calibri"/>
              </w:rPr>
            </w:pPr>
          </w:p>
        </w:tc>
        <w:tc>
          <w:tcPr>
            <w:tcW w:w="4200" w:type="dxa"/>
            <w:shd w:val="clear" w:color="auto" w:fill="auto"/>
          </w:tcPr>
          <w:p w14:paraId="43C30235" w14:textId="77777777" w:rsidR="00E53F7F" w:rsidRDefault="00E53F7F" w:rsidP="00403E00">
            <w:pPr>
              <w:widowControl w:val="0"/>
              <w:spacing w:before="20" w:after="20"/>
              <w:rPr>
                <w:rFonts w:eastAsia="Calibri"/>
              </w:rPr>
            </w:pPr>
          </w:p>
        </w:tc>
        <w:tc>
          <w:tcPr>
            <w:tcW w:w="895" w:type="dxa"/>
            <w:shd w:val="clear" w:color="auto" w:fill="auto"/>
          </w:tcPr>
          <w:p w14:paraId="2B3884CB" w14:textId="77777777" w:rsidR="00E53F7F" w:rsidRPr="006A4253" w:rsidRDefault="00E53F7F" w:rsidP="00403E00">
            <w:pPr>
              <w:widowControl w:val="0"/>
              <w:spacing w:before="20" w:after="20"/>
              <w:jc w:val="center"/>
              <w:rPr>
                <w:rFonts w:eastAsia="Calibri"/>
              </w:rPr>
            </w:pPr>
          </w:p>
        </w:tc>
        <w:tc>
          <w:tcPr>
            <w:tcW w:w="892" w:type="dxa"/>
            <w:shd w:val="clear" w:color="auto" w:fill="auto"/>
          </w:tcPr>
          <w:p w14:paraId="324B3BE9" w14:textId="77777777" w:rsidR="00E53F7F" w:rsidRPr="006A4253" w:rsidRDefault="00E53F7F" w:rsidP="00403E00">
            <w:pPr>
              <w:widowControl w:val="0"/>
              <w:spacing w:before="20" w:after="20"/>
              <w:jc w:val="center"/>
            </w:pPr>
          </w:p>
        </w:tc>
        <w:tc>
          <w:tcPr>
            <w:tcW w:w="892" w:type="dxa"/>
            <w:shd w:val="clear" w:color="auto" w:fill="auto"/>
          </w:tcPr>
          <w:p w14:paraId="0B461D29" w14:textId="77777777" w:rsidR="00E53F7F" w:rsidRPr="006A4253" w:rsidRDefault="00E53F7F" w:rsidP="00403E00">
            <w:pPr>
              <w:widowControl w:val="0"/>
              <w:spacing w:before="20" w:after="20"/>
              <w:jc w:val="center"/>
            </w:pPr>
          </w:p>
        </w:tc>
        <w:tc>
          <w:tcPr>
            <w:tcW w:w="892" w:type="dxa"/>
            <w:shd w:val="clear" w:color="auto" w:fill="auto"/>
          </w:tcPr>
          <w:p w14:paraId="1BD95443" w14:textId="77777777" w:rsidR="00E53F7F" w:rsidRDefault="00E53F7F" w:rsidP="00403E00">
            <w:pPr>
              <w:widowControl w:val="0"/>
              <w:spacing w:before="20" w:after="20"/>
              <w:jc w:val="center"/>
              <w:rPr>
                <w:rFonts w:eastAsia="Calibri"/>
              </w:rPr>
            </w:pPr>
          </w:p>
        </w:tc>
      </w:tr>
      <w:tr w:rsidR="00E53F7F" w14:paraId="203B985E" w14:textId="77777777" w:rsidTr="00D002C6">
        <w:tc>
          <w:tcPr>
            <w:tcW w:w="1414" w:type="dxa"/>
            <w:shd w:val="clear" w:color="auto" w:fill="D9D9D9" w:themeFill="background1" w:themeFillShade="D9"/>
          </w:tcPr>
          <w:p w14:paraId="4F23C099" w14:textId="77777777" w:rsidR="00E53F7F" w:rsidRDefault="00E53F7F" w:rsidP="00403E00">
            <w:pPr>
              <w:widowControl w:val="0"/>
              <w:spacing w:before="20" w:after="20"/>
              <w:rPr>
                <w:rFonts w:eastAsia="Calibri"/>
              </w:rPr>
            </w:pPr>
          </w:p>
        </w:tc>
        <w:tc>
          <w:tcPr>
            <w:tcW w:w="4200" w:type="dxa"/>
            <w:shd w:val="clear" w:color="auto" w:fill="D9D9D9" w:themeFill="background1" w:themeFillShade="D9"/>
          </w:tcPr>
          <w:p w14:paraId="29A0871F" w14:textId="77777777" w:rsidR="00E53F7F" w:rsidRPr="007E02BE" w:rsidRDefault="00E53F7F" w:rsidP="00403E00">
            <w:pPr>
              <w:widowControl w:val="0"/>
              <w:spacing w:before="20" w:after="20"/>
              <w:rPr>
                <w:rFonts w:eastAsia="Calibri"/>
                <w:b/>
                <w:bCs/>
              </w:rPr>
            </w:pPr>
            <w:r w:rsidRPr="007E02BE">
              <w:rPr>
                <w:rFonts w:eastAsia="Calibri"/>
                <w:b/>
                <w:bCs/>
              </w:rPr>
              <w:t>Bachelorarbeit</w:t>
            </w:r>
          </w:p>
        </w:tc>
        <w:tc>
          <w:tcPr>
            <w:tcW w:w="895" w:type="dxa"/>
            <w:shd w:val="clear" w:color="auto" w:fill="D9D9D9" w:themeFill="background1" w:themeFillShade="D9"/>
          </w:tcPr>
          <w:p w14:paraId="0E6C8C6D" w14:textId="77777777" w:rsidR="00E53F7F" w:rsidRPr="007E02BE" w:rsidRDefault="00E53F7F" w:rsidP="00403E00">
            <w:pPr>
              <w:widowControl w:val="0"/>
              <w:spacing w:before="20" w:after="20"/>
              <w:jc w:val="center"/>
              <w:rPr>
                <w:rFonts w:eastAsia="Calibri"/>
                <w:b/>
                <w:bCs/>
              </w:rPr>
            </w:pPr>
          </w:p>
        </w:tc>
        <w:tc>
          <w:tcPr>
            <w:tcW w:w="892" w:type="dxa"/>
            <w:shd w:val="clear" w:color="auto" w:fill="D9D9D9" w:themeFill="background1" w:themeFillShade="D9"/>
          </w:tcPr>
          <w:p w14:paraId="7553F51B" w14:textId="77777777" w:rsidR="00E53F7F" w:rsidRPr="007E02BE" w:rsidRDefault="00E53F7F" w:rsidP="00403E00">
            <w:pPr>
              <w:widowControl w:val="0"/>
              <w:spacing w:before="20" w:after="20"/>
              <w:jc w:val="center"/>
              <w:rPr>
                <w:b/>
                <w:bCs/>
              </w:rPr>
            </w:pPr>
            <w:r w:rsidRPr="007E02BE">
              <w:rPr>
                <w:b/>
                <w:bCs/>
              </w:rPr>
              <w:t>6</w:t>
            </w:r>
          </w:p>
        </w:tc>
        <w:tc>
          <w:tcPr>
            <w:tcW w:w="892" w:type="dxa"/>
            <w:shd w:val="clear" w:color="auto" w:fill="D9D9D9" w:themeFill="background1" w:themeFillShade="D9"/>
          </w:tcPr>
          <w:p w14:paraId="30EEFFE6" w14:textId="77777777" w:rsidR="00E53F7F" w:rsidRPr="007E02BE" w:rsidRDefault="00E53F7F" w:rsidP="00403E00">
            <w:pPr>
              <w:widowControl w:val="0"/>
              <w:spacing w:before="20" w:after="20"/>
              <w:jc w:val="center"/>
              <w:rPr>
                <w:b/>
                <w:bCs/>
              </w:rPr>
            </w:pPr>
          </w:p>
        </w:tc>
        <w:tc>
          <w:tcPr>
            <w:tcW w:w="892" w:type="dxa"/>
            <w:shd w:val="clear" w:color="auto" w:fill="D9D9D9" w:themeFill="background1" w:themeFillShade="D9"/>
          </w:tcPr>
          <w:p w14:paraId="5BDBF464" w14:textId="77777777" w:rsidR="00E53F7F" w:rsidRPr="007E02BE" w:rsidRDefault="00E53F7F" w:rsidP="00403E00">
            <w:pPr>
              <w:widowControl w:val="0"/>
              <w:spacing w:before="20" w:after="20"/>
              <w:jc w:val="center"/>
              <w:rPr>
                <w:rFonts w:eastAsia="Calibri"/>
                <w:b/>
                <w:bCs/>
              </w:rPr>
            </w:pPr>
            <w:r w:rsidRPr="007E02BE">
              <w:rPr>
                <w:rFonts w:eastAsia="Calibri"/>
                <w:b/>
                <w:bCs/>
              </w:rPr>
              <w:t>6</w:t>
            </w:r>
          </w:p>
        </w:tc>
      </w:tr>
      <w:tr w:rsidR="00E53F7F" w14:paraId="7BB1AFF1" w14:textId="77777777" w:rsidTr="00D002C6">
        <w:tc>
          <w:tcPr>
            <w:tcW w:w="1414" w:type="dxa"/>
            <w:shd w:val="clear" w:color="auto" w:fill="auto"/>
          </w:tcPr>
          <w:p w14:paraId="2951012D" w14:textId="77777777" w:rsidR="00E53F7F" w:rsidRDefault="00E53F7F" w:rsidP="00403E00">
            <w:pPr>
              <w:widowControl w:val="0"/>
              <w:spacing w:before="20" w:after="20"/>
              <w:rPr>
                <w:rFonts w:eastAsia="Calibri"/>
              </w:rPr>
            </w:pPr>
          </w:p>
        </w:tc>
        <w:tc>
          <w:tcPr>
            <w:tcW w:w="4200" w:type="dxa"/>
            <w:shd w:val="clear" w:color="auto" w:fill="auto"/>
          </w:tcPr>
          <w:p w14:paraId="23A6E993" w14:textId="77777777" w:rsidR="00E53F7F" w:rsidRDefault="00E53F7F" w:rsidP="00403E00">
            <w:pPr>
              <w:widowControl w:val="0"/>
              <w:spacing w:before="20" w:after="20"/>
              <w:rPr>
                <w:rFonts w:eastAsia="Calibri"/>
              </w:rPr>
            </w:pPr>
          </w:p>
        </w:tc>
        <w:tc>
          <w:tcPr>
            <w:tcW w:w="895" w:type="dxa"/>
            <w:shd w:val="clear" w:color="auto" w:fill="auto"/>
          </w:tcPr>
          <w:p w14:paraId="555B7827" w14:textId="77777777" w:rsidR="00E53F7F" w:rsidRPr="006A4253" w:rsidRDefault="00E53F7F" w:rsidP="00403E00">
            <w:pPr>
              <w:widowControl w:val="0"/>
              <w:spacing w:before="20" w:after="20"/>
              <w:jc w:val="center"/>
              <w:rPr>
                <w:rFonts w:eastAsia="Calibri"/>
              </w:rPr>
            </w:pPr>
          </w:p>
        </w:tc>
        <w:tc>
          <w:tcPr>
            <w:tcW w:w="892" w:type="dxa"/>
            <w:shd w:val="clear" w:color="auto" w:fill="auto"/>
          </w:tcPr>
          <w:p w14:paraId="311D6283" w14:textId="77777777" w:rsidR="00E53F7F" w:rsidRPr="006A4253" w:rsidRDefault="00E53F7F" w:rsidP="00403E00">
            <w:pPr>
              <w:widowControl w:val="0"/>
              <w:spacing w:before="20" w:after="20"/>
              <w:jc w:val="center"/>
            </w:pPr>
          </w:p>
        </w:tc>
        <w:tc>
          <w:tcPr>
            <w:tcW w:w="892" w:type="dxa"/>
            <w:shd w:val="clear" w:color="auto" w:fill="auto"/>
          </w:tcPr>
          <w:p w14:paraId="4F58F61C" w14:textId="77777777" w:rsidR="00E53F7F" w:rsidRPr="006A4253" w:rsidRDefault="00E53F7F" w:rsidP="00403E00">
            <w:pPr>
              <w:widowControl w:val="0"/>
              <w:spacing w:before="20" w:after="20"/>
              <w:jc w:val="center"/>
            </w:pPr>
          </w:p>
        </w:tc>
        <w:tc>
          <w:tcPr>
            <w:tcW w:w="892" w:type="dxa"/>
            <w:shd w:val="clear" w:color="auto" w:fill="auto"/>
          </w:tcPr>
          <w:p w14:paraId="22E664B1" w14:textId="77777777" w:rsidR="00E53F7F" w:rsidRDefault="00E53F7F" w:rsidP="00403E00">
            <w:pPr>
              <w:widowControl w:val="0"/>
              <w:spacing w:before="20" w:after="20"/>
              <w:jc w:val="center"/>
              <w:rPr>
                <w:rFonts w:eastAsia="Calibri"/>
              </w:rPr>
            </w:pPr>
          </w:p>
        </w:tc>
      </w:tr>
      <w:tr w:rsidR="00E53F7F" w14:paraId="5179C27A" w14:textId="77777777" w:rsidTr="00D002C6">
        <w:tc>
          <w:tcPr>
            <w:tcW w:w="1414" w:type="dxa"/>
            <w:shd w:val="clear" w:color="auto" w:fill="D9D9D9" w:themeFill="background1" w:themeFillShade="D9"/>
          </w:tcPr>
          <w:p w14:paraId="6AB7A1FD" w14:textId="77777777" w:rsidR="00E53F7F" w:rsidRDefault="00E53F7F" w:rsidP="00403E00">
            <w:pPr>
              <w:widowControl w:val="0"/>
              <w:spacing w:before="20" w:after="20"/>
              <w:rPr>
                <w:highlight w:val="lightGray"/>
              </w:rPr>
            </w:pPr>
          </w:p>
        </w:tc>
        <w:tc>
          <w:tcPr>
            <w:tcW w:w="4200" w:type="dxa"/>
            <w:shd w:val="clear" w:color="auto" w:fill="D9D9D9" w:themeFill="background1" w:themeFillShade="D9"/>
          </w:tcPr>
          <w:p w14:paraId="21CE676A" w14:textId="77777777" w:rsidR="00E53F7F" w:rsidRPr="007E02BE" w:rsidRDefault="00E53F7F" w:rsidP="00403E00">
            <w:pPr>
              <w:widowControl w:val="0"/>
              <w:spacing w:before="20" w:after="20"/>
              <w:rPr>
                <w:b/>
                <w:bCs/>
                <w:highlight w:val="lightGray"/>
              </w:rPr>
            </w:pPr>
            <w:r w:rsidRPr="007E02BE">
              <w:rPr>
                <w:rFonts w:eastAsia="Calibri"/>
                <w:b/>
                <w:bCs/>
              </w:rPr>
              <w:t>Freie Wahlfächer (FWF)</w:t>
            </w:r>
          </w:p>
        </w:tc>
        <w:tc>
          <w:tcPr>
            <w:tcW w:w="895" w:type="dxa"/>
            <w:shd w:val="clear" w:color="auto" w:fill="D9D9D9" w:themeFill="background1" w:themeFillShade="D9"/>
          </w:tcPr>
          <w:p w14:paraId="066214B2" w14:textId="77777777" w:rsidR="00E53F7F" w:rsidRDefault="00E53F7F" w:rsidP="00403E00">
            <w:pPr>
              <w:widowControl w:val="0"/>
              <w:spacing w:before="20" w:after="20"/>
              <w:jc w:val="center"/>
              <w:rPr>
                <w:highlight w:val="lightGray"/>
              </w:rPr>
            </w:pPr>
          </w:p>
        </w:tc>
        <w:tc>
          <w:tcPr>
            <w:tcW w:w="892" w:type="dxa"/>
            <w:shd w:val="clear" w:color="auto" w:fill="D9D9D9" w:themeFill="background1" w:themeFillShade="D9"/>
          </w:tcPr>
          <w:p w14:paraId="7BC09334" w14:textId="77777777" w:rsidR="00E53F7F" w:rsidRPr="007E02BE" w:rsidRDefault="00E53F7F" w:rsidP="00403E00">
            <w:pPr>
              <w:widowControl w:val="0"/>
              <w:spacing w:before="20" w:after="20"/>
              <w:jc w:val="center"/>
              <w:rPr>
                <w:b/>
                <w:bCs/>
                <w:highlight w:val="lightGray"/>
              </w:rPr>
            </w:pPr>
            <w:r>
              <w:rPr>
                <w:b/>
                <w:bCs/>
                <w:highlight w:val="lightGray"/>
              </w:rPr>
              <w:t>17</w:t>
            </w:r>
          </w:p>
        </w:tc>
        <w:tc>
          <w:tcPr>
            <w:tcW w:w="892" w:type="dxa"/>
            <w:shd w:val="clear" w:color="auto" w:fill="D9D9D9" w:themeFill="background1" w:themeFillShade="D9"/>
          </w:tcPr>
          <w:p w14:paraId="25DC27FB" w14:textId="77777777" w:rsidR="00E53F7F" w:rsidRPr="007E02BE" w:rsidRDefault="00E53F7F" w:rsidP="00403E00">
            <w:pPr>
              <w:widowControl w:val="0"/>
              <w:spacing w:before="20" w:after="20"/>
              <w:jc w:val="center"/>
              <w:rPr>
                <w:b/>
                <w:bCs/>
              </w:rPr>
            </w:pPr>
          </w:p>
        </w:tc>
        <w:tc>
          <w:tcPr>
            <w:tcW w:w="892" w:type="dxa"/>
            <w:shd w:val="clear" w:color="auto" w:fill="D9D9D9" w:themeFill="background1" w:themeFillShade="D9"/>
          </w:tcPr>
          <w:p w14:paraId="09F685DA" w14:textId="3D279C12" w:rsidR="00E53F7F" w:rsidRPr="007E02BE" w:rsidRDefault="005A158E" w:rsidP="00403E00">
            <w:pPr>
              <w:widowControl w:val="0"/>
              <w:spacing w:before="20" w:after="20"/>
              <w:jc w:val="center"/>
              <w:rPr>
                <w:b/>
                <w:bCs/>
              </w:rPr>
            </w:pPr>
            <w:r>
              <w:rPr>
                <w:b/>
                <w:bCs/>
              </w:rPr>
              <w:t>3</w:t>
            </w:r>
            <w:r w:rsidR="00E53F7F" w:rsidRPr="007E02BE">
              <w:rPr>
                <w:b/>
                <w:bCs/>
              </w:rPr>
              <w:t>–6</w:t>
            </w:r>
          </w:p>
        </w:tc>
      </w:tr>
    </w:tbl>
    <w:p w14:paraId="11DABF3D" w14:textId="77777777" w:rsidR="00E53F7F" w:rsidRDefault="00E53F7F"/>
    <w:p w14:paraId="1F08ED1E" w14:textId="1FE09207" w:rsidR="00426ECD" w:rsidRPr="002416A2" w:rsidRDefault="007A23F0" w:rsidP="00426ECD">
      <w:pPr>
        <w:jc w:val="both"/>
      </w:pPr>
      <w:r>
        <w:rPr>
          <w:b/>
          <w:bCs/>
        </w:rPr>
        <w:t xml:space="preserve">Modul </w:t>
      </w:r>
      <w:r w:rsidR="006A5C88" w:rsidRPr="00E147BB">
        <w:rPr>
          <w:b/>
          <w:bCs/>
        </w:rPr>
        <w:t>FB</w:t>
      </w:r>
      <w:r w:rsidR="006A5C88">
        <w:t>:</w:t>
      </w:r>
      <w:r w:rsidR="00426ECD">
        <w:t xml:space="preserve"> </w:t>
      </w:r>
      <w:r w:rsidR="00426ECD" w:rsidRPr="00426ECD">
        <w:rPr>
          <w:color w:val="FF0000"/>
        </w:rPr>
        <w:t>s.</w:t>
      </w:r>
      <w:r w:rsidR="00426ECD">
        <w:t xml:space="preserve"> </w:t>
      </w:r>
      <w:r w:rsidR="00426ECD" w:rsidRPr="00426ECD">
        <w:rPr>
          <w:color w:val="FF0000"/>
        </w:rPr>
        <w:t xml:space="preserve">Abs. </w:t>
      </w:r>
      <w:r w:rsidR="00426ECD">
        <w:rPr>
          <w:color w:val="FF0000"/>
        </w:rPr>
        <w:t>4</w:t>
      </w:r>
      <w:r w:rsidR="00426ECD" w:rsidRPr="00426ECD">
        <w:rPr>
          <w:color w:val="FF0000"/>
        </w:rPr>
        <w:t xml:space="preserve"> Z 3</w:t>
      </w:r>
      <w:r w:rsidR="00426ECD">
        <w:t>.</w:t>
      </w:r>
    </w:p>
    <w:p w14:paraId="29E8CB86" w14:textId="77777777" w:rsidR="00152DD8" w:rsidRPr="00211B8F" w:rsidRDefault="00152DD8" w:rsidP="00DD06F3">
      <w:pPr>
        <w:jc w:val="both"/>
        <w:rPr>
          <w:rFonts w:eastAsia="Calibri"/>
        </w:rPr>
      </w:pPr>
    </w:p>
    <w:p w14:paraId="3E1DFAA0" w14:textId="70DD6AFD" w:rsidR="00DD06F3" w:rsidRPr="00211B8F" w:rsidRDefault="00E147BB" w:rsidP="00DD06F3">
      <w:pPr>
        <w:jc w:val="both"/>
        <w:rPr>
          <w:rFonts w:eastAsia="Calibri"/>
        </w:rPr>
      </w:pPr>
      <w:r w:rsidRPr="00E147BB">
        <w:rPr>
          <w:rFonts w:eastAsia="Calibri"/>
          <w:b/>
        </w:rPr>
        <w:t>I</w:t>
      </w:r>
      <w:r w:rsidR="00DD06F3" w:rsidRPr="00E147BB">
        <w:rPr>
          <w:rFonts w:eastAsia="Calibri"/>
          <w:b/>
        </w:rPr>
        <w:t>.1</w:t>
      </w:r>
      <w:r>
        <w:rPr>
          <w:rFonts w:eastAsia="Calibri"/>
          <w:b/>
        </w:rPr>
        <w:t>–</w:t>
      </w:r>
      <w:r w:rsidRPr="00E147BB">
        <w:rPr>
          <w:rFonts w:eastAsia="Calibri"/>
          <w:b/>
        </w:rPr>
        <w:t>I.2</w:t>
      </w:r>
      <w:r w:rsidR="00DD06F3" w:rsidRPr="00211B8F">
        <w:rPr>
          <w:rFonts w:eastAsia="Calibri"/>
        </w:rPr>
        <w:t>: Der Besuch der VO Einführung in die Feldarchäologie (B.2) wird vor der Teilnahme an der Lehrgrabung dringend nahegelegt, bildet aber keine zwingende Anmeldungsvoraussetzung.</w:t>
      </w:r>
    </w:p>
    <w:p w14:paraId="1F24ABA9" w14:textId="104FBE0D" w:rsidR="00DD06F3" w:rsidRPr="00211B8F" w:rsidRDefault="00DD06F3" w:rsidP="00DD06F3">
      <w:pPr>
        <w:autoSpaceDE w:val="0"/>
        <w:autoSpaceDN w:val="0"/>
        <w:adjustRightInd w:val="0"/>
        <w:spacing w:after="120"/>
        <w:jc w:val="both"/>
        <w:rPr>
          <w:rFonts w:eastAsia="Calibri"/>
        </w:rPr>
      </w:pPr>
      <w:r w:rsidRPr="00211B8F">
        <w:rPr>
          <w:rFonts w:eastAsia="Calibri"/>
        </w:rPr>
        <w:t>Lehrgrabungen (UE) sind Übungen in Form von Blocklehrveranstaltungen, die in der vorlesungsfreien Zeit durchgeführt werden. Sie umfassen eine zu absolvierende Mindestdauer von</w:t>
      </w:r>
      <w:r w:rsidR="00237172">
        <w:rPr>
          <w:rFonts w:eastAsia="Calibri"/>
        </w:rPr>
        <w:t xml:space="preserve"> </w:t>
      </w:r>
      <w:r w:rsidR="00237172">
        <w:rPr>
          <w:rFonts w:eastAsia="Calibri"/>
          <w:color w:val="FF0000"/>
        </w:rPr>
        <w:t>zwei</w:t>
      </w:r>
      <w:r w:rsidR="003C1E73" w:rsidRPr="003C1E73">
        <w:rPr>
          <w:rFonts w:eastAsia="Calibri"/>
          <w:color w:val="FF0000"/>
        </w:rPr>
        <w:t xml:space="preserve"> Lehrgrabungen zu je</w:t>
      </w:r>
      <w:r w:rsidR="00237172">
        <w:rPr>
          <w:rFonts w:eastAsia="Calibri"/>
          <w:color w:val="FF0000"/>
        </w:rPr>
        <w:t>weils</w:t>
      </w:r>
      <w:r w:rsidR="003C1E73" w:rsidRPr="003C1E73">
        <w:rPr>
          <w:rFonts w:eastAsia="Calibri"/>
          <w:color w:val="FF0000"/>
        </w:rPr>
        <w:t xml:space="preserve"> 10 </w:t>
      </w:r>
      <w:r w:rsidR="00237172" w:rsidRPr="00237172">
        <w:rPr>
          <w:rFonts w:eastAsia="Calibri"/>
          <w:color w:val="FF0000"/>
        </w:rPr>
        <w:t>Arbeitst</w:t>
      </w:r>
      <w:r w:rsidR="003C1E73" w:rsidRPr="00237172">
        <w:rPr>
          <w:rFonts w:eastAsia="Calibri"/>
          <w:color w:val="FF0000"/>
        </w:rPr>
        <w:t>agen</w:t>
      </w:r>
      <w:r w:rsidR="00237172" w:rsidRPr="00237172">
        <w:rPr>
          <w:rFonts w:eastAsia="Calibri"/>
          <w:color w:val="FF0000"/>
        </w:rPr>
        <w:t xml:space="preserve"> oder 7</w:t>
      </w:r>
      <w:r w:rsidR="005F278D">
        <w:rPr>
          <w:rFonts w:eastAsia="Calibri"/>
          <w:color w:val="FF0000"/>
        </w:rPr>
        <w:t>5</w:t>
      </w:r>
      <w:r w:rsidR="00237172" w:rsidRPr="00237172">
        <w:rPr>
          <w:rFonts w:eastAsia="Calibri"/>
          <w:color w:val="FF0000"/>
        </w:rPr>
        <w:t xml:space="preserve"> Echtstunden</w:t>
      </w:r>
      <w:r w:rsidRPr="00211B8F">
        <w:rPr>
          <w:rFonts w:eastAsia="Calibri"/>
        </w:rPr>
        <w:t>.</w:t>
      </w:r>
    </w:p>
    <w:p w14:paraId="5CDA3C92" w14:textId="79D2CE9C" w:rsidR="00DD06F3" w:rsidRDefault="00E147BB" w:rsidP="00DD06F3">
      <w:pPr>
        <w:autoSpaceDE w:val="0"/>
        <w:autoSpaceDN w:val="0"/>
        <w:adjustRightInd w:val="0"/>
        <w:jc w:val="both"/>
        <w:rPr>
          <w:rFonts w:eastAsia="Calibri"/>
        </w:rPr>
      </w:pPr>
      <w:r w:rsidRPr="00E147BB">
        <w:rPr>
          <w:rFonts w:eastAsia="Calibri"/>
          <w:b/>
        </w:rPr>
        <w:t>I</w:t>
      </w:r>
      <w:r w:rsidR="00DD06F3" w:rsidRPr="00E147BB">
        <w:rPr>
          <w:rFonts w:eastAsia="Calibri"/>
          <w:b/>
        </w:rPr>
        <w:t>.</w:t>
      </w:r>
      <w:r>
        <w:rPr>
          <w:rFonts w:eastAsia="Calibri"/>
          <w:b/>
        </w:rPr>
        <w:t>3</w:t>
      </w:r>
      <w:r w:rsidR="00DD06F3" w:rsidRPr="00211B8F">
        <w:rPr>
          <w:rFonts w:eastAsia="Calibri"/>
        </w:rPr>
        <w:t xml:space="preserve">: Exkursionen sind Blocklehrveranstaltungen, die einen Übungsteil enthalten, der auf die Bearbeitung konkreter Fragestellungen im Rahmen der Exkursionsthematik abzielt. Der Leistungsnachweis ist durch die Übernahme einer Referatsarbeit und/oder Abfassung eines Exkursionsberichts zu erbringen. Sie umfassen eine zu absolvierende Mindestdauer von </w:t>
      </w:r>
      <w:r w:rsidR="00DD06F3" w:rsidRPr="00237172">
        <w:rPr>
          <w:rFonts w:eastAsia="Calibri"/>
        </w:rPr>
        <w:t>10 Tagen</w:t>
      </w:r>
      <w:r w:rsidR="00DD06F3" w:rsidRPr="00211B8F">
        <w:rPr>
          <w:rFonts w:eastAsia="Calibri"/>
        </w:rPr>
        <w:t>.</w:t>
      </w:r>
    </w:p>
    <w:p w14:paraId="0E38EE92" w14:textId="77777777" w:rsidR="00141F96" w:rsidRDefault="00141F96" w:rsidP="00DD06F3">
      <w:pPr>
        <w:autoSpaceDE w:val="0"/>
        <w:autoSpaceDN w:val="0"/>
        <w:adjustRightInd w:val="0"/>
        <w:jc w:val="both"/>
        <w:rPr>
          <w:rFonts w:eastAsia="Calibri"/>
        </w:rPr>
      </w:pPr>
    </w:p>
    <w:p w14:paraId="604756A3" w14:textId="27616DA4" w:rsidR="00141F96" w:rsidRPr="00211B8F" w:rsidRDefault="00141F96" w:rsidP="00DD06F3">
      <w:pPr>
        <w:autoSpaceDE w:val="0"/>
        <w:autoSpaceDN w:val="0"/>
        <w:adjustRightInd w:val="0"/>
        <w:jc w:val="both"/>
        <w:rPr>
          <w:rFonts w:eastAsia="Calibri"/>
        </w:rPr>
      </w:pPr>
      <w:r w:rsidRPr="00141F96">
        <w:rPr>
          <w:rFonts w:eastAsia="Calibri"/>
          <w:b/>
        </w:rPr>
        <w:t>J</w:t>
      </w:r>
      <w:r w:rsidR="005F278D">
        <w:rPr>
          <w:rFonts w:eastAsia="Calibri"/>
          <w:b/>
        </w:rPr>
        <w:t>.3–J.4</w:t>
      </w:r>
      <w:r>
        <w:rPr>
          <w:rFonts w:eastAsia="Calibri"/>
        </w:rPr>
        <w:t xml:space="preserve">: </w:t>
      </w:r>
      <w:r w:rsidR="005F278D" w:rsidRPr="005F278D">
        <w:rPr>
          <w:rFonts w:eastAsia="Calibri"/>
          <w:color w:val="FF0000"/>
        </w:rPr>
        <w:t xml:space="preserve">Es </w:t>
      </w:r>
      <w:r w:rsidR="00237172" w:rsidRPr="005F278D">
        <w:rPr>
          <w:rFonts w:eastAsia="Calibri"/>
          <w:color w:val="FF0000"/>
        </w:rPr>
        <w:t>sind zwei Grabungs-, Restaurierungs- und Museumspraxen im Ausmaß von jeweils 10 Arbeitstagen</w:t>
      </w:r>
      <w:r w:rsidR="005F278D" w:rsidRPr="005F278D">
        <w:rPr>
          <w:rFonts w:eastAsia="Calibri"/>
          <w:color w:val="FF0000"/>
        </w:rPr>
        <w:t xml:space="preserve"> oder 75 Echtstunden</w:t>
      </w:r>
      <w:r w:rsidR="00237172" w:rsidRPr="005F278D">
        <w:rPr>
          <w:rFonts w:eastAsia="Calibri"/>
          <w:color w:val="FF0000"/>
        </w:rPr>
        <w:t xml:space="preserve"> zu absolvieren.</w:t>
      </w:r>
    </w:p>
    <w:p w14:paraId="3B52A680" w14:textId="77777777" w:rsidR="00DD06F3" w:rsidRPr="00211B8F" w:rsidRDefault="00DD06F3" w:rsidP="00DD06F3">
      <w:pPr>
        <w:autoSpaceDE w:val="0"/>
        <w:autoSpaceDN w:val="0"/>
        <w:adjustRightInd w:val="0"/>
        <w:jc w:val="both"/>
        <w:rPr>
          <w:rFonts w:eastAsia="Calibri"/>
        </w:rPr>
      </w:pPr>
    </w:p>
    <w:p w14:paraId="6CCA40D5" w14:textId="2DB459C2" w:rsidR="00DD06F3" w:rsidRPr="00211B8F" w:rsidRDefault="00E147BB" w:rsidP="00DD06F3">
      <w:pPr>
        <w:autoSpaceDE w:val="0"/>
        <w:autoSpaceDN w:val="0"/>
        <w:adjustRightInd w:val="0"/>
        <w:spacing w:after="120"/>
        <w:jc w:val="both"/>
        <w:rPr>
          <w:rFonts w:eastAsia="Calibri"/>
        </w:rPr>
      </w:pPr>
      <w:r w:rsidRPr="00E147BB">
        <w:rPr>
          <w:rFonts w:eastAsia="Calibri"/>
          <w:b/>
          <w:bCs/>
        </w:rPr>
        <w:lastRenderedPageBreak/>
        <w:t>K</w:t>
      </w:r>
      <w:r w:rsidR="00DD06F3" w:rsidRPr="00E147BB">
        <w:rPr>
          <w:rFonts w:eastAsia="Calibri"/>
          <w:b/>
          <w:bCs/>
        </w:rPr>
        <w:t>.1–</w:t>
      </w:r>
      <w:r w:rsidRPr="00E147BB">
        <w:rPr>
          <w:rFonts w:eastAsia="Calibri"/>
          <w:b/>
          <w:bCs/>
        </w:rPr>
        <w:t>K</w:t>
      </w:r>
      <w:r w:rsidR="00DD06F3" w:rsidRPr="00E147BB">
        <w:rPr>
          <w:rFonts w:eastAsia="Calibri"/>
          <w:b/>
          <w:bCs/>
        </w:rPr>
        <w:t>.3</w:t>
      </w:r>
      <w:r w:rsidR="00DD06F3" w:rsidRPr="00211B8F">
        <w:rPr>
          <w:rFonts w:eastAsia="Calibri"/>
        </w:rPr>
        <w:t xml:space="preserve">: Im Integrationsmodul müssen Lehrveranstaltungen im Ausmaß von </w:t>
      </w:r>
      <w:r>
        <w:rPr>
          <w:rFonts w:eastAsia="Calibri"/>
        </w:rPr>
        <w:t>18</w:t>
      </w:r>
      <w:r w:rsidR="00DD06F3" w:rsidRPr="00211B8F">
        <w:rPr>
          <w:rFonts w:eastAsia="Calibri"/>
        </w:rPr>
        <w:t xml:space="preserve"> ECTS-Anrechnungspunkten absolviert werden, davon jeweils </w:t>
      </w:r>
      <w:r>
        <w:rPr>
          <w:rFonts w:eastAsia="Calibri"/>
        </w:rPr>
        <w:t>6</w:t>
      </w:r>
      <w:r w:rsidR="00DD06F3" w:rsidRPr="00211B8F">
        <w:rPr>
          <w:rFonts w:eastAsia="Calibri"/>
        </w:rPr>
        <w:t xml:space="preserve"> ECTS-Anrechnungspunkte aus dem Studienangebot der B</w:t>
      </w:r>
      <w:r>
        <w:rPr>
          <w:rFonts w:eastAsia="Calibri"/>
        </w:rPr>
        <w:t>achelor</w:t>
      </w:r>
      <w:r w:rsidR="00DD06F3" w:rsidRPr="00211B8F">
        <w:rPr>
          <w:rFonts w:eastAsia="Calibri"/>
        </w:rPr>
        <w:t>-Studien Alte Geschichte und Altertumskunde, Klassische Philologie sowie Kunstgeschichte.</w:t>
      </w:r>
      <w:r w:rsidR="005F278D">
        <w:rPr>
          <w:rFonts w:eastAsia="Calibri"/>
        </w:rPr>
        <w:t xml:space="preserve"> </w:t>
      </w:r>
      <w:r w:rsidR="005F278D" w:rsidRPr="005F278D">
        <w:rPr>
          <w:rFonts w:eastAsia="Calibri"/>
          <w:color w:val="FF0000"/>
        </w:rPr>
        <w:t>Lehrveranstaltungstypen</w:t>
      </w:r>
      <w:r w:rsidR="005F278D">
        <w:rPr>
          <w:rFonts w:eastAsia="Calibri"/>
          <w:color w:val="FF0000"/>
        </w:rPr>
        <w:t xml:space="preserve"> und Kontaktstunden sind den jeweiligen Curricula dieser Bachelorstudien zu entnehmen.</w:t>
      </w:r>
    </w:p>
    <w:p w14:paraId="26261E65" w14:textId="7E4244CD" w:rsidR="00DD06F3" w:rsidRPr="00211B8F" w:rsidRDefault="00E147BB" w:rsidP="00DD06F3">
      <w:pPr>
        <w:autoSpaceDE w:val="0"/>
        <w:autoSpaceDN w:val="0"/>
        <w:adjustRightInd w:val="0"/>
        <w:jc w:val="both"/>
        <w:rPr>
          <w:rFonts w:eastAsia="Calibri"/>
        </w:rPr>
      </w:pPr>
      <w:r w:rsidRPr="00E147BB">
        <w:rPr>
          <w:rFonts w:eastAsia="Calibri"/>
          <w:b/>
        </w:rPr>
        <w:t>K</w:t>
      </w:r>
      <w:r w:rsidR="00DD06F3" w:rsidRPr="00E147BB">
        <w:rPr>
          <w:rFonts w:eastAsia="Calibri"/>
          <w:b/>
        </w:rPr>
        <w:t>.4</w:t>
      </w:r>
      <w:r w:rsidR="00DD06F3" w:rsidRPr="00211B8F">
        <w:rPr>
          <w:rFonts w:eastAsia="Calibri"/>
        </w:rPr>
        <w:t xml:space="preserve">: Ersatzweise für </w:t>
      </w:r>
      <w:r>
        <w:rPr>
          <w:rFonts w:eastAsia="Calibri"/>
        </w:rPr>
        <w:t>K</w:t>
      </w:r>
      <w:r w:rsidR="00DD06F3" w:rsidRPr="00211B8F">
        <w:rPr>
          <w:rFonts w:eastAsia="Calibri"/>
        </w:rPr>
        <w:t xml:space="preserve">.1, </w:t>
      </w:r>
      <w:r>
        <w:rPr>
          <w:rFonts w:eastAsia="Calibri"/>
        </w:rPr>
        <w:t>K</w:t>
      </w:r>
      <w:r w:rsidR="00DD06F3" w:rsidRPr="00211B8F">
        <w:rPr>
          <w:rFonts w:eastAsia="Calibri"/>
        </w:rPr>
        <w:t xml:space="preserve">.2 oder </w:t>
      </w:r>
      <w:r>
        <w:rPr>
          <w:rFonts w:eastAsia="Calibri"/>
        </w:rPr>
        <w:t>K</w:t>
      </w:r>
      <w:r w:rsidR="00DD06F3" w:rsidRPr="00211B8F">
        <w:rPr>
          <w:rFonts w:eastAsia="Calibri"/>
        </w:rPr>
        <w:t xml:space="preserve">.3 können Lehrveranstaltungen im Ausmaß von </w:t>
      </w:r>
      <w:r>
        <w:rPr>
          <w:rFonts w:eastAsia="Calibri"/>
        </w:rPr>
        <w:t>6</w:t>
      </w:r>
      <w:r w:rsidR="00DD06F3" w:rsidRPr="00211B8F">
        <w:rPr>
          <w:rFonts w:eastAsia="Calibri"/>
        </w:rPr>
        <w:t xml:space="preserve"> ECTS-Anrechnungspunkten in einem anderen geisteswissenschaftlichen oder naturwissenschaftlichen Studium, das in sinnvoller Ergänzung zum Bachelorstudium Archäologie steht (z.B. Erdwissenschaften, Europäische Ethnologie, Geschichte, Sprachen), oder in Digitaler Geisteswissenschaft absolviert werden. </w:t>
      </w:r>
    </w:p>
    <w:p w14:paraId="32C6A4A3" w14:textId="77777777" w:rsidR="00E147BB" w:rsidRDefault="00E147BB"/>
    <w:p w14:paraId="650EF241" w14:textId="572C2622" w:rsidR="00C202C7" w:rsidRPr="00D002C6" w:rsidRDefault="00A443F9">
      <w:pPr>
        <w:pStyle w:val="berschrift2"/>
        <w:rPr>
          <w:i/>
          <w:highlight w:val="lightGray"/>
        </w:rPr>
      </w:pPr>
      <w:bookmarkStart w:id="31" w:name="_Toc55407736"/>
      <w:bookmarkStart w:id="32" w:name="_Toc152836796"/>
      <w:r>
        <w:t xml:space="preserve">(2) </w:t>
      </w:r>
      <w:bookmarkStart w:id="33" w:name="_Toc55407737"/>
      <w:bookmarkEnd w:id="31"/>
      <w:r>
        <w:t>Anmeldevoraussetzung(en) für den Besuch von Lehrveranstaltungen</w:t>
      </w:r>
      <w:bookmarkEnd w:id="33"/>
      <w:r w:rsidR="00713959">
        <w:t>/Pflichtpraxis</w:t>
      </w:r>
      <w:bookmarkEnd w:id="32"/>
    </w:p>
    <w:p w14:paraId="3CB060F3" w14:textId="558424CA" w:rsidR="004B4FE6" w:rsidRDefault="004B4FE6">
      <w:pPr>
        <w:jc w:val="both"/>
        <w:rPr>
          <w:i/>
          <w:highlight w:val="lightGray"/>
        </w:rPr>
      </w:pPr>
    </w:p>
    <w:tbl>
      <w:tblPr>
        <w:tblStyle w:val="Tabellenraster"/>
        <w:tblW w:w="9072" w:type="dxa"/>
        <w:tblInd w:w="108" w:type="dxa"/>
        <w:tblLayout w:type="fixed"/>
        <w:tblLook w:val="04A0" w:firstRow="1" w:lastRow="0" w:firstColumn="1" w:lastColumn="0" w:noHBand="0" w:noVBand="1"/>
      </w:tblPr>
      <w:tblGrid>
        <w:gridCol w:w="709"/>
        <w:gridCol w:w="3827"/>
        <w:gridCol w:w="709"/>
        <w:gridCol w:w="3827"/>
      </w:tblGrid>
      <w:tr w:rsidR="004B4FE6" w:rsidRPr="00211B8F" w14:paraId="3A256F96" w14:textId="77777777" w:rsidTr="00AB3CBD">
        <w:tc>
          <w:tcPr>
            <w:tcW w:w="4536" w:type="dxa"/>
            <w:gridSpan w:val="2"/>
            <w:shd w:val="clear" w:color="auto" w:fill="D9D9D9" w:themeFill="background1" w:themeFillShade="D9"/>
            <w:vAlign w:val="center"/>
          </w:tcPr>
          <w:p w14:paraId="721AC771" w14:textId="77777777" w:rsidR="004B4FE6" w:rsidRPr="00211B8F" w:rsidRDefault="004B4FE6" w:rsidP="00AB3CBD">
            <w:pPr>
              <w:keepNext/>
              <w:spacing w:before="20" w:after="20"/>
              <w:rPr>
                <w:b/>
              </w:rPr>
            </w:pPr>
            <w:r w:rsidRPr="00211B8F">
              <w:rPr>
                <w:b/>
              </w:rPr>
              <w:t>Modultitel/Lehrveranstaltungstitel</w:t>
            </w:r>
          </w:p>
        </w:tc>
        <w:tc>
          <w:tcPr>
            <w:tcW w:w="4536" w:type="dxa"/>
            <w:gridSpan w:val="2"/>
            <w:shd w:val="clear" w:color="auto" w:fill="D9D9D9" w:themeFill="background1" w:themeFillShade="D9"/>
            <w:vAlign w:val="center"/>
          </w:tcPr>
          <w:p w14:paraId="08623204" w14:textId="77777777" w:rsidR="004B4FE6" w:rsidRPr="00211B8F" w:rsidRDefault="004B4FE6" w:rsidP="00AB3CBD">
            <w:pPr>
              <w:keepNext/>
              <w:rPr>
                <w:b/>
              </w:rPr>
            </w:pPr>
            <w:r w:rsidRPr="00211B8F">
              <w:rPr>
                <w:b/>
              </w:rPr>
              <w:t>Voraussetzung(en) für die Anmeldung</w:t>
            </w:r>
          </w:p>
        </w:tc>
      </w:tr>
      <w:tr w:rsidR="00203AF5" w:rsidRPr="00211B8F" w14:paraId="1DD1765A" w14:textId="77777777" w:rsidTr="0081700E">
        <w:trPr>
          <w:trHeight w:val="1320"/>
        </w:trPr>
        <w:tc>
          <w:tcPr>
            <w:tcW w:w="709" w:type="dxa"/>
            <w:vMerge w:val="restart"/>
            <w:vAlign w:val="center"/>
          </w:tcPr>
          <w:p w14:paraId="4936A6CE" w14:textId="56420846" w:rsidR="00203AF5" w:rsidRPr="00211B8F" w:rsidRDefault="00203AF5" w:rsidP="00AB3CBD">
            <w:pPr>
              <w:spacing w:before="20" w:after="20"/>
              <w:rPr>
                <w:highlight w:val="yellow"/>
              </w:rPr>
            </w:pPr>
            <w:r w:rsidRPr="00211B8F">
              <w:t>D.</w:t>
            </w:r>
            <w:r>
              <w:t>3</w:t>
            </w:r>
          </w:p>
        </w:tc>
        <w:tc>
          <w:tcPr>
            <w:tcW w:w="3827" w:type="dxa"/>
            <w:vMerge w:val="restart"/>
            <w:vAlign w:val="center"/>
          </w:tcPr>
          <w:p w14:paraId="50AA1A75" w14:textId="77777777" w:rsidR="00203AF5" w:rsidRPr="00211B8F" w:rsidRDefault="00203AF5" w:rsidP="00AB3CBD">
            <w:pPr>
              <w:spacing w:before="20" w:after="20"/>
            </w:pPr>
            <w:r w:rsidRPr="00211B8F">
              <w:t>Griechische Archäologie: Spezialthema</w:t>
            </w:r>
          </w:p>
        </w:tc>
        <w:tc>
          <w:tcPr>
            <w:tcW w:w="709" w:type="dxa"/>
            <w:vAlign w:val="center"/>
          </w:tcPr>
          <w:p w14:paraId="28C5CA61" w14:textId="63E02D10" w:rsidR="00203AF5" w:rsidRPr="001F1A06" w:rsidRDefault="00203AF5" w:rsidP="00AB3CBD">
            <w:pPr>
              <w:spacing w:before="20" w:after="20"/>
              <w:rPr>
                <w:strike/>
                <w:highlight w:val="yellow"/>
              </w:rPr>
            </w:pPr>
            <w:r w:rsidRPr="00211B8F">
              <w:t>A.</w:t>
            </w:r>
            <w:r>
              <w:t>1</w:t>
            </w:r>
          </w:p>
        </w:tc>
        <w:tc>
          <w:tcPr>
            <w:tcW w:w="3827" w:type="dxa"/>
          </w:tcPr>
          <w:p w14:paraId="3E62E4BC" w14:textId="77777777" w:rsidR="00203AF5" w:rsidRPr="00211B8F" w:rsidRDefault="00203AF5" w:rsidP="00AB3CBD">
            <w:pPr>
              <w:spacing w:before="20" w:after="20"/>
            </w:pPr>
            <w:r w:rsidRPr="00211B8F">
              <w:t>Einführung in die Archäologie Griechenlands (mit Kleinasien und Sizilien/Unteritalien)</w:t>
            </w:r>
          </w:p>
          <w:p w14:paraId="42003A82" w14:textId="72EDE154" w:rsidR="00203AF5" w:rsidRPr="001F1A06" w:rsidRDefault="00203AF5" w:rsidP="00AB3CBD">
            <w:pPr>
              <w:spacing w:before="20" w:after="20"/>
              <w:rPr>
                <w:i/>
                <w:strike/>
              </w:rPr>
            </w:pPr>
            <w:r w:rsidRPr="00211B8F">
              <w:rPr>
                <w:i/>
              </w:rPr>
              <w:t>und</w:t>
            </w:r>
          </w:p>
        </w:tc>
      </w:tr>
      <w:tr w:rsidR="004B4FE6" w:rsidRPr="00211B8F" w14:paraId="219C226C" w14:textId="77777777" w:rsidTr="00AB3CBD">
        <w:trPr>
          <w:trHeight w:val="655"/>
        </w:trPr>
        <w:tc>
          <w:tcPr>
            <w:tcW w:w="709" w:type="dxa"/>
            <w:vMerge/>
            <w:vAlign w:val="center"/>
          </w:tcPr>
          <w:p w14:paraId="7CE9AD1C" w14:textId="77777777" w:rsidR="004B4FE6" w:rsidRPr="00211B8F" w:rsidRDefault="004B4FE6" w:rsidP="00AB3CBD">
            <w:pPr>
              <w:spacing w:before="20" w:after="20"/>
              <w:rPr>
                <w:b/>
              </w:rPr>
            </w:pPr>
          </w:p>
        </w:tc>
        <w:tc>
          <w:tcPr>
            <w:tcW w:w="3827" w:type="dxa"/>
            <w:vMerge/>
            <w:vAlign w:val="center"/>
          </w:tcPr>
          <w:p w14:paraId="2BA30CE0" w14:textId="77777777" w:rsidR="004B4FE6" w:rsidRPr="00211B8F" w:rsidRDefault="004B4FE6" w:rsidP="00AB3CBD">
            <w:pPr>
              <w:spacing w:before="20" w:after="20"/>
            </w:pPr>
          </w:p>
        </w:tc>
        <w:tc>
          <w:tcPr>
            <w:tcW w:w="709" w:type="dxa"/>
            <w:vAlign w:val="center"/>
          </w:tcPr>
          <w:p w14:paraId="2931B109" w14:textId="77777777" w:rsidR="004B4FE6" w:rsidRPr="00211B8F" w:rsidRDefault="004B4FE6" w:rsidP="00AB3CBD">
            <w:pPr>
              <w:spacing w:before="20" w:after="20"/>
              <w:jc w:val="center"/>
              <w:rPr>
                <w:highlight w:val="yellow"/>
              </w:rPr>
            </w:pPr>
            <w:r w:rsidRPr="00211B8F">
              <w:t>C</w:t>
            </w:r>
          </w:p>
        </w:tc>
        <w:tc>
          <w:tcPr>
            <w:tcW w:w="3827" w:type="dxa"/>
            <w:vAlign w:val="center"/>
          </w:tcPr>
          <w:p w14:paraId="726180EE" w14:textId="77777777" w:rsidR="004B4FE6" w:rsidRPr="00211B8F" w:rsidRDefault="004B4FE6" w:rsidP="00AB3CBD">
            <w:pPr>
              <w:spacing w:before="20" w:after="20"/>
            </w:pPr>
            <w:r w:rsidRPr="00211B8F">
              <w:t>Archäologische Arbeitstechniken</w:t>
            </w:r>
          </w:p>
        </w:tc>
      </w:tr>
      <w:tr w:rsidR="00203AF5" w:rsidRPr="00211B8F" w14:paraId="5E8B04C3" w14:textId="77777777" w:rsidTr="00415164">
        <w:trPr>
          <w:trHeight w:val="1030"/>
        </w:trPr>
        <w:tc>
          <w:tcPr>
            <w:tcW w:w="709" w:type="dxa"/>
            <w:vMerge w:val="restart"/>
            <w:vAlign w:val="center"/>
          </w:tcPr>
          <w:p w14:paraId="7DE15BBA" w14:textId="0D6B2392" w:rsidR="00203AF5" w:rsidRPr="00211B8F" w:rsidRDefault="00203AF5" w:rsidP="00AB3CBD">
            <w:pPr>
              <w:spacing w:before="20" w:after="20"/>
            </w:pPr>
            <w:r w:rsidRPr="00211B8F">
              <w:t>E.</w:t>
            </w:r>
            <w:r>
              <w:t>3</w:t>
            </w:r>
          </w:p>
        </w:tc>
        <w:tc>
          <w:tcPr>
            <w:tcW w:w="3827" w:type="dxa"/>
            <w:vMerge w:val="restart"/>
            <w:vAlign w:val="center"/>
          </w:tcPr>
          <w:p w14:paraId="4988EE3F" w14:textId="77777777" w:rsidR="00203AF5" w:rsidRPr="00211B8F" w:rsidRDefault="00203AF5" w:rsidP="00AB3CBD">
            <w:pPr>
              <w:spacing w:before="20" w:after="20"/>
            </w:pPr>
            <w:r w:rsidRPr="00211B8F">
              <w:t>Italische und Römische Archäologie: Spezialthema</w:t>
            </w:r>
          </w:p>
        </w:tc>
        <w:tc>
          <w:tcPr>
            <w:tcW w:w="709" w:type="dxa"/>
            <w:vAlign w:val="center"/>
          </w:tcPr>
          <w:p w14:paraId="117D411A" w14:textId="77777777" w:rsidR="00203AF5" w:rsidRPr="00211B8F" w:rsidRDefault="00203AF5" w:rsidP="00AB3CBD">
            <w:pPr>
              <w:spacing w:before="20" w:after="20"/>
              <w:jc w:val="center"/>
            </w:pPr>
            <w:r w:rsidRPr="00211B8F">
              <w:t>A.</w:t>
            </w:r>
            <w:r>
              <w:t>2</w:t>
            </w:r>
          </w:p>
          <w:p w14:paraId="2A6D4F1A" w14:textId="77777777" w:rsidR="00203AF5" w:rsidRPr="001F1A06" w:rsidRDefault="00203AF5" w:rsidP="00AB3CBD">
            <w:pPr>
              <w:spacing w:before="20" w:after="20"/>
              <w:jc w:val="center"/>
              <w:rPr>
                <w:strike/>
              </w:rPr>
            </w:pPr>
          </w:p>
        </w:tc>
        <w:tc>
          <w:tcPr>
            <w:tcW w:w="3827" w:type="dxa"/>
            <w:vAlign w:val="center"/>
          </w:tcPr>
          <w:p w14:paraId="2D848E64" w14:textId="77777777" w:rsidR="00203AF5" w:rsidRDefault="00203AF5" w:rsidP="00AB3CBD">
            <w:pPr>
              <w:spacing w:before="20" w:after="20"/>
            </w:pPr>
            <w:r w:rsidRPr="00211B8F">
              <w:t>Einführung in die Archäologie Italiens (insbesondere Roms)</w:t>
            </w:r>
            <w:r>
              <w:t xml:space="preserve"> </w:t>
            </w:r>
          </w:p>
          <w:p w14:paraId="3E80640C" w14:textId="51575BC2" w:rsidR="00203AF5" w:rsidRPr="001F1A06" w:rsidRDefault="00203AF5" w:rsidP="00AB3CBD">
            <w:pPr>
              <w:spacing w:before="20" w:after="20"/>
              <w:rPr>
                <w:strike/>
              </w:rPr>
            </w:pPr>
            <w:r w:rsidRPr="00203AF5">
              <w:rPr>
                <w:i/>
              </w:rPr>
              <w:t>und</w:t>
            </w:r>
          </w:p>
        </w:tc>
      </w:tr>
      <w:tr w:rsidR="004B4FE6" w:rsidRPr="00211B8F" w14:paraId="39FE9F75" w14:textId="77777777" w:rsidTr="00AB3CBD">
        <w:trPr>
          <w:trHeight w:val="165"/>
        </w:trPr>
        <w:tc>
          <w:tcPr>
            <w:tcW w:w="709" w:type="dxa"/>
            <w:vMerge/>
            <w:vAlign w:val="center"/>
          </w:tcPr>
          <w:p w14:paraId="1AAEAEC0" w14:textId="77777777" w:rsidR="004B4FE6" w:rsidRPr="00211B8F" w:rsidRDefault="004B4FE6" w:rsidP="00AB3CBD">
            <w:pPr>
              <w:spacing w:before="20" w:after="20"/>
              <w:rPr>
                <w:b/>
              </w:rPr>
            </w:pPr>
          </w:p>
        </w:tc>
        <w:tc>
          <w:tcPr>
            <w:tcW w:w="3827" w:type="dxa"/>
            <w:vMerge/>
            <w:vAlign w:val="center"/>
          </w:tcPr>
          <w:p w14:paraId="3A72B7FE" w14:textId="77777777" w:rsidR="004B4FE6" w:rsidRPr="00211B8F" w:rsidRDefault="004B4FE6" w:rsidP="00AB3CBD">
            <w:pPr>
              <w:spacing w:before="20" w:after="20"/>
            </w:pPr>
          </w:p>
        </w:tc>
        <w:tc>
          <w:tcPr>
            <w:tcW w:w="709" w:type="dxa"/>
          </w:tcPr>
          <w:p w14:paraId="5E09669C" w14:textId="77777777" w:rsidR="004B4FE6" w:rsidRPr="00211B8F" w:rsidRDefault="004B4FE6" w:rsidP="00AB3CBD">
            <w:pPr>
              <w:spacing w:before="20" w:after="20"/>
              <w:jc w:val="center"/>
            </w:pPr>
            <w:r w:rsidRPr="00211B8F">
              <w:t>C</w:t>
            </w:r>
          </w:p>
        </w:tc>
        <w:tc>
          <w:tcPr>
            <w:tcW w:w="3827" w:type="dxa"/>
          </w:tcPr>
          <w:p w14:paraId="29B2589F" w14:textId="77777777" w:rsidR="004B4FE6" w:rsidRPr="00211B8F" w:rsidRDefault="004B4FE6" w:rsidP="00AB3CBD">
            <w:pPr>
              <w:spacing w:before="20" w:after="20"/>
            </w:pPr>
            <w:r w:rsidRPr="00211B8F">
              <w:t>Archäologische Arbeitstechniken</w:t>
            </w:r>
          </w:p>
        </w:tc>
      </w:tr>
      <w:tr w:rsidR="00203AF5" w:rsidRPr="00211B8F" w14:paraId="13E717D3" w14:textId="77777777" w:rsidTr="00DA78CB">
        <w:trPr>
          <w:trHeight w:val="1030"/>
        </w:trPr>
        <w:tc>
          <w:tcPr>
            <w:tcW w:w="709" w:type="dxa"/>
            <w:vMerge w:val="restart"/>
            <w:vAlign w:val="center"/>
          </w:tcPr>
          <w:p w14:paraId="78382138" w14:textId="77777777" w:rsidR="00203AF5" w:rsidRPr="00211B8F" w:rsidRDefault="00203AF5" w:rsidP="00AB3CBD">
            <w:pPr>
              <w:spacing w:before="20" w:after="20"/>
            </w:pPr>
            <w:r w:rsidRPr="00211B8F">
              <w:t>F.3</w:t>
            </w:r>
          </w:p>
        </w:tc>
        <w:tc>
          <w:tcPr>
            <w:tcW w:w="3827" w:type="dxa"/>
            <w:vMerge w:val="restart"/>
            <w:vAlign w:val="center"/>
          </w:tcPr>
          <w:p w14:paraId="1C5F59C2" w14:textId="77777777" w:rsidR="00203AF5" w:rsidRPr="00211B8F" w:rsidRDefault="00203AF5" w:rsidP="00AB3CBD">
            <w:pPr>
              <w:spacing w:before="20" w:after="20"/>
            </w:pPr>
            <w:r w:rsidRPr="00211B8F">
              <w:t>Spezialthemen aus der Provinzialrömischen Archäologie</w:t>
            </w:r>
          </w:p>
        </w:tc>
        <w:tc>
          <w:tcPr>
            <w:tcW w:w="709" w:type="dxa"/>
            <w:vAlign w:val="center"/>
          </w:tcPr>
          <w:p w14:paraId="45E0B3FA" w14:textId="77777777" w:rsidR="00203AF5" w:rsidRPr="00211B8F" w:rsidRDefault="00203AF5" w:rsidP="00AB3CBD">
            <w:pPr>
              <w:spacing w:before="20" w:after="20"/>
              <w:jc w:val="center"/>
            </w:pPr>
            <w:r>
              <w:t>A</w:t>
            </w:r>
            <w:r w:rsidRPr="00211B8F">
              <w:t>.</w:t>
            </w:r>
            <w:r>
              <w:t>3</w:t>
            </w:r>
          </w:p>
          <w:p w14:paraId="3E985B0A" w14:textId="77777777" w:rsidR="00203AF5" w:rsidRPr="001F1A06" w:rsidRDefault="00203AF5" w:rsidP="00AB3CBD">
            <w:pPr>
              <w:spacing w:before="20" w:after="20"/>
              <w:jc w:val="center"/>
              <w:rPr>
                <w:strike/>
              </w:rPr>
            </w:pPr>
          </w:p>
        </w:tc>
        <w:tc>
          <w:tcPr>
            <w:tcW w:w="3827" w:type="dxa"/>
            <w:vAlign w:val="center"/>
          </w:tcPr>
          <w:p w14:paraId="3BFEF7C6" w14:textId="77777777" w:rsidR="00203AF5" w:rsidRDefault="00203AF5" w:rsidP="00AB3CBD">
            <w:pPr>
              <w:spacing w:before="20" w:after="20"/>
            </w:pPr>
            <w:r w:rsidRPr="00211B8F">
              <w:t>Einführung in die Provinzialrömische Archäologie</w:t>
            </w:r>
          </w:p>
          <w:p w14:paraId="75E95822" w14:textId="3F7448CA" w:rsidR="00203AF5" w:rsidRPr="001F1A06" w:rsidRDefault="00203AF5" w:rsidP="00AB3CBD">
            <w:pPr>
              <w:spacing w:before="20" w:after="20"/>
              <w:rPr>
                <w:strike/>
              </w:rPr>
            </w:pPr>
            <w:r w:rsidRPr="00203AF5">
              <w:rPr>
                <w:i/>
                <w:iCs/>
              </w:rPr>
              <w:t>und</w:t>
            </w:r>
          </w:p>
        </w:tc>
      </w:tr>
      <w:tr w:rsidR="004B4FE6" w:rsidRPr="00211B8F" w14:paraId="19B3E502" w14:textId="77777777" w:rsidTr="00AB3CBD">
        <w:trPr>
          <w:trHeight w:val="165"/>
        </w:trPr>
        <w:tc>
          <w:tcPr>
            <w:tcW w:w="709" w:type="dxa"/>
            <w:vMerge/>
            <w:vAlign w:val="center"/>
          </w:tcPr>
          <w:p w14:paraId="433D47CD" w14:textId="77777777" w:rsidR="004B4FE6" w:rsidRPr="00211B8F" w:rsidRDefault="004B4FE6" w:rsidP="00AB3CBD">
            <w:pPr>
              <w:spacing w:before="20" w:after="20"/>
              <w:rPr>
                <w:b/>
              </w:rPr>
            </w:pPr>
          </w:p>
        </w:tc>
        <w:tc>
          <w:tcPr>
            <w:tcW w:w="3827" w:type="dxa"/>
            <w:vMerge/>
            <w:vAlign w:val="center"/>
          </w:tcPr>
          <w:p w14:paraId="20F85FC9" w14:textId="77777777" w:rsidR="004B4FE6" w:rsidRPr="00211B8F" w:rsidRDefault="004B4FE6" w:rsidP="00AB3CBD">
            <w:pPr>
              <w:spacing w:before="20" w:after="20"/>
            </w:pPr>
          </w:p>
        </w:tc>
        <w:tc>
          <w:tcPr>
            <w:tcW w:w="709" w:type="dxa"/>
          </w:tcPr>
          <w:p w14:paraId="737F7377" w14:textId="77777777" w:rsidR="004B4FE6" w:rsidRPr="00211B8F" w:rsidRDefault="004B4FE6" w:rsidP="00AB3CBD">
            <w:pPr>
              <w:spacing w:before="20" w:after="20"/>
              <w:jc w:val="center"/>
            </w:pPr>
            <w:r w:rsidRPr="00211B8F">
              <w:t>C</w:t>
            </w:r>
          </w:p>
        </w:tc>
        <w:tc>
          <w:tcPr>
            <w:tcW w:w="3827" w:type="dxa"/>
          </w:tcPr>
          <w:p w14:paraId="7B7D8713" w14:textId="77777777" w:rsidR="004B4FE6" w:rsidRPr="00211B8F" w:rsidRDefault="004B4FE6" w:rsidP="00AB3CBD">
            <w:pPr>
              <w:spacing w:before="20" w:after="20"/>
            </w:pPr>
            <w:r w:rsidRPr="00211B8F">
              <w:t>Archäologische Arbeitstechniken</w:t>
            </w:r>
          </w:p>
        </w:tc>
      </w:tr>
      <w:tr w:rsidR="009B03B1" w:rsidRPr="00211B8F" w14:paraId="74BA7660" w14:textId="77777777" w:rsidTr="00CC1210">
        <w:trPr>
          <w:trHeight w:val="1490"/>
        </w:trPr>
        <w:tc>
          <w:tcPr>
            <w:tcW w:w="709" w:type="dxa"/>
            <w:vMerge w:val="restart"/>
            <w:vAlign w:val="center"/>
          </w:tcPr>
          <w:p w14:paraId="3E29D731" w14:textId="1925B924" w:rsidR="009B03B1" w:rsidRPr="0080662A" w:rsidRDefault="009B03B1" w:rsidP="00AB3CBD">
            <w:pPr>
              <w:spacing w:before="20" w:after="20"/>
              <w:rPr>
                <w:color w:val="FF0000"/>
              </w:rPr>
            </w:pPr>
            <w:r w:rsidRPr="0080662A">
              <w:rPr>
                <w:color w:val="FF0000"/>
              </w:rPr>
              <w:t>H.3</w:t>
            </w:r>
          </w:p>
        </w:tc>
        <w:tc>
          <w:tcPr>
            <w:tcW w:w="3827" w:type="dxa"/>
            <w:vMerge w:val="restart"/>
            <w:vAlign w:val="center"/>
          </w:tcPr>
          <w:p w14:paraId="663156D4" w14:textId="14668158" w:rsidR="009B03B1" w:rsidRPr="0080662A" w:rsidRDefault="009B03B1" w:rsidP="00AB3CBD">
            <w:pPr>
              <w:spacing w:before="20" w:after="20"/>
              <w:rPr>
                <w:color w:val="FF0000"/>
              </w:rPr>
            </w:pPr>
            <w:r w:rsidRPr="005D32AB">
              <w:rPr>
                <w:color w:val="FF0000"/>
              </w:rPr>
              <w:t>Ancient Eastern Mediterranean Studies</w:t>
            </w:r>
            <w:r w:rsidRPr="0080662A">
              <w:rPr>
                <w:color w:val="FF0000"/>
              </w:rPr>
              <w:t>: Spezialthema</w:t>
            </w:r>
          </w:p>
        </w:tc>
        <w:tc>
          <w:tcPr>
            <w:tcW w:w="709" w:type="dxa"/>
            <w:shd w:val="clear" w:color="auto" w:fill="auto"/>
            <w:vAlign w:val="center"/>
          </w:tcPr>
          <w:p w14:paraId="0DDCEFAA" w14:textId="3C9D544A" w:rsidR="009B03B1" w:rsidRPr="0080662A" w:rsidRDefault="009B03B1" w:rsidP="00AB3CBD">
            <w:pPr>
              <w:spacing w:before="20" w:after="20"/>
              <w:jc w:val="center"/>
              <w:rPr>
                <w:color w:val="FF0000"/>
                <w:highlight w:val="yellow"/>
              </w:rPr>
            </w:pPr>
            <w:r w:rsidRPr="0080662A">
              <w:rPr>
                <w:color w:val="FF0000"/>
              </w:rPr>
              <w:t>A.4</w:t>
            </w:r>
          </w:p>
        </w:tc>
        <w:tc>
          <w:tcPr>
            <w:tcW w:w="3827" w:type="dxa"/>
            <w:vAlign w:val="center"/>
          </w:tcPr>
          <w:p w14:paraId="79FB5A03" w14:textId="046B3114" w:rsidR="009B03B1" w:rsidRPr="0080662A" w:rsidRDefault="009B03B1" w:rsidP="00AB3CBD">
            <w:pPr>
              <w:spacing w:before="20" w:after="20"/>
              <w:rPr>
                <w:color w:val="FF0000"/>
              </w:rPr>
            </w:pPr>
            <w:r w:rsidRPr="0080662A">
              <w:rPr>
                <w:color w:val="FF0000"/>
              </w:rPr>
              <w:t>Einführung in die Archäologie der frühen Kulturen des östlichen Mittelmeerraumes</w:t>
            </w:r>
            <w:r>
              <w:rPr>
                <w:color w:val="FF0000"/>
              </w:rPr>
              <w:t xml:space="preserve"> (</w:t>
            </w:r>
            <w:r w:rsidRPr="005D32AB">
              <w:rPr>
                <w:color w:val="FF0000"/>
              </w:rPr>
              <w:t>Ancient Eastern Mediterranean Studies</w:t>
            </w:r>
            <w:r>
              <w:rPr>
                <w:color w:val="FF0000"/>
              </w:rPr>
              <w:t>)</w:t>
            </w:r>
          </w:p>
          <w:p w14:paraId="6FE30EC4" w14:textId="36E3A8A0" w:rsidR="009B03B1" w:rsidRPr="0080662A" w:rsidRDefault="009B03B1" w:rsidP="00AB3CBD">
            <w:pPr>
              <w:spacing w:before="20" w:after="20"/>
              <w:rPr>
                <w:i/>
                <w:iCs/>
                <w:color w:val="FF0000"/>
              </w:rPr>
            </w:pPr>
            <w:r w:rsidRPr="0080662A">
              <w:rPr>
                <w:i/>
                <w:iCs/>
                <w:color w:val="FF0000"/>
              </w:rPr>
              <w:t>und</w:t>
            </w:r>
          </w:p>
        </w:tc>
      </w:tr>
      <w:tr w:rsidR="002C2A58" w:rsidRPr="00211B8F" w14:paraId="58FE08D6" w14:textId="77777777" w:rsidTr="00AB3CBD">
        <w:trPr>
          <w:trHeight w:val="103"/>
        </w:trPr>
        <w:tc>
          <w:tcPr>
            <w:tcW w:w="709" w:type="dxa"/>
            <w:vMerge/>
            <w:vAlign w:val="center"/>
          </w:tcPr>
          <w:p w14:paraId="13087E0C" w14:textId="77777777" w:rsidR="002C2A58" w:rsidRPr="0080662A" w:rsidRDefault="002C2A58" w:rsidP="00AB3CBD">
            <w:pPr>
              <w:spacing w:before="20" w:after="20"/>
              <w:rPr>
                <w:color w:val="FF0000"/>
              </w:rPr>
            </w:pPr>
          </w:p>
        </w:tc>
        <w:tc>
          <w:tcPr>
            <w:tcW w:w="3827" w:type="dxa"/>
            <w:vMerge/>
            <w:vAlign w:val="center"/>
          </w:tcPr>
          <w:p w14:paraId="47D85798" w14:textId="77777777" w:rsidR="002C2A58" w:rsidRPr="0080662A" w:rsidRDefault="002C2A58" w:rsidP="00AB3CBD">
            <w:pPr>
              <w:spacing w:before="20" w:after="20"/>
              <w:rPr>
                <w:color w:val="FF0000"/>
              </w:rPr>
            </w:pPr>
          </w:p>
        </w:tc>
        <w:tc>
          <w:tcPr>
            <w:tcW w:w="709" w:type="dxa"/>
            <w:vAlign w:val="center"/>
          </w:tcPr>
          <w:p w14:paraId="51A535C3" w14:textId="3E4BAD44" w:rsidR="002C2A58" w:rsidRPr="0080662A" w:rsidRDefault="002C2A58" w:rsidP="00AB3CBD">
            <w:pPr>
              <w:spacing w:before="20" w:after="20"/>
              <w:jc w:val="center"/>
              <w:rPr>
                <w:color w:val="FF0000"/>
              </w:rPr>
            </w:pPr>
            <w:r w:rsidRPr="0080662A">
              <w:rPr>
                <w:color w:val="FF0000"/>
              </w:rPr>
              <w:t>C</w:t>
            </w:r>
          </w:p>
        </w:tc>
        <w:tc>
          <w:tcPr>
            <w:tcW w:w="3827" w:type="dxa"/>
            <w:vAlign w:val="center"/>
          </w:tcPr>
          <w:p w14:paraId="4A0C67FC" w14:textId="5982D2F8" w:rsidR="002C2A58" w:rsidRPr="0080662A" w:rsidRDefault="002C2A58" w:rsidP="00AB3CBD">
            <w:pPr>
              <w:spacing w:before="20" w:after="20"/>
              <w:rPr>
                <w:color w:val="FF0000"/>
              </w:rPr>
            </w:pPr>
            <w:r w:rsidRPr="0080662A">
              <w:rPr>
                <w:color w:val="FF0000"/>
              </w:rPr>
              <w:t>Archäologische Arbeitstechniken</w:t>
            </w:r>
          </w:p>
        </w:tc>
      </w:tr>
      <w:tr w:rsidR="004B4FE6" w:rsidRPr="00211B8F" w14:paraId="152FF040" w14:textId="77777777" w:rsidTr="00AB3CBD">
        <w:tc>
          <w:tcPr>
            <w:tcW w:w="709" w:type="dxa"/>
            <w:vAlign w:val="center"/>
          </w:tcPr>
          <w:p w14:paraId="25653001" w14:textId="3B4B2F5D" w:rsidR="004B4FE6" w:rsidRPr="00211B8F" w:rsidRDefault="001F1A06" w:rsidP="00AB3CBD">
            <w:pPr>
              <w:spacing w:before="20" w:after="20"/>
              <w:rPr>
                <w:highlight w:val="yellow"/>
              </w:rPr>
            </w:pPr>
            <w:r>
              <w:t>L</w:t>
            </w:r>
            <w:r w:rsidR="004B4FE6" w:rsidRPr="00211B8F">
              <w:t>.1</w:t>
            </w:r>
          </w:p>
        </w:tc>
        <w:tc>
          <w:tcPr>
            <w:tcW w:w="3827" w:type="dxa"/>
            <w:vAlign w:val="center"/>
          </w:tcPr>
          <w:p w14:paraId="35EF6BA2" w14:textId="77777777" w:rsidR="004B4FE6" w:rsidRPr="00211B8F" w:rsidRDefault="004B4FE6" w:rsidP="00AB3CBD">
            <w:pPr>
              <w:spacing w:before="20" w:after="20"/>
              <w:rPr>
                <w:highlight w:val="yellow"/>
              </w:rPr>
            </w:pPr>
            <w:r w:rsidRPr="00211B8F">
              <w:t>Begleitung der Bachelorarbeit</w:t>
            </w:r>
          </w:p>
        </w:tc>
        <w:tc>
          <w:tcPr>
            <w:tcW w:w="709" w:type="dxa"/>
            <w:vAlign w:val="center"/>
          </w:tcPr>
          <w:p w14:paraId="3D00F474" w14:textId="77777777" w:rsidR="004B4FE6" w:rsidRPr="00211B8F" w:rsidRDefault="004B4FE6" w:rsidP="00AB3CBD">
            <w:pPr>
              <w:spacing w:before="20" w:after="20"/>
              <w:jc w:val="center"/>
              <w:rPr>
                <w:highlight w:val="yellow"/>
              </w:rPr>
            </w:pPr>
          </w:p>
        </w:tc>
        <w:tc>
          <w:tcPr>
            <w:tcW w:w="3827" w:type="dxa"/>
            <w:vAlign w:val="center"/>
          </w:tcPr>
          <w:p w14:paraId="68AECE5F" w14:textId="06FEC845" w:rsidR="004B4FE6" w:rsidRPr="00211B8F" w:rsidRDefault="004B4FE6" w:rsidP="00AB3CBD">
            <w:pPr>
              <w:spacing w:before="20" w:after="20"/>
            </w:pPr>
            <w:r w:rsidRPr="00211B8F">
              <w:t>Ergänzungsprüfung Griechisch gemäß UBVO, Meldung des Themas der Bachelorarbeit und zumindest ein Seminar (D.</w:t>
            </w:r>
            <w:r w:rsidR="009B03B1">
              <w:t>3</w:t>
            </w:r>
            <w:r w:rsidRPr="00211B8F">
              <w:t>, E.</w:t>
            </w:r>
            <w:r w:rsidR="009B03B1">
              <w:t>3</w:t>
            </w:r>
            <w:r w:rsidRPr="00211B8F">
              <w:t xml:space="preserve"> oder F.3)</w:t>
            </w:r>
          </w:p>
        </w:tc>
      </w:tr>
    </w:tbl>
    <w:p w14:paraId="49844368" w14:textId="77777777" w:rsidR="004B4FE6" w:rsidRDefault="004B4FE6">
      <w:pPr>
        <w:jc w:val="both"/>
        <w:rPr>
          <w:i/>
          <w:highlight w:val="lightGray"/>
        </w:rPr>
      </w:pPr>
    </w:p>
    <w:p w14:paraId="4840B235" w14:textId="6B9DC619" w:rsidR="00426ECD" w:rsidRDefault="00033D14" w:rsidP="00033D14">
      <w:pPr>
        <w:jc w:val="both"/>
      </w:pPr>
      <w:r>
        <w:t>Für die im Rahmen des Geisteswissenschaftlichen Erweiterungsfachs zu absolvierenden Lehrveranstaltungen gelten die Teilnahmevoraussetzungen im Curriculum des als Erweiterungsfachs gewählten Studiums (2. Studienfach) oder des Ergänzungsfachs.</w:t>
      </w:r>
    </w:p>
    <w:p w14:paraId="0EE5CB24" w14:textId="77777777" w:rsidR="00BE0AF1" w:rsidRDefault="00BE0AF1">
      <w:pPr>
        <w:jc w:val="both"/>
      </w:pPr>
    </w:p>
    <w:p w14:paraId="1DCFCD97" w14:textId="614F426D" w:rsidR="00C202C7" w:rsidRDefault="00A443F9">
      <w:pPr>
        <w:pStyle w:val="berschrift2"/>
      </w:pPr>
      <w:bookmarkStart w:id="34" w:name="_Toc55407738"/>
      <w:bookmarkStart w:id="35" w:name="_Hlk148007079"/>
      <w:bookmarkStart w:id="36" w:name="_Toc152836797"/>
      <w:r>
        <w:rPr>
          <w:b w:val="0"/>
        </w:rPr>
        <w:t>(</w:t>
      </w:r>
      <w:r w:rsidR="00DB5108">
        <w:t>3</w:t>
      </w:r>
      <w:r>
        <w:t>) Studieneingangs- und Orientierungsphase</w:t>
      </w:r>
      <w:bookmarkEnd w:id="34"/>
      <w:bookmarkEnd w:id="36"/>
    </w:p>
    <w:p w14:paraId="480EE96E" w14:textId="77777777" w:rsidR="00C202C7" w:rsidRDefault="00C202C7">
      <w:pPr>
        <w:keepNext/>
        <w:jc w:val="both"/>
      </w:pPr>
    </w:p>
    <w:p w14:paraId="31B5D337" w14:textId="45B317B9" w:rsidR="00C202C7" w:rsidRDefault="00A443F9" w:rsidP="0090192B">
      <w:pPr>
        <w:pStyle w:val="Listenabsatz"/>
        <w:keepNext/>
        <w:numPr>
          <w:ilvl w:val="0"/>
          <w:numId w:val="8"/>
        </w:numPr>
        <w:ind w:left="284" w:hanging="284"/>
        <w:jc w:val="both"/>
      </w:pPr>
      <w:r>
        <w:t>Folgende Prüfungen sind der Studieneingangs- und Orientierungsphase zugeordnet:</w:t>
      </w:r>
    </w:p>
    <w:p w14:paraId="6CBF9916" w14:textId="23EA7F20" w:rsidR="004B4FE6" w:rsidRDefault="004B4FE6">
      <w:pPr>
        <w:keepNext/>
        <w:jc w:val="both"/>
      </w:pPr>
    </w:p>
    <w:tbl>
      <w:tblPr>
        <w:tblStyle w:val="Tabellenraster"/>
        <w:tblW w:w="8959" w:type="dxa"/>
        <w:tblInd w:w="108" w:type="dxa"/>
        <w:tblLook w:val="04A0" w:firstRow="1" w:lastRow="0" w:firstColumn="1" w:lastColumn="0" w:noHBand="0" w:noVBand="1"/>
      </w:tblPr>
      <w:tblGrid>
        <w:gridCol w:w="746"/>
        <w:gridCol w:w="4528"/>
        <w:gridCol w:w="921"/>
        <w:gridCol w:w="921"/>
        <w:gridCol w:w="921"/>
        <w:gridCol w:w="922"/>
      </w:tblGrid>
      <w:tr w:rsidR="004B4FE6" w:rsidRPr="00211B8F" w14:paraId="462DB545" w14:textId="77777777" w:rsidTr="00AB3CBD">
        <w:tc>
          <w:tcPr>
            <w:tcW w:w="746" w:type="dxa"/>
            <w:shd w:val="clear" w:color="auto" w:fill="D9D9D9" w:themeFill="background1" w:themeFillShade="D9"/>
          </w:tcPr>
          <w:p w14:paraId="1FBC465E" w14:textId="77777777" w:rsidR="004B4FE6" w:rsidRPr="00211B8F" w:rsidRDefault="004B4FE6" w:rsidP="00AB3CBD">
            <w:pPr>
              <w:keepNext/>
              <w:spacing w:before="20" w:after="20"/>
              <w:rPr>
                <w:b/>
              </w:rPr>
            </w:pPr>
          </w:p>
        </w:tc>
        <w:tc>
          <w:tcPr>
            <w:tcW w:w="4528" w:type="dxa"/>
            <w:shd w:val="clear" w:color="auto" w:fill="D9D9D9" w:themeFill="background1" w:themeFillShade="D9"/>
            <w:vAlign w:val="center"/>
          </w:tcPr>
          <w:p w14:paraId="14E455E6" w14:textId="77777777" w:rsidR="004B4FE6" w:rsidRPr="00211B8F" w:rsidRDefault="004B4FE6" w:rsidP="00AB3CBD">
            <w:pPr>
              <w:keepNext/>
              <w:spacing w:before="20" w:after="20"/>
              <w:rPr>
                <w:b/>
              </w:rPr>
            </w:pPr>
            <w:r w:rsidRPr="00211B8F">
              <w:rPr>
                <w:b/>
              </w:rPr>
              <w:t>Prüfungen</w:t>
            </w:r>
          </w:p>
        </w:tc>
        <w:tc>
          <w:tcPr>
            <w:tcW w:w="921" w:type="dxa"/>
            <w:shd w:val="clear" w:color="auto" w:fill="D9D9D9" w:themeFill="background1" w:themeFillShade="D9"/>
            <w:vAlign w:val="center"/>
          </w:tcPr>
          <w:p w14:paraId="16C0128D" w14:textId="77777777" w:rsidR="004B4FE6" w:rsidRPr="00211B8F" w:rsidRDefault="004B4FE6" w:rsidP="00AB3CBD">
            <w:pPr>
              <w:keepNext/>
              <w:spacing w:before="20" w:after="20"/>
              <w:jc w:val="center"/>
              <w:rPr>
                <w:b/>
              </w:rPr>
            </w:pPr>
            <w:r w:rsidRPr="00211B8F">
              <w:rPr>
                <w:b/>
              </w:rPr>
              <w:t>LV-Typ</w:t>
            </w:r>
          </w:p>
        </w:tc>
        <w:tc>
          <w:tcPr>
            <w:tcW w:w="921" w:type="dxa"/>
            <w:shd w:val="clear" w:color="auto" w:fill="D9D9D9" w:themeFill="background1" w:themeFillShade="D9"/>
            <w:vAlign w:val="center"/>
          </w:tcPr>
          <w:p w14:paraId="61947553" w14:textId="77777777" w:rsidR="004B4FE6" w:rsidRPr="00211B8F" w:rsidRDefault="004B4FE6" w:rsidP="00AB3CBD">
            <w:pPr>
              <w:keepNext/>
              <w:spacing w:before="20" w:after="20"/>
              <w:jc w:val="center"/>
              <w:rPr>
                <w:b/>
              </w:rPr>
            </w:pPr>
            <w:r w:rsidRPr="00211B8F">
              <w:rPr>
                <w:b/>
              </w:rPr>
              <w:t>ECTS</w:t>
            </w:r>
          </w:p>
        </w:tc>
        <w:tc>
          <w:tcPr>
            <w:tcW w:w="921" w:type="dxa"/>
            <w:shd w:val="clear" w:color="auto" w:fill="D9D9D9" w:themeFill="background1" w:themeFillShade="D9"/>
            <w:vAlign w:val="center"/>
          </w:tcPr>
          <w:p w14:paraId="1765E3A5" w14:textId="77777777" w:rsidR="004B4FE6" w:rsidRPr="00211B8F" w:rsidRDefault="004B4FE6" w:rsidP="00AB3CBD">
            <w:pPr>
              <w:keepNext/>
              <w:spacing w:before="20" w:after="20"/>
              <w:jc w:val="center"/>
              <w:rPr>
                <w:b/>
              </w:rPr>
            </w:pPr>
            <w:r w:rsidRPr="00211B8F">
              <w:rPr>
                <w:b/>
              </w:rPr>
              <w:t>KStd.</w:t>
            </w:r>
          </w:p>
        </w:tc>
        <w:tc>
          <w:tcPr>
            <w:tcW w:w="922" w:type="dxa"/>
            <w:shd w:val="clear" w:color="auto" w:fill="D9D9D9" w:themeFill="background1" w:themeFillShade="D9"/>
            <w:vAlign w:val="center"/>
          </w:tcPr>
          <w:p w14:paraId="3ADAF966" w14:textId="77777777" w:rsidR="004B4FE6" w:rsidRPr="00211B8F" w:rsidRDefault="004B4FE6" w:rsidP="00AB3CBD">
            <w:pPr>
              <w:keepNext/>
              <w:spacing w:before="20" w:after="20"/>
              <w:jc w:val="center"/>
              <w:rPr>
                <w:b/>
              </w:rPr>
            </w:pPr>
            <w:r w:rsidRPr="00211B8F">
              <w:rPr>
                <w:b/>
              </w:rPr>
              <w:t>empf.</w:t>
            </w:r>
          </w:p>
          <w:p w14:paraId="7D9E8A54" w14:textId="77777777" w:rsidR="004B4FE6" w:rsidRPr="00211B8F" w:rsidRDefault="004B4FE6" w:rsidP="00AB3CBD">
            <w:pPr>
              <w:keepNext/>
              <w:spacing w:before="20" w:after="20"/>
              <w:jc w:val="center"/>
              <w:rPr>
                <w:b/>
              </w:rPr>
            </w:pPr>
            <w:r w:rsidRPr="00211B8F">
              <w:rPr>
                <w:b/>
              </w:rPr>
              <w:t>Sem.</w:t>
            </w:r>
          </w:p>
        </w:tc>
      </w:tr>
      <w:tr w:rsidR="00CA28B6" w:rsidRPr="00211B8F" w14:paraId="09F4CA32" w14:textId="77777777" w:rsidTr="00AB3CBD">
        <w:tc>
          <w:tcPr>
            <w:tcW w:w="746" w:type="dxa"/>
          </w:tcPr>
          <w:p w14:paraId="6290028A" w14:textId="3D1BE81D" w:rsidR="00CA28B6" w:rsidRPr="00211B8F" w:rsidRDefault="00CA28B6" w:rsidP="00CA28B6">
            <w:pPr>
              <w:spacing w:before="20" w:after="20"/>
            </w:pPr>
            <w:r w:rsidRPr="00211B8F">
              <w:t>B.3</w:t>
            </w:r>
          </w:p>
        </w:tc>
        <w:tc>
          <w:tcPr>
            <w:tcW w:w="4528" w:type="dxa"/>
            <w:vAlign w:val="center"/>
          </w:tcPr>
          <w:p w14:paraId="49BE463E" w14:textId="72A46AC9" w:rsidR="00CA28B6" w:rsidRPr="00211B8F" w:rsidRDefault="00CA28B6" w:rsidP="00CA28B6">
            <w:pPr>
              <w:spacing w:before="20" w:after="20"/>
            </w:pPr>
            <w:r w:rsidRPr="00211B8F">
              <w:t>Griechische Archäologie: Denkmälerkunde</w:t>
            </w:r>
          </w:p>
        </w:tc>
        <w:tc>
          <w:tcPr>
            <w:tcW w:w="921" w:type="dxa"/>
            <w:vAlign w:val="center"/>
          </w:tcPr>
          <w:p w14:paraId="239997C2" w14:textId="70ABCEF8" w:rsidR="00CA28B6" w:rsidRPr="00211B8F" w:rsidRDefault="00CA28B6" w:rsidP="00CA28B6">
            <w:pPr>
              <w:spacing w:before="20" w:after="20"/>
              <w:jc w:val="center"/>
            </w:pPr>
            <w:r w:rsidRPr="00211B8F">
              <w:t>VO</w:t>
            </w:r>
            <w:r w:rsidR="009965B4">
              <w:t>/VU</w:t>
            </w:r>
          </w:p>
        </w:tc>
        <w:tc>
          <w:tcPr>
            <w:tcW w:w="921" w:type="dxa"/>
            <w:vAlign w:val="center"/>
          </w:tcPr>
          <w:p w14:paraId="565FC225" w14:textId="23667E8D" w:rsidR="00CA28B6" w:rsidRPr="00211B8F" w:rsidRDefault="009965B4" w:rsidP="00CA28B6">
            <w:pPr>
              <w:spacing w:before="20" w:after="20"/>
              <w:jc w:val="center"/>
            </w:pPr>
            <w:r>
              <w:t>3</w:t>
            </w:r>
          </w:p>
        </w:tc>
        <w:tc>
          <w:tcPr>
            <w:tcW w:w="921" w:type="dxa"/>
            <w:vAlign w:val="center"/>
          </w:tcPr>
          <w:p w14:paraId="32A7E906" w14:textId="4223350B" w:rsidR="00CA28B6" w:rsidRPr="00211B8F" w:rsidRDefault="00CA28B6" w:rsidP="00CA28B6">
            <w:pPr>
              <w:spacing w:before="20" w:after="20"/>
              <w:jc w:val="center"/>
            </w:pPr>
            <w:r w:rsidRPr="00211B8F">
              <w:t>2</w:t>
            </w:r>
          </w:p>
        </w:tc>
        <w:tc>
          <w:tcPr>
            <w:tcW w:w="922" w:type="dxa"/>
            <w:vAlign w:val="center"/>
          </w:tcPr>
          <w:p w14:paraId="6EA34E03" w14:textId="5BB6AE1A" w:rsidR="00CA28B6" w:rsidRPr="00211B8F" w:rsidRDefault="00CA28B6" w:rsidP="00CA28B6">
            <w:pPr>
              <w:spacing w:before="20" w:after="20"/>
              <w:jc w:val="center"/>
            </w:pPr>
            <w:r w:rsidRPr="00211B8F">
              <w:t>1</w:t>
            </w:r>
          </w:p>
        </w:tc>
      </w:tr>
      <w:tr w:rsidR="00CA28B6" w:rsidRPr="00211B8F" w14:paraId="5D73B0CA" w14:textId="77777777" w:rsidTr="00AB3CBD">
        <w:tc>
          <w:tcPr>
            <w:tcW w:w="746" w:type="dxa"/>
          </w:tcPr>
          <w:p w14:paraId="0EFD9272" w14:textId="4D7CA397" w:rsidR="00CA28B6" w:rsidRPr="00211B8F" w:rsidRDefault="00CA28B6" w:rsidP="00CA28B6">
            <w:pPr>
              <w:spacing w:before="20" w:after="20"/>
            </w:pPr>
            <w:r w:rsidRPr="00211B8F">
              <w:t>B.4</w:t>
            </w:r>
          </w:p>
        </w:tc>
        <w:tc>
          <w:tcPr>
            <w:tcW w:w="4528" w:type="dxa"/>
            <w:vAlign w:val="center"/>
          </w:tcPr>
          <w:p w14:paraId="30E7CE52" w14:textId="419CC7CC" w:rsidR="00CA28B6" w:rsidRPr="00211B8F" w:rsidRDefault="00CA28B6" w:rsidP="00CA28B6">
            <w:pPr>
              <w:spacing w:before="20" w:after="20"/>
            </w:pPr>
            <w:r w:rsidRPr="00211B8F">
              <w:t>Italische und Römische Archäologie: Denkmälerkunde</w:t>
            </w:r>
          </w:p>
        </w:tc>
        <w:tc>
          <w:tcPr>
            <w:tcW w:w="921" w:type="dxa"/>
            <w:vAlign w:val="center"/>
          </w:tcPr>
          <w:p w14:paraId="47E2EE64" w14:textId="60A1513E" w:rsidR="00CA28B6" w:rsidRPr="00211B8F" w:rsidRDefault="00CA28B6" w:rsidP="00CA28B6">
            <w:pPr>
              <w:spacing w:before="20" w:after="20"/>
              <w:jc w:val="center"/>
            </w:pPr>
            <w:r w:rsidRPr="00211B8F">
              <w:t>VO</w:t>
            </w:r>
            <w:r w:rsidR="009965B4">
              <w:t>/VU</w:t>
            </w:r>
          </w:p>
        </w:tc>
        <w:tc>
          <w:tcPr>
            <w:tcW w:w="921" w:type="dxa"/>
            <w:vAlign w:val="center"/>
          </w:tcPr>
          <w:p w14:paraId="67E03A8F" w14:textId="758809C3" w:rsidR="00CA28B6" w:rsidRPr="00211B8F" w:rsidRDefault="009965B4" w:rsidP="00CA28B6">
            <w:pPr>
              <w:spacing w:before="20" w:after="20"/>
              <w:jc w:val="center"/>
            </w:pPr>
            <w:r>
              <w:t>3</w:t>
            </w:r>
          </w:p>
        </w:tc>
        <w:tc>
          <w:tcPr>
            <w:tcW w:w="921" w:type="dxa"/>
            <w:vAlign w:val="center"/>
          </w:tcPr>
          <w:p w14:paraId="20335DB0" w14:textId="23B62FE5" w:rsidR="00CA28B6" w:rsidRPr="00211B8F" w:rsidRDefault="00CA28B6" w:rsidP="00CA28B6">
            <w:pPr>
              <w:spacing w:before="20" w:after="20"/>
              <w:jc w:val="center"/>
            </w:pPr>
            <w:r w:rsidRPr="00211B8F">
              <w:t>2</w:t>
            </w:r>
          </w:p>
        </w:tc>
        <w:tc>
          <w:tcPr>
            <w:tcW w:w="922" w:type="dxa"/>
            <w:vAlign w:val="center"/>
          </w:tcPr>
          <w:p w14:paraId="6D9DE554" w14:textId="424C6D51" w:rsidR="00CA28B6" w:rsidRPr="00211B8F" w:rsidRDefault="00BE0AF1" w:rsidP="00CA28B6">
            <w:pPr>
              <w:spacing w:before="20" w:after="20"/>
              <w:jc w:val="center"/>
            </w:pPr>
            <w:r>
              <w:t>1</w:t>
            </w:r>
          </w:p>
        </w:tc>
      </w:tr>
      <w:tr w:rsidR="00CA28B6" w:rsidRPr="00211B8F" w14:paraId="58B5B563" w14:textId="77777777" w:rsidTr="00C856E1">
        <w:tc>
          <w:tcPr>
            <w:tcW w:w="746" w:type="dxa"/>
            <w:vAlign w:val="center"/>
          </w:tcPr>
          <w:p w14:paraId="3A52172A" w14:textId="4D3A5ECB" w:rsidR="00CA28B6" w:rsidRPr="009B03B1" w:rsidRDefault="00CA28B6" w:rsidP="00CA28B6">
            <w:pPr>
              <w:spacing w:before="20" w:after="20"/>
              <w:rPr>
                <w:color w:val="FF0000"/>
              </w:rPr>
            </w:pPr>
            <w:r w:rsidRPr="009B03B1">
              <w:rPr>
                <w:color w:val="FF0000"/>
              </w:rPr>
              <w:lastRenderedPageBreak/>
              <w:t>C.1</w:t>
            </w:r>
          </w:p>
        </w:tc>
        <w:tc>
          <w:tcPr>
            <w:tcW w:w="4528" w:type="dxa"/>
            <w:vAlign w:val="center"/>
          </w:tcPr>
          <w:p w14:paraId="7A4F81AB" w14:textId="257DC53F" w:rsidR="00CA28B6" w:rsidRPr="009B03B1" w:rsidRDefault="00CA28B6" w:rsidP="00CA28B6">
            <w:pPr>
              <w:spacing w:before="20" w:after="20"/>
              <w:rPr>
                <w:color w:val="FF0000"/>
              </w:rPr>
            </w:pPr>
            <w:r w:rsidRPr="009B03B1">
              <w:rPr>
                <w:color w:val="FF0000"/>
              </w:rPr>
              <w:t>Wissenschaftliches Arbeiten, Dokumentieren und Zeichnen archäologischer Denkmäler</w:t>
            </w:r>
          </w:p>
        </w:tc>
        <w:tc>
          <w:tcPr>
            <w:tcW w:w="921" w:type="dxa"/>
            <w:vAlign w:val="center"/>
          </w:tcPr>
          <w:p w14:paraId="572E6E09" w14:textId="455B483F" w:rsidR="00CA28B6" w:rsidRPr="009B03B1" w:rsidRDefault="00CA28B6" w:rsidP="00CA28B6">
            <w:pPr>
              <w:spacing w:before="20" w:after="20"/>
              <w:jc w:val="center"/>
              <w:rPr>
                <w:color w:val="FF0000"/>
              </w:rPr>
            </w:pPr>
            <w:r w:rsidRPr="009B03B1">
              <w:rPr>
                <w:color w:val="FF0000"/>
              </w:rPr>
              <w:t>PS</w:t>
            </w:r>
          </w:p>
        </w:tc>
        <w:tc>
          <w:tcPr>
            <w:tcW w:w="921" w:type="dxa"/>
            <w:vAlign w:val="center"/>
          </w:tcPr>
          <w:p w14:paraId="2B404548" w14:textId="59EF7220" w:rsidR="00CA28B6" w:rsidRPr="009B03B1" w:rsidRDefault="00CA28B6" w:rsidP="00CA28B6">
            <w:pPr>
              <w:spacing w:before="20" w:after="20"/>
              <w:jc w:val="center"/>
              <w:rPr>
                <w:color w:val="FF0000"/>
              </w:rPr>
            </w:pPr>
            <w:r w:rsidRPr="009B03B1">
              <w:rPr>
                <w:color w:val="FF0000"/>
              </w:rPr>
              <w:t>3</w:t>
            </w:r>
          </w:p>
        </w:tc>
        <w:tc>
          <w:tcPr>
            <w:tcW w:w="921" w:type="dxa"/>
            <w:vAlign w:val="center"/>
          </w:tcPr>
          <w:p w14:paraId="5BAEB837" w14:textId="51FA1C47" w:rsidR="00CA28B6" w:rsidRPr="009B03B1" w:rsidRDefault="00CA28B6" w:rsidP="00CA28B6">
            <w:pPr>
              <w:spacing w:before="20" w:after="20"/>
              <w:jc w:val="center"/>
              <w:rPr>
                <w:color w:val="FF0000"/>
              </w:rPr>
            </w:pPr>
            <w:r w:rsidRPr="009B03B1">
              <w:rPr>
                <w:color w:val="FF0000"/>
              </w:rPr>
              <w:t>2</w:t>
            </w:r>
          </w:p>
        </w:tc>
        <w:tc>
          <w:tcPr>
            <w:tcW w:w="922" w:type="dxa"/>
            <w:vAlign w:val="center"/>
          </w:tcPr>
          <w:p w14:paraId="58DE06BF" w14:textId="031BA3CB" w:rsidR="00CA28B6" w:rsidRPr="009B03B1" w:rsidRDefault="00CA28B6" w:rsidP="00CA28B6">
            <w:pPr>
              <w:spacing w:before="20" w:after="20"/>
              <w:jc w:val="center"/>
              <w:rPr>
                <w:color w:val="FF0000"/>
              </w:rPr>
            </w:pPr>
            <w:r w:rsidRPr="009B03B1">
              <w:rPr>
                <w:color w:val="FF0000"/>
              </w:rPr>
              <w:t>1</w:t>
            </w:r>
          </w:p>
        </w:tc>
      </w:tr>
      <w:tr w:rsidR="00CA28B6" w:rsidRPr="00211B8F" w14:paraId="01075581" w14:textId="77777777" w:rsidTr="00AB3CBD">
        <w:tc>
          <w:tcPr>
            <w:tcW w:w="746" w:type="dxa"/>
          </w:tcPr>
          <w:p w14:paraId="4DFC754D" w14:textId="77777777" w:rsidR="00CA28B6" w:rsidRPr="00211B8F" w:rsidRDefault="00CA28B6" w:rsidP="00CA28B6">
            <w:pPr>
              <w:spacing w:before="20" w:after="20"/>
            </w:pPr>
          </w:p>
        </w:tc>
        <w:tc>
          <w:tcPr>
            <w:tcW w:w="4528" w:type="dxa"/>
            <w:vAlign w:val="center"/>
          </w:tcPr>
          <w:p w14:paraId="692CD8BF" w14:textId="77777777" w:rsidR="00CA28B6" w:rsidRPr="00BE0AF1" w:rsidRDefault="00CA28B6" w:rsidP="00CA28B6">
            <w:pPr>
              <w:spacing w:before="20" w:after="20"/>
            </w:pPr>
            <w:r w:rsidRPr="00BE0AF1">
              <w:t>Summe</w:t>
            </w:r>
          </w:p>
        </w:tc>
        <w:tc>
          <w:tcPr>
            <w:tcW w:w="921" w:type="dxa"/>
            <w:vAlign w:val="center"/>
          </w:tcPr>
          <w:p w14:paraId="7884060D" w14:textId="77777777" w:rsidR="00CA28B6" w:rsidRPr="002C2A58" w:rsidRDefault="00CA28B6" w:rsidP="00CA28B6">
            <w:pPr>
              <w:spacing w:before="20" w:after="20"/>
              <w:jc w:val="center"/>
              <w:rPr>
                <w:b/>
                <w:bCs/>
              </w:rPr>
            </w:pPr>
          </w:p>
        </w:tc>
        <w:tc>
          <w:tcPr>
            <w:tcW w:w="921" w:type="dxa"/>
            <w:vAlign w:val="center"/>
          </w:tcPr>
          <w:p w14:paraId="7BE92BC9" w14:textId="60A8A0AE" w:rsidR="00CA28B6" w:rsidRPr="009B03B1" w:rsidRDefault="009965B4" w:rsidP="00CA28B6">
            <w:pPr>
              <w:spacing w:before="20" w:after="20"/>
              <w:jc w:val="center"/>
              <w:rPr>
                <w:b/>
                <w:bCs/>
              </w:rPr>
            </w:pPr>
            <w:r w:rsidRPr="009B03B1">
              <w:rPr>
                <w:b/>
                <w:bCs/>
              </w:rPr>
              <w:t>9</w:t>
            </w:r>
          </w:p>
        </w:tc>
        <w:tc>
          <w:tcPr>
            <w:tcW w:w="921" w:type="dxa"/>
            <w:vAlign w:val="center"/>
          </w:tcPr>
          <w:p w14:paraId="3B41C305" w14:textId="090AA6C1" w:rsidR="00CA28B6" w:rsidRPr="009B03B1" w:rsidRDefault="00BE0AF1" w:rsidP="00CA28B6">
            <w:pPr>
              <w:spacing w:before="20" w:after="20"/>
              <w:jc w:val="center"/>
              <w:rPr>
                <w:b/>
                <w:bCs/>
              </w:rPr>
            </w:pPr>
            <w:r w:rsidRPr="009B03B1">
              <w:rPr>
                <w:b/>
                <w:bCs/>
              </w:rPr>
              <w:t>6</w:t>
            </w:r>
          </w:p>
        </w:tc>
        <w:tc>
          <w:tcPr>
            <w:tcW w:w="922" w:type="dxa"/>
            <w:vAlign w:val="center"/>
          </w:tcPr>
          <w:p w14:paraId="64E35A2D" w14:textId="77777777" w:rsidR="00CA28B6" w:rsidRPr="00211B8F" w:rsidRDefault="00CA28B6" w:rsidP="00CA28B6">
            <w:pPr>
              <w:spacing w:before="20" w:after="20"/>
              <w:jc w:val="center"/>
            </w:pPr>
          </w:p>
        </w:tc>
      </w:tr>
    </w:tbl>
    <w:p w14:paraId="42007009" w14:textId="77777777" w:rsidR="00C202C7" w:rsidRDefault="00C202C7">
      <w:pPr>
        <w:keepNext/>
        <w:jc w:val="both"/>
      </w:pPr>
    </w:p>
    <w:p w14:paraId="25D6D4E0" w14:textId="77777777" w:rsidR="00C202C7" w:rsidRDefault="00A443F9">
      <w:pPr>
        <w:pStyle w:val="Listenabsatz"/>
        <w:keepNext/>
        <w:numPr>
          <w:ilvl w:val="0"/>
          <w:numId w:val="8"/>
        </w:numPr>
        <w:ind w:left="284" w:hanging="284"/>
        <w:jc w:val="both"/>
      </w:pPr>
      <w:r>
        <w:t>Die Möglichkeit, vor der vollständigen Absolvierung der Studieneingangs- und Orientierungsphase weitere Prüfungen abzulegen, richtet sich nach den Bestimmungen der Satzung.</w:t>
      </w:r>
    </w:p>
    <w:bookmarkEnd w:id="35"/>
    <w:p w14:paraId="3DB1536B" w14:textId="77777777" w:rsidR="00C202C7" w:rsidRDefault="00C202C7">
      <w:pPr>
        <w:jc w:val="both"/>
      </w:pPr>
    </w:p>
    <w:p w14:paraId="56D9F2A2" w14:textId="76D0EF60" w:rsidR="00C202C7" w:rsidRDefault="00A443F9">
      <w:pPr>
        <w:pStyle w:val="berschrift2"/>
      </w:pPr>
      <w:bookmarkStart w:id="37" w:name="_Toc55407739"/>
      <w:bookmarkStart w:id="38" w:name="_Toc152836798"/>
      <w:r>
        <w:t>(</w:t>
      </w:r>
      <w:r w:rsidR="00DB5108">
        <w:t>4</w:t>
      </w:r>
      <w:r>
        <w:t>) Basismodul</w:t>
      </w:r>
      <w:bookmarkEnd w:id="37"/>
      <w:bookmarkEnd w:id="38"/>
    </w:p>
    <w:p w14:paraId="023E04A0" w14:textId="77777777" w:rsidR="00C202C7" w:rsidRDefault="00C202C7">
      <w:pPr>
        <w:keepNext/>
        <w:jc w:val="both"/>
        <w:rPr>
          <w:b/>
        </w:rPr>
      </w:pPr>
    </w:p>
    <w:p w14:paraId="7BF7AB06" w14:textId="52DB4DFE" w:rsidR="00C448CE" w:rsidRPr="002F38DA" w:rsidRDefault="00C448CE" w:rsidP="00C448CE">
      <w:pPr>
        <w:jc w:val="both"/>
      </w:pPr>
      <w:r w:rsidRPr="002F38DA">
        <w:t xml:space="preserve">Das Basismodul </w:t>
      </w:r>
      <w:r w:rsidRPr="00A532FA">
        <w:t>umfasst mindestens</w:t>
      </w:r>
      <w:r w:rsidRPr="002F38DA">
        <w:t xml:space="preserve"> </w:t>
      </w:r>
      <w:r w:rsidR="00A532FA" w:rsidRPr="008E1426">
        <w:t>29</w:t>
      </w:r>
      <w:r w:rsidRPr="002F38DA">
        <w:t xml:space="preserve"> ECTS-Anrechnungspunkte</w:t>
      </w:r>
      <w:r>
        <w:t xml:space="preserve"> und besteht </w:t>
      </w:r>
      <w:r w:rsidRPr="002F38DA">
        <w:t xml:space="preserve">aus den obligatorisch zu absolvierenden Anteilen </w:t>
      </w:r>
      <w:r>
        <w:t xml:space="preserve">(2 fachspezifische und ein fakultätsweites Basismodul) </w:t>
      </w:r>
      <w:r w:rsidRPr="002F38DA">
        <w:t xml:space="preserve">und einem fakultativen Anteil </w:t>
      </w:r>
      <w:r>
        <w:t xml:space="preserve">(universitätsweites Basismodul) </w:t>
      </w:r>
      <w:r w:rsidRPr="002F38DA">
        <w:t xml:space="preserve">im Rahmen der freien Wahlfächer (6 ECTS-Anrechnungspunkte). Bei Absolvierung aller </w:t>
      </w:r>
      <w:r>
        <w:t xml:space="preserve">vier </w:t>
      </w:r>
      <w:r w:rsidRPr="002F38DA">
        <w:t xml:space="preserve">Teile </w:t>
      </w:r>
      <w:r>
        <w:t xml:space="preserve">(1. bis 4.) </w:t>
      </w:r>
      <w:r w:rsidRPr="002F38DA">
        <w:t>des Basismoduls kann ein Zertifikat erlangt werden. Das Basismodul besteht aus</w:t>
      </w:r>
      <w:r>
        <w:t xml:space="preserve"> den</w:t>
      </w:r>
      <w:r w:rsidRPr="002F38DA">
        <w:t xml:space="preserve"> folgenden Teilen:</w:t>
      </w:r>
    </w:p>
    <w:p w14:paraId="71371DB4" w14:textId="77777777" w:rsidR="00C202C7" w:rsidRDefault="00C202C7">
      <w:pPr>
        <w:jc w:val="both"/>
      </w:pPr>
    </w:p>
    <w:p w14:paraId="6A7B6FA2" w14:textId="3137BD71" w:rsidR="00C202C7" w:rsidRDefault="00A443F9">
      <w:pPr>
        <w:pStyle w:val="Listenabsatz"/>
        <w:keepNext/>
        <w:numPr>
          <w:ilvl w:val="0"/>
          <w:numId w:val="6"/>
        </w:numPr>
        <w:ind w:left="426" w:hanging="426"/>
        <w:jc w:val="both"/>
      </w:pPr>
      <w:r>
        <w:t xml:space="preserve">Fachspezifisches Basismodul des Bachelorstudiums </w:t>
      </w:r>
      <w:r w:rsidR="00150184">
        <w:t>Archäologie</w:t>
      </w:r>
    </w:p>
    <w:p w14:paraId="1C7693C3" w14:textId="77777777" w:rsidR="00C202C7" w:rsidRDefault="00C202C7">
      <w:pPr>
        <w:pStyle w:val="Listenabsatz"/>
        <w:keepNext/>
        <w:ind w:left="426"/>
        <w:jc w:val="both"/>
      </w:pPr>
    </w:p>
    <w:tbl>
      <w:tblPr>
        <w:tblStyle w:val="Tabellenraster"/>
        <w:tblW w:w="8959" w:type="dxa"/>
        <w:tblInd w:w="221" w:type="dxa"/>
        <w:tblLayout w:type="fixed"/>
        <w:tblLook w:val="04A0" w:firstRow="1" w:lastRow="0" w:firstColumn="1" w:lastColumn="0" w:noHBand="0" w:noVBand="1"/>
      </w:tblPr>
      <w:tblGrid>
        <w:gridCol w:w="740"/>
        <w:gridCol w:w="4565"/>
        <w:gridCol w:w="914"/>
        <w:gridCol w:w="916"/>
        <w:gridCol w:w="912"/>
        <w:gridCol w:w="912"/>
      </w:tblGrid>
      <w:tr w:rsidR="00C202C7" w14:paraId="6D10707A" w14:textId="77777777" w:rsidTr="00150184">
        <w:tc>
          <w:tcPr>
            <w:tcW w:w="740" w:type="dxa"/>
            <w:shd w:val="clear" w:color="auto" w:fill="D9D9D9" w:themeFill="background1" w:themeFillShade="D9"/>
          </w:tcPr>
          <w:p w14:paraId="0C0F67A0" w14:textId="77777777" w:rsidR="00C202C7" w:rsidRDefault="00C202C7">
            <w:pPr>
              <w:keepNext/>
              <w:widowControl w:val="0"/>
              <w:spacing w:before="20" w:after="20"/>
              <w:rPr>
                <w:b/>
              </w:rPr>
            </w:pPr>
          </w:p>
        </w:tc>
        <w:tc>
          <w:tcPr>
            <w:tcW w:w="4565" w:type="dxa"/>
            <w:shd w:val="clear" w:color="auto" w:fill="D9D9D9" w:themeFill="background1" w:themeFillShade="D9"/>
            <w:vAlign w:val="center"/>
          </w:tcPr>
          <w:p w14:paraId="4607190D" w14:textId="77777777" w:rsidR="00C202C7" w:rsidRDefault="00A443F9">
            <w:pPr>
              <w:keepNext/>
              <w:widowControl w:val="0"/>
              <w:spacing w:before="20" w:after="20"/>
              <w:rPr>
                <w:b/>
              </w:rPr>
            </w:pPr>
            <w:r>
              <w:rPr>
                <w:rFonts w:eastAsia="Calibri"/>
                <w:b/>
              </w:rPr>
              <w:t>Lehrveranstaltungen</w:t>
            </w:r>
          </w:p>
        </w:tc>
        <w:tc>
          <w:tcPr>
            <w:tcW w:w="914" w:type="dxa"/>
            <w:shd w:val="clear" w:color="auto" w:fill="D9D9D9" w:themeFill="background1" w:themeFillShade="D9"/>
            <w:vAlign w:val="center"/>
          </w:tcPr>
          <w:p w14:paraId="1958DCD8" w14:textId="77777777" w:rsidR="00C202C7" w:rsidRDefault="00A443F9">
            <w:pPr>
              <w:keepNext/>
              <w:widowControl w:val="0"/>
              <w:spacing w:before="20" w:after="20"/>
              <w:jc w:val="center"/>
              <w:rPr>
                <w:b/>
              </w:rPr>
            </w:pPr>
            <w:r>
              <w:rPr>
                <w:rFonts w:eastAsia="Calibri"/>
                <w:b/>
              </w:rPr>
              <w:t>LV-Typ</w:t>
            </w:r>
          </w:p>
        </w:tc>
        <w:tc>
          <w:tcPr>
            <w:tcW w:w="916" w:type="dxa"/>
            <w:shd w:val="clear" w:color="auto" w:fill="D9D9D9" w:themeFill="background1" w:themeFillShade="D9"/>
            <w:vAlign w:val="center"/>
          </w:tcPr>
          <w:p w14:paraId="011D0B23" w14:textId="77777777" w:rsidR="00C202C7" w:rsidRDefault="00A443F9">
            <w:pPr>
              <w:keepNext/>
              <w:widowControl w:val="0"/>
              <w:spacing w:before="20" w:after="20"/>
              <w:jc w:val="center"/>
              <w:rPr>
                <w:b/>
              </w:rPr>
            </w:pPr>
            <w:r>
              <w:rPr>
                <w:rFonts w:eastAsia="Calibri"/>
                <w:b/>
              </w:rPr>
              <w:t>ECTS</w:t>
            </w:r>
          </w:p>
        </w:tc>
        <w:tc>
          <w:tcPr>
            <w:tcW w:w="912" w:type="dxa"/>
            <w:shd w:val="clear" w:color="auto" w:fill="D9D9D9" w:themeFill="background1" w:themeFillShade="D9"/>
            <w:vAlign w:val="center"/>
          </w:tcPr>
          <w:p w14:paraId="5240E7D3" w14:textId="77777777" w:rsidR="00C202C7" w:rsidRDefault="00A443F9">
            <w:pPr>
              <w:keepNext/>
              <w:widowControl w:val="0"/>
              <w:spacing w:before="20" w:after="20"/>
              <w:jc w:val="center"/>
              <w:rPr>
                <w:b/>
              </w:rPr>
            </w:pPr>
            <w:r>
              <w:rPr>
                <w:rFonts w:eastAsia="Calibri"/>
                <w:b/>
              </w:rPr>
              <w:t>KStd.</w:t>
            </w:r>
          </w:p>
        </w:tc>
        <w:tc>
          <w:tcPr>
            <w:tcW w:w="912" w:type="dxa"/>
            <w:shd w:val="clear" w:color="auto" w:fill="D9D9D9" w:themeFill="background1" w:themeFillShade="D9"/>
            <w:vAlign w:val="center"/>
          </w:tcPr>
          <w:p w14:paraId="1F0A66A4" w14:textId="77777777" w:rsidR="00C202C7" w:rsidRDefault="00A443F9">
            <w:pPr>
              <w:keepNext/>
              <w:widowControl w:val="0"/>
              <w:spacing w:before="20" w:after="20"/>
              <w:jc w:val="center"/>
              <w:rPr>
                <w:b/>
              </w:rPr>
            </w:pPr>
            <w:r>
              <w:rPr>
                <w:rFonts w:eastAsia="Calibri"/>
                <w:b/>
              </w:rPr>
              <w:t>empf. Sem.</w:t>
            </w:r>
          </w:p>
        </w:tc>
      </w:tr>
      <w:tr w:rsidR="00A71EF0" w14:paraId="6BEFB368" w14:textId="77777777" w:rsidTr="00150184">
        <w:tc>
          <w:tcPr>
            <w:tcW w:w="740" w:type="dxa"/>
            <w:vAlign w:val="center"/>
          </w:tcPr>
          <w:p w14:paraId="2AB7DC6D" w14:textId="343748C0" w:rsidR="00A71EF0" w:rsidRDefault="00A71EF0" w:rsidP="00A71EF0">
            <w:pPr>
              <w:widowControl w:val="0"/>
              <w:spacing w:before="20" w:after="20"/>
              <w:rPr>
                <w:rFonts w:eastAsia="Calibri"/>
              </w:rPr>
            </w:pPr>
            <w:r w:rsidRPr="00211B8F">
              <w:t>A.</w:t>
            </w:r>
            <w:r>
              <w:t>1</w:t>
            </w:r>
          </w:p>
        </w:tc>
        <w:tc>
          <w:tcPr>
            <w:tcW w:w="4565" w:type="dxa"/>
            <w:vAlign w:val="center"/>
          </w:tcPr>
          <w:p w14:paraId="6A900ED9" w14:textId="2310AAA8" w:rsidR="00A71EF0" w:rsidRDefault="00A71EF0" w:rsidP="00A71EF0">
            <w:pPr>
              <w:widowControl w:val="0"/>
              <w:spacing w:before="20" w:after="20"/>
              <w:rPr>
                <w:rFonts w:eastAsia="Calibri"/>
              </w:rPr>
            </w:pPr>
            <w:r w:rsidRPr="00211B8F">
              <w:t>Einführung in die Archäologie Griechenlands (mit Kleinasien und Sizilien/Unteritalien)</w:t>
            </w:r>
          </w:p>
        </w:tc>
        <w:tc>
          <w:tcPr>
            <w:tcW w:w="914" w:type="dxa"/>
            <w:vAlign w:val="center"/>
          </w:tcPr>
          <w:p w14:paraId="33967F16" w14:textId="516FC101" w:rsidR="00A71EF0" w:rsidRDefault="00A71EF0" w:rsidP="00A71EF0">
            <w:pPr>
              <w:widowControl w:val="0"/>
              <w:spacing w:before="20" w:after="20"/>
              <w:jc w:val="center"/>
              <w:rPr>
                <w:rFonts w:eastAsia="Calibri"/>
              </w:rPr>
            </w:pPr>
            <w:r w:rsidRPr="00211B8F">
              <w:t>VO</w:t>
            </w:r>
          </w:p>
        </w:tc>
        <w:tc>
          <w:tcPr>
            <w:tcW w:w="916" w:type="dxa"/>
            <w:vAlign w:val="center"/>
          </w:tcPr>
          <w:p w14:paraId="2F964A2E" w14:textId="69454306" w:rsidR="00A71EF0" w:rsidRDefault="00BE0AF1" w:rsidP="00A71EF0">
            <w:pPr>
              <w:widowControl w:val="0"/>
              <w:spacing w:before="20" w:after="20"/>
              <w:jc w:val="center"/>
              <w:rPr>
                <w:rFonts w:eastAsia="Calibri"/>
              </w:rPr>
            </w:pPr>
            <w:r>
              <w:t>3</w:t>
            </w:r>
          </w:p>
        </w:tc>
        <w:tc>
          <w:tcPr>
            <w:tcW w:w="912" w:type="dxa"/>
            <w:vAlign w:val="center"/>
          </w:tcPr>
          <w:p w14:paraId="33A8A2B9" w14:textId="4C657872" w:rsidR="00A71EF0" w:rsidRDefault="00A71EF0" w:rsidP="00A71EF0">
            <w:pPr>
              <w:widowControl w:val="0"/>
              <w:spacing w:before="20" w:after="20"/>
              <w:jc w:val="center"/>
              <w:rPr>
                <w:rFonts w:eastAsia="Calibri"/>
              </w:rPr>
            </w:pPr>
            <w:r w:rsidRPr="00211B8F">
              <w:t>2</w:t>
            </w:r>
          </w:p>
        </w:tc>
        <w:tc>
          <w:tcPr>
            <w:tcW w:w="912" w:type="dxa"/>
            <w:vAlign w:val="center"/>
          </w:tcPr>
          <w:p w14:paraId="67776F24" w14:textId="6BCA7AAA" w:rsidR="00A71EF0" w:rsidRDefault="00A71EF0" w:rsidP="00A71EF0">
            <w:pPr>
              <w:widowControl w:val="0"/>
              <w:spacing w:before="20" w:after="20"/>
              <w:jc w:val="center"/>
              <w:rPr>
                <w:rFonts w:eastAsia="Calibri"/>
              </w:rPr>
            </w:pPr>
            <w:r w:rsidRPr="00211B8F">
              <w:t>1</w:t>
            </w:r>
          </w:p>
        </w:tc>
      </w:tr>
      <w:tr w:rsidR="00A71EF0" w14:paraId="13E3DE4B" w14:textId="77777777" w:rsidTr="007B6BEE">
        <w:tc>
          <w:tcPr>
            <w:tcW w:w="740" w:type="dxa"/>
            <w:vAlign w:val="center"/>
          </w:tcPr>
          <w:p w14:paraId="65C29C3B" w14:textId="2F7CD13E" w:rsidR="00A71EF0" w:rsidRDefault="00A71EF0" w:rsidP="00A71EF0">
            <w:pPr>
              <w:widowControl w:val="0"/>
              <w:spacing w:before="20" w:after="20"/>
              <w:rPr>
                <w:rFonts w:eastAsia="Calibri"/>
              </w:rPr>
            </w:pPr>
            <w:r w:rsidRPr="00211B8F">
              <w:t>A.</w:t>
            </w:r>
            <w:r>
              <w:t>2</w:t>
            </w:r>
          </w:p>
        </w:tc>
        <w:tc>
          <w:tcPr>
            <w:tcW w:w="4565" w:type="dxa"/>
            <w:vAlign w:val="center"/>
          </w:tcPr>
          <w:p w14:paraId="75F08295" w14:textId="3C0DB50A" w:rsidR="00A71EF0" w:rsidRDefault="00A71EF0" w:rsidP="00A71EF0">
            <w:pPr>
              <w:widowControl w:val="0"/>
              <w:spacing w:before="20" w:after="20"/>
              <w:rPr>
                <w:highlight w:val="yellow"/>
              </w:rPr>
            </w:pPr>
            <w:r w:rsidRPr="00211B8F">
              <w:t>Einführung in die Archäologie Italiens (insbesondere Roms)</w:t>
            </w:r>
          </w:p>
        </w:tc>
        <w:tc>
          <w:tcPr>
            <w:tcW w:w="914" w:type="dxa"/>
            <w:vAlign w:val="center"/>
          </w:tcPr>
          <w:p w14:paraId="26CE97B3" w14:textId="74E712C0" w:rsidR="00A71EF0" w:rsidRDefault="00A71EF0" w:rsidP="00A71EF0">
            <w:pPr>
              <w:widowControl w:val="0"/>
              <w:spacing w:before="20" w:after="20"/>
              <w:jc w:val="center"/>
              <w:rPr>
                <w:rFonts w:eastAsia="Calibri"/>
              </w:rPr>
            </w:pPr>
            <w:r w:rsidRPr="00211B8F">
              <w:t>VO</w:t>
            </w:r>
          </w:p>
        </w:tc>
        <w:tc>
          <w:tcPr>
            <w:tcW w:w="916" w:type="dxa"/>
            <w:vAlign w:val="center"/>
          </w:tcPr>
          <w:p w14:paraId="5E9E7462" w14:textId="44F9B7B9" w:rsidR="00A71EF0" w:rsidRDefault="00BE0AF1" w:rsidP="00A71EF0">
            <w:pPr>
              <w:widowControl w:val="0"/>
              <w:spacing w:before="20" w:after="20"/>
              <w:jc w:val="center"/>
              <w:rPr>
                <w:rFonts w:eastAsia="Calibri"/>
              </w:rPr>
            </w:pPr>
            <w:r>
              <w:t>3</w:t>
            </w:r>
          </w:p>
        </w:tc>
        <w:tc>
          <w:tcPr>
            <w:tcW w:w="912" w:type="dxa"/>
            <w:vAlign w:val="center"/>
          </w:tcPr>
          <w:p w14:paraId="7FE3C2F1" w14:textId="7CC61036" w:rsidR="00A71EF0" w:rsidRDefault="00A71EF0" w:rsidP="00A71EF0">
            <w:pPr>
              <w:widowControl w:val="0"/>
              <w:spacing w:before="20" w:after="20"/>
              <w:jc w:val="center"/>
              <w:rPr>
                <w:rFonts w:eastAsia="Calibri"/>
              </w:rPr>
            </w:pPr>
            <w:r w:rsidRPr="00211B8F">
              <w:t>2</w:t>
            </w:r>
          </w:p>
        </w:tc>
        <w:tc>
          <w:tcPr>
            <w:tcW w:w="912" w:type="dxa"/>
            <w:vAlign w:val="center"/>
          </w:tcPr>
          <w:p w14:paraId="5FBA949B" w14:textId="5568E2F3" w:rsidR="00A71EF0" w:rsidRDefault="00A71EF0" w:rsidP="00A71EF0">
            <w:pPr>
              <w:widowControl w:val="0"/>
              <w:spacing w:before="20" w:after="20"/>
              <w:jc w:val="center"/>
              <w:rPr>
                <w:rFonts w:eastAsia="Calibri"/>
              </w:rPr>
            </w:pPr>
            <w:r w:rsidRPr="00211B8F">
              <w:t>2</w:t>
            </w:r>
          </w:p>
        </w:tc>
      </w:tr>
      <w:tr w:rsidR="00A71EF0" w14:paraId="05F2A6A0" w14:textId="77777777" w:rsidTr="00590A50">
        <w:tc>
          <w:tcPr>
            <w:tcW w:w="740" w:type="dxa"/>
            <w:vAlign w:val="center"/>
          </w:tcPr>
          <w:p w14:paraId="27D3B0E0" w14:textId="4F3640DF" w:rsidR="00A71EF0" w:rsidRDefault="00A71EF0" w:rsidP="00A71EF0">
            <w:pPr>
              <w:widowControl w:val="0"/>
              <w:spacing w:before="20" w:after="20"/>
              <w:rPr>
                <w:rFonts w:eastAsia="Calibri"/>
              </w:rPr>
            </w:pPr>
            <w:r>
              <w:rPr>
                <w:rFonts w:eastAsia="Calibri"/>
              </w:rPr>
              <w:t>A.3</w:t>
            </w:r>
          </w:p>
        </w:tc>
        <w:tc>
          <w:tcPr>
            <w:tcW w:w="4565" w:type="dxa"/>
            <w:vAlign w:val="center"/>
          </w:tcPr>
          <w:p w14:paraId="7F353BBE" w14:textId="6F639C9A" w:rsidR="00A71EF0" w:rsidRDefault="00A71EF0" w:rsidP="00A71EF0">
            <w:pPr>
              <w:widowControl w:val="0"/>
              <w:spacing w:before="20" w:after="20"/>
              <w:rPr>
                <w:rFonts w:eastAsia="Calibri"/>
              </w:rPr>
            </w:pPr>
            <w:r w:rsidRPr="00211B8F">
              <w:t>Einführung in die Provinzialrömische Archäologie</w:t>
            </w:r>
          </w:p>
        </w:tc>
        <w:tc>
          <w:tcPr>
            <w:tcW w:w="914" w:type="dxa"/>
            <w:vAlign w:val="center"/>
          </w:tcPr>
          <w:p w14:paraId="3841D4F8" w14:textId="5B7BA7DF" w:rsidR="00A71EF0" w:rsidRDefault="00A71EF0" w:rsidP="00A71EF0">
            <w:pPr>
              <w:widowControl w:val="0"/>
              <w:spacing w:before="20" w:after="20"/>
              <w:jc w:val="center"/>
              <w:rPr>
                <w:rFonts w:eastAsia="Calibri"/>
              </w:rPr>
            </w:pPr>
            <w:r w:rsidRPr="00706E59">
              <w:t>VO</w:t>
            </w:r>
          </w:p>
        </w:tc>
        <w:tc>
          <w:tcPr>
            <w:tcW w:w="916" w:type="dxa"/>
            <w:vAlign w:val="center"/>
          </w:tcPr>
          <w:p w14:paraId="50940C21" w14:textId="31E3ED74" w:rsidR="00A71EF0" w:rsidRDefault="00A71EF0" w:rsidP="00A71EF0">
            <w:pPr>
              <w:widowControl w:val="0"/>
              <w:spacing w:before="20" w:after="20"/>
              <w:jc w:val="center"/>
              <w:rPr>
                <w:rFonts w:eastAsia="Calibri"/>
              </w:rPr>
            </w:pPr>
            <w:r>
              <w:t>3</w:t>
            </w:r>
          </w:p>
        </w:tc>
        <w:tc>
          <w:tcPr>
            <w:tcW w:w="912" w:type="dxa"/>
            <w:vAlign w:val="center"/>
          </w:tcPr>
          <w:p w14:paraId="5AA22641" w14:textId="10195402" w:rsidR="00A71EF0" w:rsidRDefault="00A71EF0" w:rsidP="00A71EF0">
            <w:pPr>
              <w:widowControl w:val="0"/>
              <w:spacing w:before="20" w:after="20"/>
              <w:jc w:val="center"/>
              <w:rPr>
                <w:rFonts w:eastAsia="Calibri"/>
              </w:rPr>
            </w:pPr>
            <w:r w:rsidRPr="00706E59">
              <w:t>2</w:t>
            </w:r>
          </w:p>
        </w:tc>
        <w:tc>
          <w:tcPr>
            <w:tcW w:w="912" w:type="dxa"/>
            <w:vAlign w:val="center"/>
          </w:tcPr>
          <w:p w14:paraId="19A26468" w14:textId="36B8948A" w:rsidR="00A71EF0" w:rsidRDefault="00A71EF0" w:rsidP="00A71EF0">
            <w:pPr>
              <w:widowControl w:val="0"/>
              <w:spacing w:before="20" w:after="20"/>
              <w:jc w:val="center"/>
              <w:rPr>
                <w:rFonts w:eastAsia="Calibri"/>
              </w:rPr>
            </w:pPr>
            <w:r w:rsidRPr="00706E59">
              <w:t>1</w:t>
            </w:r>
          </w:p>
        </w:tc>
      </w:tr>
      <w:tr w:rsidR="00A71EF0" w14:paraId="063761F2" w14:textId="77777777" w:rsidTr="00590A50">
        <w:tc>
          <w:tcPr>
            <w:tcW w:w="740" w:type="dxa"/>
            <w:vAlign w:val="center"/>
          </w:tcPr>
          <w:p w14:paraId="2D4677D0" w14:textId="6227345E" w:rsidR="00A71EF0" w:rsidRDefault="00A71EF0" w:rsidP="00A71EF0">
            <w:pPr>
              <w:widowControl w:val="0"/>
              <w:spacing w:before="20" w:after="20"/>
              <w:rPr>
                <w:rFonts w:eastAsia="Calibri"/>
              </w:rPr>
            </w:pPr>
            <w:r>
              <w:rPr>
                <w:rFonts w:eastAsia="Calibri"/>
              </w:rPr>
              <w:t>A.4</w:t>
            </w:r>
          </w:p>
        </w:tc>
        <w:tc>
          <w:tcPr>
            <w:tcW w:w="4565" w:type="dxa"/>
            <w:vAlign w:val="center"/>
          </w:tcPr>
          <w:p w14:paraId="036F2A60" w14:textId="421FAA25" w:rsidR="00A71EF0" w:rsidRPr="0080662A" w:rsidRDefault="00A71EF0" w:rsidP="00A71EF0">
            <w:pPr>
              <w:widowControl w:val="0"/>
              <w:spacing w:before="20" w:after="20"/>
              <w:rPr>
                <w:rFonts w:eastAsia="Calibri"/>
                <w:bCs/>
              </w:rPr>
            </w:pPr>
            <w:r w:rsidRPr="0080662A">
              <w:rPr>
                <w:bCs/>
                <w:color w:val="FF0000"/>
              </w:rPr>
              <w:t>Einführung in d</w:t>
            </w:r>
            <w:r w:rsidR="002C2A58" w:rsidRPr="0080662A">
              <w:rPr>
                <w:bCs/>
                <w:color w:val="FF0000"/>
              </w:rPr>
              <w:t>ie</w:t>
            </w:r>
            <w:r w:rsidRPr="0080662A">
              <w:rPr>
                <w:bCs/>
                <w:color w:val="FF0000"/>
              </w:rPr>
              <w:t xml:space="preserve"> Archäologie der frühen Kulturen des östlichen Mittelmeerraumes</w:t>
            </w:r>
            <w:r w:rsidR="005D32AB">
              <w:rPr>
                <w:bCs/>
                <w:color w:val="FF0000"/>
              </w:rPr>
              <w:t xml:space="preserve"> (</w:t>
            </w:r>
            <w:r w:rsidR="005D32AB" w:rsidRPr="005D32AB">
              <w:rPr>
                <w:color w:val="FF0000"/>
              </w:rPr>
              <w:t>Ancient Eastern Mediterranean Studies</w:t>
            </w:r>
            <w:r w:rsidR="005D32AB">
              <w:rPr>
                <w:color w:val="FF0000"/>
              </w:rPr>
              <w:t>)</w:t>
            </w:r>
          </w:p>
        </w:tc>
        <w:tc>
          <w:tcPr>
            <w:tcW w:w="914" w:type="dxa"/>
            <w:vAlign w:val="center"/>
          </w:tcPr>
          <w:p w14:paraId="5AB9671C" w14:textId="44E8BCD2" w:rsidR="00A71EF0" w:rsidRDefault="00A71EF0" w:rsidP="00A71EF0">
            <w:pPr>
              <w:widowControl w:val="0"/>
              <w:spacing w:before="20" w:after="20"/>
              <w:jc w:val="center"/>
              <w:rPr>
                <w:rFonts w:eastAsia="Calibri"/>
              </w:rPr>
            </w:pPr>
            <w:r>
              <w:t>VO</w:t>
            </w:r>
          </w:p>
        </w:tc>
        <w:tc>
          <w:tcPr>
            <w:tcW w:w="916" w:type="dxa"/>
            <w:vAlign w:val="center"/>
          </w:tcPr>
          <w:p w14:paraId="15B58CE5" w14:textId="2FA08F98" w:rsidR="00A71EF0" w:rsidRDefault="00A71EF0" w:rsidP="00A71EF0">
            <w:pPr>
              <w:widowControl w:val="0"/>
              <w:spacing w:before="20" w:after="20"/>
              <w:jc w:val="center"/>
              <w:rPr>
                <w:rFonts w:eastAsia="Calibri"/>
              </w:rPr>
            </w:pPr>
            <w:r>
              <w:t>3</w:t>
            </w:r>
          </w:p>
        </w:tc>
        <w:tc>
          <w:tcPr>
            <w:tcW w:w="912" w:type="dxa"/>
            <w:vAlign w:val="center"/>
          </w:tcPr>
          <w:p w14:paraId="70EAD9FF" w14:textId="3DB182C0" w:rsidR="00A71EF0" w:rsidRDefault="00A71EF0" w:rsidP="00A71EF0">
            <w:pPr>
              <w:widowControl w:val="0"/>
              <w:spacing w:before="20" w:after="20"/>
              <w:jc w:val="center"/>
              <w:rPr>
                <w:rFonts w:eastAsia="Calibri"/>
              </w:rPr>
            </w:pPr>
            <w:r>
              <w:t>2</w:t>
            </w:r>
          </w:p>
        </w:tc>
        <w:tc>
          <w:tcPr>
            <w:tcW w:w="912" w:type="dxa"/>
            <w:vAlign w:val="center"/>
          </w:tcPr>
          <w:p w14:paraId="7CB9FD4D" w14:textId="5DF1D2FE" w:rsidR="00A71EF0" w:rsidRDefault="00A71EF0" w:rsidP="00A71EF0">
            <w:pPr>
              <w:widowControl w:val="0"/>
              <w:spacing w:before="20" w:after="20"/>
              <w:jc w:val="center"/>
              <w:rPr>
                <w:rFonts w:eastAsia="Calibri"/>
              </w:rPr>
            </w:pPr>
            <w:r>
              <w:t>2</w:t>
            </w:r>
          </w:p>
        </w:tc>
      </w:tr>
      <w:tr w:rsidR="00A71EF0" w14:paraId="0F05E136" w14:textId="77777777" w:rsidTr="00150184">
        <w:tc>
          <w:tcPr>
            <w:tcW w:w="740" w:type="dxa"/>
          </w:tcPr>
          <w:p w14:paraId="48EF0E7C" w14:textId="77777777" w:rsidR="00A71EF0" w:rsidRDefault="00A71EF0" w:rsidP="00A71EF0">
            <w:pPr>
              <w:widowControl w:val="0"/>
              <w:spacing w:before="20" w:after="20"/>
              <w:rPr>
                <w:highlight w:val="yellow"/>
              </w:rPr>
            </w:pPr>
          </w:p>
        </w:tc>
        <w:tc>
          <w:tcPr>
            <w:tcW w:w="4565" w:type="dxa"/>
            <w:vAlign w:val="center"/>
          </w:tcPr>
          <w:p w14:paraId="160B7408" w14:textId="77777777" w:rsidR="00A71EF0" w:rsidRPr="002D0AD1" w:rsidRDefault="00A71EF0" w:rsidP="00A71EF0">
            <w:pPr>
              <w:widowControl w:val="0"/>
              <w:spacing w:before="20" w:after="20"/>
              <w:rPr>
                <w:highlight w:val="yellow"/>
              </w:rPr>
            </w:pPr>
            <w:r w:rsidRPr="002D0AD1">
              <w:rPr>
                <w:rFonts w:eastAsia="Calibri"/>
              </w:rPr>
              <w:t>Summe</w:t>
            </w:r>
          </w:p>
        </w:tc>
        <w:tc>
          <w:tcPr>
            <w:tcW w:w="914" w:type="dxa"/>
            <w:vAlign w:val="center"/>
          </w:tcPr>
          <w:p w14:paraId="506F073C" w14:textId="77777777" w:rsidR="00A71EF0" w:rsidRPr="00B673F0" w:rsidRDefault="00A71EF0" w:rsidP="00A71EF0">
            <w:pPr>
              <w:widowControl w:val="0"/>
              <w:spacing w:before="20" w:after="20"/>
              <w:jc w:val="center"/>
              <w:rPr>
                <w:rFonts w:eastAsia="Calibri"/>
                <w:b/>
                <w:bCs/>
              </w:rPr>
            </w:pPr>
          </w:p>
        </w:tc>
        <w:tc>
          <w:tcPr>
            <w:tcW w:w="916" w:type="dxa"/>
            <w:vAlign w:val="center"/>
          </w:tcPr>
          <w:p w14:paraId="4E7568B4" w14:textId="0990EC52" w:rsidR="00A71EF0" w:rsidRPr="00B673F0" w:rsidRDefault="00A71EF0" w:rsidP="00A71EF0">
            <w:pPr>
              <w:widowControl w:val="0"/>
              <w:spacing w:before="20" w:after="20"/>
              <w:jc w:val="center"/>
              <w:rPr>
                <w:rFonts w:eastAsia="Calibri"/>
                <w:b/>
                <w:bCs/>
              </w:rPr>
            </w:pPr>
            <w:r>
              <w:rPr>
                <w:rFonts w:eastAsia="Calibri"/>
                <w:b/>
                <w:bCs/>
              </w:rPr>
              <w:t>12</w:t>
            </w:r>
          </w:p>
        </w:tc>
        <w:tc>
          <w:tcPr>
            <w:tcW w:w="912" w:type="dxa"/>
            <w:vAlign w:val="center"/>
          </w:tcPr>
          <w:p w14:paraId="093EAE6A" w14:textId="3C42C872" w:rsidR="00A71EF0" w:rsidRPr="00B673F0" w:rsidRDefault="00A71EF0" w:rsidP="00A71EF0">
            <w:pPr>
              <w:widowControl w:val="0"/>
              <w:spacing w:before="20" w:after="20"/>
              <w:jc w:val="center"/>
              <w:rPr>
                <w:rFonts w:eastAsia="Calibri"/>
                <w:b/>
                <w:bCs/>
              </w:rPr>
            </w:pPr>
            <w:r>
              <w:rPr>
                <w:rFonts w:eastAsia="Calibri"/>
                <w:b/>
                <w:bCs/>
              </w:rPr>
              <w:t>8</w:t>
            </w:r>
          </w:p>
        </w:tc>
        <w:tc>
          <w:tcPr>
            <w:tcW w:w="912" w:type="dxa"/>
            <w:vAlign w:val="center"/>
          </w:tcPr>
          <w:p w14:paraId="44B5D700" w14:textId="77777777" w:rsidR="00A71EF0" w:rsidRDefault="00A71EF0" w:rsidP="00A71EF0">
            <w:pPr>
              <w:widowControl w:val="0"/>
              <w:spacing w:before="20" w:after="20"/>
              <w:jc w:val="center"/>
              <w:rPr>
                <w:rFonts w:eastAsia="Calibri"/>
              </w:rPr>
            </w:pPr>
          </w:p>
        </w:tc>
      </w:tr>
    </w:tbl>
    <w:p w14:paraId="6F9D8FA8" w14:textId="77777777" w:rsidR="00C202C7" w:rsidRDefault="00C202C7">
      <w:pPr>
        <w:pStyle w:val="Listenabsatz"/>
        <w:keepNext/>
        <w:ind w:left="567"/>
        <w:jc w:val="both"/>
      </w:pPr>
    </w:p>
    <w:p w14:paraId="79CBB18B" w14:textId="600D5AC6" w:rsidR="008510C9" w:rsidRPr="008510C9" w:rsidRDefault="008510C9">
      <w:pPr>
        <w:pStyle w:val="Listenabsatz"/>
        <w:keepNext/>
        <w:numPr>
          <w:ilvl w:val="0"/>
          <w:numId w:val="6"/>
        </w:numPr>
        <w:ind w:left="426" w:hanging="426"/>
        <w:jc w:val="both"/>
      </w:pPr>
      <w:r w:rsidRPr="00211B8F">
        <w:rPr>
          <w:bCs/>
        </w:rPr>
        <w:t>Fachspezifisches Basismodul aus 2. Studienfach (Geisteswissenschaftliches Erweiterungsfach)</w:t>
      </w:r>
      <w:r>
        <w:rPr>
          <w:bCs/>
        </w:rPr>
        <w:br/>
      </w:r>
    </w:p>
    <w:p w14:paraId="0A9D2555" w14:textId="166713D7" w:rsidR="00C202C7" w:rsidRDefault="00A443F9" w:rsidP="008510C9">
      <w:pPr>
        <w:pStyle w:val="Listenabsatz"/>
        <w:keepNext/>
        <w:numPr>
          <w:ilvl w:val="0"/>
          <w:numId w:val="6"/>
        </w:numPr>
        <w:ind w:left="426" w:hanging="426"/>
        <w:jc w:val="both"/>
      </w:pPr>
      <w:r>
        <w:t xml:space="preserve">Fakultätsweites Basismodul der </w:t>
      </w:r>
      <w:r w:rsidR="008510C9">
        <w:t>Geisteswissenschaftlichen</w:t>
      </w:r>
      <w:r>
        <w:t xml:space="preserve"> Fakultät</w:t>
      </w:r>
    </w:p>
    <w:p w14:paraId="49ADE6C0" w14:textId="77777777" w:rsidR="00C202C7" w:rsidRDefault="00C202C7">
      <w:pPr>
        <w:pStyle w:val="Listenabsatz"/>
        <w:keepNext/>
        <w:ind w:left="426"/>
        <w:jc w:val="both"/>
      </w:pPr>
    </w:p>
    <w:tbl>
      <w:tblPr>
        <w:tblStyle w:val="Tabellenraster"/>
        <w:tblW w:w="8959" w:type="dxa"/>
        <w:tblInd w:w="221" w:type="dxa"/>
        <w:tblLayout w:type="fixed"/>
        <w:tblLook w:val="04A0" w:firstRow="1" w:lastRow="0" w:firstColumn="1" w:lastColumn="0" w:noHBand="0" w:noVBand="1"/>
      </w:tblPr>
      <w:tblGrid>
        <w:gridCol w:w="740"/>
        <w:gridCol w:w="4565"/>
        <w:gridCol w:w="914"/>
        <w:gridCol w:w="916"/>
        <w:gridCol w:w="912"/>
        <w:gridCol w:w="912"/>
      </w:tblGrid>
      <w:tr w:rsidR="00C202C7" w14:paraId="6AAD2113" w14:textId="77777777" w:rsidTr="00CB6957">
        <w:tc>
          <w:tcPr>
            <w:tcW w:w="740" w:type="dxa"/>
            <w:shd w:val="clear" w:color="auto" w:fill="D9D9D9" w:themeFill="background1" w:themeFillShade="D9"/>
          </w:tcPr>
          <w:p w14:paraId="2F7A286C" w14:textId="77777777" w:rsidR="00C202C7" w:rsidRDefault="00C202C7">
            <w:pPr>
              <w:keepNext/>
              <w:widowControl w:val="0"/>
              <w:spacing w:before="20" w:after="20"/>
              <w:rPr>
                <w:b/>
              </w:rPr>
            </w:pPr>
          </w:p>
        </w:tc>
        <w:tc>
          <w:tcPr>
            <w:tcW w:w="4565" w:type="dxa"/>
            <w:shd w:val="clear" w:color="auto" w:fill="D9D9D9" w:themeFill="background1" w:themeFillShade="D9"/>
            <w:vAlign w:val="center"/>
          </w:tcPr>
          <w:p w14:paraId="7C6D7473" w14:textId="77777777" w:rsidR="00C202C7" w:rsidRDefault="00A443F9">
            <w:pPr>
              <w:keepNext/>
              <w:widowControl w:val="0"/>
              <w:spacing w:before="20" w:after="20"/>
              <w:rPr>
                <w:b/>
              </w:rPr>
            </w:pPr>
            <w:r>
              <w:rPr>
                <w:rFonts w:eastAsia="Calibri"/>
                <w:b/>
              </w:rPr>
              <w:t>Lehrveranstaltungen</w:t>
            </w:r>
          </w:p>
        </w:tc>
        <w:tc>
          <w:tcPr>
            <w:tcW w:w="914" w:type="dxa"/>
            <w:shd w:val="clear" w:color="auto" w:fill="D9D9D9" w:themeFill="background1" w:themeFillShade="D9"/>
            <w:vAlign w:val="center"/>
          </w:tcPr>
          <w:p w14:paraId="0E1948FB" w14:textId="77777777" w:rsidR="00C202C7" w:rsidRDefault="00A443F9">
            <w:pPr>
              <w:keepNext/>
              <w:widowControl w:val="0"/>
              <w:spacing w:before="20" w:after="20"/>
              <w:jc w:val="center"/>
              <w:rPr>
                <w:b/>
              </w:rPr>
            </w:pPr>
            <w:r>
              <w:rPr>
                <w:rFonts w:eastAsia="Calibri"/>
                <w:b/>
              </w:rPr>
              <w:t>LV-Typ</w:t>
            </w:r>
          </w:p>
        </w:tc>
        <w:tc>
          <w:tcPr>
            <w:tcW w:w="916" w:type="dxa"/>
            <w:shd w:val="clear" w:color="auto" w:fill="D9D9D9" w:themeFill="background1" w:themeFillShade="D9"/>
            <w:vAlign w:val="center"/>
          </w:tcPr>
          <w:p w14:paraId="7B11798E" w14:textId="77777777" w:rsidR="00C202C7" w:rsidRDefault="00A443F9">
            <w:pPr>
              <w:keepNext/>
              <w:widowControl w:val="0"/>
              <w:spacing w:before="20" w:after="20"/>
              <w:jc w:val="center"/>
              <w:rPr>
                <w:b/>
              </w:rPr>
            </w:pPr>
            <w:r>
              <w:rPr>
                <w:rFonts w:eastAsia="Calibri"/>
                <w:b/>
              </w:rPr>
              <w:t>ECTS</w:t>
            </w:r>
          </w:p>
        </w:tc>
        <w:tc>
          <w:tcPr>
            <w:tcW w:w="912" w:type="dxa"/>
            <w:shd w:val="clear" w:color="auto" w:fill="D9D9D9" w:themeFill="background1" w:themeFillShade="D9"/>
            <w:vAlign w:val="center"/>
          </w:tcPr>
          <w:p w14:paraId="68713B83" w14:textId="77777777" w:rsidR="00C202C7" w:rsidRDefault="00A443F9">
            <w:pPr>
              <w:keepNext/>
              <w:widowControl w:val="0"/>
              <w:spacing w:before="20" w:after="20"/>
              <w:jc w:val="center"/>
              <w:rPr>
                <w:b/>
              </w:rPr>
            </w:pPr>
            <w:r>
              <w:rPr>
                <w:rFonts w:eastAsia="Calibri"/>
                <w:b/>
              </w:rPr>
              <w:t>KStd.</w:t>
            </w:r>
          </w:p>
        </w:tc>
        <w:tc>
          <w:tcPr>
            <w:tcW w:w="912" w:type="dxa"/>
            <w:shd w:val="clear" w:color="auto" w:fill="D9D9D9" w:themeFill="background1" w:themeFillShade="D9"/>
            <w:vAlign w:val="center"/>
          </w:tcPr>
          <w:p w14:paraId="5B050567" w14:textId="77777777" w:rsidR="00C202C7" w:rsidRDefault="00A443F9">
            <w:pPr>
              <w:keepNext/>
              <w:widowControl w:val="0"/>
              <w:spacing w:before="20" w:after="20"/>
              <w:jc w:val="center"/>
              <w:rPr>
                <w:b/>
              </w:rPr>
            </w:pPr>
            <w:r>
              <w:rPr>
                <w:rFonts w:eastAsia="Calibri"/>
                <w:b/>
              </w:rPr>
              <w:t>empf. Sem.</w:t>
            </w:r>
          </w:p>
        </w:tc>
      </w:tr>
      <w:tr w:rsidR="00CB6957" w14:paraId="6A1C7B06" w14:textId="77777777" w:rsidTr="00CB6957">
        <w:tc>
          <w:tcPr>
            <w:tcW w:w="740" w:type="dxa"/>
          </w:tcPr>
          <w:p w14:paraId="0EDABBE2" w14:textId="77777777" w:rsidR="00CB6957" w:rsidRDefault="00CB6957" w:rsidP="00CB6957">
            <w:pPr>
              <w:widowControl w:val="0"/>
              <w:spacing w:before="20" w:after="20"/>
              <w:rPr>
                <w:rFonts w:eastAsia="Calibri"/>
              </w:rPr>
            </w:pPr>
            <w:r w:rsidRPr="00CB6957">
              <w:rPr>
                <w:rFonts w:eastAsia="Calibri"/>
              </w:rPr>
              <w:t>FB.1</w:t>
            </w:r>
          </w:p>
        </w:tc>
        <w:tc>
          <w:tcPr>
            <w:tcW w:w="4565" w:type="dxa"/>
          </w:tcPr>
          <w:p w14:paraId="786688BE" w14:textId="510095B6" w:rsidR="00CB6957" w:rsidRDefault="00CB6957" w:rsidP="00CB6957">
            <w:pPr>
              <w:widowControl w:val="0"/>
              <w:spacing w:before="20" w:after="20"/>
              <w:rPr>
                <w:rFonts w:eastAsia="Calibri"/>
              </w:rPr>
            </w:pPr>
            <w:r w:rsidRPr="002416A2">
              <w:t>Einführende Vorlesung in Themen der Geisteswissenschaften</w:t>
            </w:r>
          </w:p>
        </w:tc>
        <w:tc>
          <w:tcPr>
            <w:tcW w:w="914" w:type="dxa"/>
          </w:tcPr>
          <w:p w14:paraId="1098D158" w14:textId="1E7C51F8" w:rsidR="00CB6957" w:rsidRDefault="00CB6957" w:rsidP="00CB6957">
            <w:pPr>
              <w:widowControl w:val="0"/>
              <w:spacing w:before="20" w:after="20"/>
              <w:jc w:val="center"/>
              <w:rPr>
                <w:rFonts w:eastAsia="Calibri"/>
              </w:rPr>
            </w:pPr>
            <w:r w:rsidRPr="002416A2">
              <w:t>VO</w:t>
            </w:r>
          </w:p>
        </w:tc>
        <w:tc>
          <w:tcPr>
            <w:tcW w:w="916" w:type="dxa"/>
          </w:tcPr>
          <w:p w14:paraId="51A3DB3C" w14:textId="22614B52" w:rsidR="00CB6957" w:rsidRDefault="00CB6957" w:rsidP="00CB6957">
            <w:pPr>
              <w:widowControl w:val="0"/>
              <w:spacing w:before="20" w:after="20"/>
              <w:jc w:val="center"/>
              <w:rPr>
                <w:rFonts w:eastAsia="Calibri"/>
              </w:rPr>
            </w:pPr>
            <w:r w:rsidRPr="002416A2">
              <w:t>3</w:t>
            </w:r>
          </w:p>
        </w:tc>
        <w:tc>
          <w:tcPr>
            <w:tcW w:w="912" w:type="dxa"/>
          </w:tcPr>
          <w:p w14:paraId="161E6477" w14:textId="0993536C" w:rsidR="00CB6957" w:rsidRDefault="00CB6957" w:rsidP="00CB6957">
            <w:pPr>
              <w:widowControl w:val="0"/>
              <w:spacing w:before="20" w:after="20"/>
              <w:jc w:val="center"/>
              <w:rPr>
                <w:rFonts w:eastAsia="Calibri"/>
              </w:rPr>
            </w:pPr>
            <w:r w:rsidRPr="002416A2">
              <w:t>2</w:t>
            </w:r>
          </w:p>
        </w:tc>
        <w:tc>
          <w:tcPr>
            <w:tcW w:w="912" w:type="dxa"/>
          </w:tcPr>
          <w:p w14:paraId="2700F0A4" w14:textId="73F40669" w:rsidR="00CB6957" w:rsidRDefault="00CB6957" w:rsidP="00CB6957">
            <w:pPr>
              <w:widowControl w:val="0"/>
              <w:spacing w:before="20" w:after="20"/>
              <w:jc w:val="center"/>
              <w:rPr>
                <w:rFonts w:eastAsia="Calibri"/>
              </w:rPr>
            </w:pPr>
            <w:r w:rsidRPr="002416A2">
              <w:t>1-2</w:t>
            </w:r>
          </w:p>
        </w:tc>
      </w:tr>
      <w:tr w:rsidR="00CB6957" w14:paraId="264210A1" w14:textId="77777777" w:rsidTr="00715522">
        <w:tc>
          <w:tcPr>
            <w:tcW w:w="740" w:type="dxa"/>
          </w:tcPr>
          <w:p w14:paraId="61A87EE7" w14:textId="77777777" w:rsidR="00CB6957" w:rsidRDefault="00CB6957" w:rsidP="00CB6957">
            <w:pPr>
              <w:widowControl w:val="0"/>
              <w:spacing w:before="20" w:after="20"/>
              <w:rPr>
                <w:rFonts w:eastAsia="Calibri"/>
              </w:rPr>
            </w:pPr>
            <w:r w:rsidRPr="00CB6957">
              <w:rPr>
                <w:rFonts w:eastAsia="Calibri"/>
              </w:rPr>
              <w:t>FB.2</w:t>
            </w:r>
          </w:p>
        </w:tc>
        <w:tc>
          <w:tcPr>
            <w:tcW w:w="4565" w:type="dxa"/>
          </w:tcPr>
          <w:p w14:paraId="18194913" w14:textId="4316D32A" w:rsidR="00CB6957" w:rsidRDefault="00CB6957" w:rsidP="00CB6957">
            <w:pPr>
              <w:widowControl w:val="0"/>
              <w:spacing w:before="20" w:after="20"/>
              <w:rPr>
                <w:highlight w:val="yellow"/>
              </w:rPr>
            </w:pPr>
            <w:r w:rsidRPr="002416A2">
              <w:t>Einführende Vorlesung in Themen der Geisteswissenschaften</w:t>
            </w:r>
          </w:p>
        </w:tc>
        <w:tc>
          <w:tcPr>
            <w:tcW w:w="914" w:type="dxa"/>
          </w:tcPr>
          <w:p w14:paraId="1D15199F" w14:textId="5DAFC7E6" w:rsidR="00CB6957" w:rsidRDefault="00CB6957" w:rsidP="00CB6957">
            <w:pPr>
              <w:widowControl w:val="0"/>
              <w:spacing w:before="20" w:after="20"/>
              <w:jc w:val="center"/>
              <w:rPr>
                <w:rFonts w:eastAsia="Calibri"/>
              </w:rPr>
            </w:pPr>
            <w:r w:rsidRPr="002416A2">
              <w:t>VO</w:t>
            </w:r>
          </w:p>
        </w:tc>
        <w:tc>
          <w:tcPr>
            <w:tcW w:w="916" w:type="dxa"/>
          </w:tcPr>
          <w:p w14:paraId="4D84B9AF" w14:textId="3B94B3FF" w:rsidR="00CB6957" w:rsidRDefault="00CB6957" w:rsidP="00CB6957">
            <w:pPr>
              <w:widowControl w:val="0"/>
              <w:spacing w:before="20" w:after="20"/>
              <w:jc w:val="center"/>
              <w:rPr>
                <w:rFonts w:eastAsia="Calibri"/>
              </w:rPr>
            </w:pPr>
            <w:r w:rsidRPr="002416A2">
              <w:t>3</w:t>
            </w:r>
          </w:p>
        </w:tc>
        <w:tc>
          <w:tcPr>
            <w:tcW w:w="912" w:type="dxa"/>
          </w:tcPr>
          <w:p w14:paraId="77D44F01" w14:textId="52CA17A0" w:rsidR="00CB6957" w:rsidRDefault="00CB6957" w:rsidP="00CB6957">
            <w:pPr>
              <w:widowControl w:val="0"/>
              <w:spacing w:before="20" w:after="20"/>
              <w:jc w:val="center"/>
              <w:rPr>
                <w:rFonts w:eastAsia="Calibri"/>
              </w:rPr>
            </w:pPr>
            <w:r w:rsidRPr="002416A2">
              <w:t>2</w:t>
            </w:r>
          </w:p>
        </w:tc>
        <w:tc>
          <w:tcPr>
            <w:tcW w:w="912" w:type="dxa"/>
          </w:tcPr>
          <w:p w14:paraId="26E7D0CD" w14:textId="2DF934BC" w:rsidR="00CB6957" w:rsidRDefault="00CB6957" w:rsidP="00CB6957">
            <w:pPr>
              <w:widowControl w:val="0"/>
              <w:spacing w:before="20" w:after="20"/>
              <w:jc w:val="center"/>
              <w:rPr>
                <w:rFonts w:eastAsia="Calibri"/>
              </w:rPr>
            </w:pPr>
            <w:r w:rsidRPr="002416A2">
              <w:t>1-2</w:t>
            </w:r>
          </w:p>
        </w:tc>
      </w:tr>
      <w:tr w:rsidR="00C202C7" w14:paraId="794A4BFA" w14:textId="77777777" w:rsidTr="00CB6957">
        <w:tc>
          <w:tcPr>
            <w:tcW w:w="740" w:type="dxa"/>
          </w:tcPr>
          <w:p w14:paraId="72C20072" w14:textId="77777777" w:rsidR="00C202C7" w:rsidRDefault="00C202C7">
            <w:pPr>
              <w:widowControl w:val="0"/>
              <w:spacing w:before="20" w:after="20"/>
              <w:rPr>
                <w:highlight w:val="yellow"/>
              </w:rPr>
            </w:pPr>
          </w:p>
        </w:tc>
        <w:tc>
          <w:tcPr>
            <w:tcW w:w="4565" w:type="dxa"/>
            <w:vAlign w:val="center"/>
          </w:tcPr>
          <w:p w14:paraId="1798158B" w14:textId="77777777" w:rsidR="00C202C7" w:rsidRPr="002D0AD1" w:rsidRDefault="00A443F9">
            <w:pPr>
              <w:widowControl w:val="0"/>
              <w:spacing w:before="20" w:after="20"/>
              <w:rPr>
                <w:highlight w:val="yellow"/>
              </w:rPr>
            </w:pPr>
            <w:r w:rsidRPr="002D0AD1">
              <w:rPr>
                <w:rFonts w:eastAsia="Calibri"/>
              </w:rPr>
              <w:t>Summe</w:t>
            </w:r>
          </w:p>
        </w:tc>
        <w:tc>
          <w:tcPr>
            <w:tcW w:w="914" w:type="dxa"/>
            <w:vAlign w:val="center"/>
          </w:tcPr>
          <w:p w14:paraId="407F405A" w14:textId="77777777" w:rsidR="00C202C7" w:rsidRPr="00B673F0" w:rsidRDefault="00C202C7">
            <w:pPr>
              <w:widowControl w:val="0"/>
              <w:spacing w:before="20" w:after="20"/>
              <w:jc w:val="center"/>
              <w:rPr>
                <w:rFonts w:eastAsia="Calibri"/>
                <w:b/>
                <w:bCs/>
              </w:rPr>
            </w:pPr>
          </w:p>
        </w:tc>
        <w:tc>
          <w:tcPr>
            <w:tcW w:w="916" w:type="dxa"/>
            <w:vAlign w:val="center"/>
          </w:tcPr>
          <w:p w14:paraId="6CD481C7" w14:textId="6B69CED6" w:rsidR="00C202C7" w:rsidRPr="00B673F0" w:rsidRDefault="00CB6957">
            <w:pPr>
              <w:widowControl w:val="0"/>
              <w:spacing w:before="20" w:after="20"/>
              <w:jc w:val="center"/>
              <w:rPr>
                <w:rFonts w:eastAsia="Calibri"/>
                <w:b/>
                <w:bCs/>
              </w:rPr>
            </w:pPr>
            <w:r w:rsidRPr="00B673F0">
              <w:rPr>
                <w:rFonts w:eastAsia="Calibri"/>
                <w:b/>
                <w:bCs/>
              </w:rPr>
              <w:t>6</w:t>
            </w:r>
          </w:p>
        </w:tc>
        <w:tc>
          <w:tcPr>
            <w:tcW w:w="912" w:type="dxa"/>
            <w:vAlign w:val="center"/>
          </w:tcPr>
          <w:p w14:paraId="2F839B44" w14:textId="2ED2AB91" w:rsidR="00C202C7" w:rsidRPr="00B673F0" w:rsidRDefault="00CB6957">
            <w:pPr>
              <w:widowControl w:val="0"/>
              <w:spacing w:before="20" w:after="20"/>
              <w:jc w:val="center"/>
              <w:rPr>
                <w:rFonts w:eastAsia="Calibri"/>
                <w:b/>
                <w:bCs/>
              </w:rPr>
            </w:pPr>
            <w:r w:rsidRPr="00B673F0">
              <w:rPr>
                <w:rFonts w:eastAsia="Calibri"/>
                <w:b/>
                <w:bCs/>
              </w:rPr>
              <w:t>4</w:t>
            </w:r>
          </w:p>
        </w:tc>
        <w:tc>
          <w:tcPr>
            <w:tcW w:w="912" w:type="dxa"/>
            <w:vAlign w:val="center"/>
          </w:tcPr>
          <w:p w14:paraId="66E84FCD" w14:textId="77777777" w:rsidR="00C202C7" w:rsidRDefault="00C202C7">
            <w:pPr>
              <w:widowControl w:val="0"/>
              <w:spacing w:before="20" w:after="20"/>
              <w:jc w:val="center"/>
              <w:rPr>
                <w:rFonts w:eastAsia="Calibri"/>
              </w:rPr>
            </w:pPr>
          </w:p>
        </w:tc>
      </w:tr>
    </w:tbl>
    <w:p w14:paraId="3251B43A" w14:textId="36665A0A" w:rsidR="00C202C7" w:rsidRDefault="00C202C7">
      <w:pPr>
        <w:pStyle w:val="Listenabsatz"/>
        <w:keepNext/>
        <w:ind w:left="567"/>
        <w:jc w:val="both"/>
      </w:pPr>
    </w:p>
    <w:p w14:paraId="46AE7242" w14:textId="77777777" w:rsidR="00874875" w:rsidRPr="002416A2" w:rsidRDefault="00874875" w:rsidP="00874875">
      <w:pPr>
        <w:ind w:left="142"/>
        <w:jc w:val="both"/>
      </w:pPr>
      <w:r>
        <w:t xml:space="preserve">Die Studierenden können für FB.1 und FB.2 aus </w:t>
      </w:r>
      <w:r w:rsidRPr="00B23F04">
        <w:t xml:space="preserve">einer Liste von Lehrveranstaltungen wählen. Die Liste ist vor Beginn jedes Studienjahres von der Studiendekanin/dem Studiendekan festzulegen und </w:t>
      </w:r>
      <w:r w:rsidRPr="00F277A5">
        <w:t>über UNIGRAZonline</w:t>
      </w:r>
      <w:r>
        <w:t xml:space="preserve"> zu veröffentlichen.</w:t>
      </w:r>
    </w:p>
    <w:p w14:paraId="4141D814" w14:textId="77777777" w:rsidR="00C202C7" w:rsidRDefault="00C202C7" w:rsidP="005276A5">
      <w:pPr>
        <w:keepNext/>
        <w:jc w:val="both"/>
      </w:pPr>
    </w:p>
    <w:p w14:paraId="160B5EBF" w14:textId="77777777" w:rsidR="00C202C7" w:rsidRDefault="00A443F9">
      <w:pPr>
        <w:pStyle w:val="Listenabsatz"/>
        <w:keepNext/>
        <w:numPr>
          <w:ilvl w:val="0"/>
          <w:numId w:val="6"/>
        </w:numPr>
        <w:ind w:left="426" w:hanging="426"/>
        <w:jc w:val="both"/>
      </w:pPr>
      <w:r>
        <w:t xml:space="preserve">Universitätsweites Basismodul (6 ECTS-Anrechnungspunkte) (FWF) </w:t>
      </w:r>
    </w:p>
    <w:p w14:paraId="4D3E72F1" w14:textId="77777777" w:rsidR="00C202C7" w:rsidRDefault="00C202C7">
      <w:pPr>
        <w:pStyle w:val="Listenabsatz"/>
        <w:keepNext/>
        <w:ind w:left="426"/>
        <w:jc w:val="both"/>
      </w:pPr>
    </w:p>
    <w:p w14:paraId="6FCC722C" w14:textId="77777777" w:rsidR="00C202C7" w:rsidRDefault="00A443F9">
      <w:pPr>
        <w:jc w:val="both"/>
      </w:pPr>
      <w:r>
        <w:t>Das universitätsweite Basismodul ist als Einstiegs- und Orientierungshilfe für das Studium gedacht und richtet sich an Studierende aller Studienrichtungen. Es besteht aus Lehrveranstaltungen zu unterschiedlichen studien-, wissenschafts- und gesellschaftsrelevanten Themen und hat das Ziel, über das eigene Studium hinauszublicken, unterschiedliche Standpunkte und Perspektiven zu erkennen sowie sich aktuelles, gesellschaftsrelevantes Wissen anzueignen und kritisch zu reflektieren. Es wird empfohlen, das universitätsweite Basismodul zu Beginn des Studiums im Rahmen der freien Wahlfächer zu absolvieren.</w:t>
      </w:r>
    </w:p>
    <w:p w14:paraId="1144EE09" w14:textId="77777777" w:rsidR="00C202C7" w:rsidRDefault="00C202C7">
      <w:pPr>
        <w:jc w:val="both"/>
      </w:pPr>
    </w:p>
    <w:p w14:paraId="1C6C800D" w14:textId="30E787FC" w:rsidR="00C202C7" w:rsidRDefault="00A443F9">
      <w:pPr>
        <w:pStyle w:val="berschrift2"/>
      </w:pPr>
      <w:bookmarkStart w:id="39" w:name="_Toc55407740"/>
      <w:bookmarkStart w:id="40" w:name="_Toc152836799"/>
      <w:r>
        <w:t>(</w:t>
      </w:r>
      <w:r w:rsidR="00DB5108">
        <w:t>5</w:t>
      </w:r>
      <w:r>
        <w:t>) Bachelorarbeit</w:t>
      </w:r>
      <w:bookmarkEnd w:id="39"/>
      <w:bookmarkEnd w:id="40"/>
    </w:p>
    <w:p w14:paraId="7FEE2888" w14:textId="2165D5A9" w:rsidR="00C77274" w:rsidRPr="00211B8F" w:rsidRDefault="00C77274" w:rsidP="00C77274">
      <w:pPr>
        <w:pStyle w:val="Listenabsatz"/>
        <w:tabs>
          <w:tab w:val="left" w:pos="284"/>
        </w:tabs>
        <w:ind w:left="0"/>
        <w:jc w:val="both"/>
      </w:pPr>
    </w:p>
    <w:p w14:paraId="00EDD4B9" w14:textId="239A5CD1" w:rsidR="007A485E" w:rsidRPr="007A485E" w:rsidRDefault="007A485E" w:rsidP="009B03B1">
      <w:pPr>
        <w:pStyle w:val="Listenabsatz"/>
        <w:numPr>
          <w:ilvl w:val="0"/>
          <w:numId w:val="20"/>
        </w:numPr>
        <w:tabs>
          <w:tab w:val="left" w:pos="284"/>
        </w:tabs>
      </w:pPr>
      <w:r>
        <w:t>Die Bachelorarbeit</w:t>
      </w:r>
      <w:r w:rsidRPr="00315BC4">
        <w:t xml:space="preserve"> kann</w:t>
      </w:r>
      <w:r>
        <w:t xml:space="preserve"> im Rahmen der folgenden Module und Lehrveranstaltungstypen abgefasst werden:</w:t>
      </w:r>
      <w:r>
        <w:br/>
      </w:r>
      <w:r w:rsidRPr="007A485E">
        <w:lastRenderedPageBreak/>
        <w:t>Module D, E, F,</w:t>
      </w:r>
      <w:r w:rsidR="00DD688B">
        <w:t xml:space="preserve"> G, H, </w:t>
      </w:r>
      <w:r w:rsidR="00DD688B" w:rsidRPr="00DD688B">
        <w:rPr>
          <w:color w:val="FF0000"/>
        </w:rPr>
        <w:t>J.1–2</w:t>
      </w:r>
      <w:r w:rsidR="009B03B1">
        <w:rPr>
          <w:color w:val="FF0000"/>
        </w:rPr>
        <w:br/>
      </w:r>
      <w:r w:rsidRPr="00315BC4">
        <w:t>Lehrveranstaltun</w:t>
      </w:r>
      <w:r>
        <w:t>gst</w:t>
      </w:r>
      <w:r w:rsidRPr="00315BC4">
        <w:t xml:space="preserve">ypen VO, </w:t>
      </w:r>
      <w:r w:rsidR="00394B2E">
        <w:t xml:space="preserve">SE, </w:t>
      </w:r>
      <w:r w:rsidRPr="00315BC4">
        <w:t>VU,</w:t>
      </w:r>
      <w:r w:rsidR="00394B2E">
        <w:t xml:space="preserve"> </w:t>
      </w:r>
      <w:r w:rsidRPr="009B03B1">
        <w:rPr>
          <w:color w:val="FF0000"/>
        </w:rPr>
        <w:t>XU</w:t>
      </w:r>
      <w:r w:rsidR="00394B2E">
        <w:rPr>
          <w:color w:val="FF0000"/>
        </w:rPr>
        <w:t>, PT</w:t>
      </w:r>
    </w:p>
    <w:p w14:paraId="77891091" w14:textId="77777777" w:rsidR="007A485E" w:rsidRPr="00315BC4" w:rsidRDefault="007A485E" w:rsidP="007A485E">
      <w:pPr>
        <w:pStyle w:val="Listenabsatz"/>
        <w:tabs>
          <w:tab w:val="left" w:pos="284"/>
        </w:tabs>
      </w:pPr>
    </w:p>
    <w:p w14:paraId="6E95EC4E" w14:textId="77777777" w:rsidR="00C77274" w:rsidRPr="00211B8F" w:rsidRDefault="00C77274" w:rsidP="00C77274">
      <w:pPr>
        <w:pStyle w:val="Listenabsatz"/>
        <w:numPr>
          <w:ilvl w:val="0"/>
          <w:numId w:val="20"/>
        </w:numPr>
        <w:tabs>
          <w:tab w:val="left" w:pos="284"/>
        </w:tabs>
        <w:suppressAutoHyphens w:val="0"/>
        <w:ind w:left="0" w:firstLine="0"/>
        <w:jc w:val="both"/>
      </w:pPr>
      <w:r w:rsidRPr="00211B8F">
        <w:t>Die Bachelorarbeiten sind binnen 4 Wochen nach Abgabe zu beurteilen. Es ist ein eigenes Zeugnis auszustellen.</w:t>
      </w:r>
    </w:p>
    <w:p w14:paraId="089752C4" w14:textId="77777777" w:rsidR="00C77274" w:rsidRPr="00211B8F" w:rsidRDefault="00C77274" w:rsidP="00C77274"/>
    <w:p w14:paraId="304EE85E" w14:textId="77777777" w:rsidR="00C77274" w:rsidRPr="00211B8F" w:rsidRDefault="00C77274" w:rsidP="00C77274">
      <w:pPr>
        <w:pStyle w:val="Listenabsatz"/>
        <w:numPr>
          <w:ilvl w:val="0"/>
          <w:numId w:val="20"/>
        </w:numPr>
        <w:tabs>
          <w:tab w:val="left" w:pos="284"/>
        </w:tabs>
        <w:suppressAutoHyphens w:val="0"/>
        <w:ind w:left="0" w:firstLine="0"/>
        <w:jc w:val="both"/>
      </w:pPr>
    </w:p>
    <w:p w14:paraId="5E353CB5" w14:textId="77777777" w:rsidR="00C77274" w:rsidRPr="00211B8F" w:rsidRDefault="00C77274" w:rsidP="00C77274">
      <w:pPr>
        <w:numPr>
          <w:ilvl w:val="0"/>
          <w:numId w:val="19"/>
        </w:numPr>
        <w:suppressAutoHyphens w:val="0"/>
        <w:ind w:left="425" w:hanging="425"/>
        <w:jc w:val="both"/>
      </w:pPr>
      <w:r w:rsidRPr="00211B8F">
        <w:t xml:space="preserve">Für die Erstellung der Bachelorarbeit wird das sechste, frühestens aber das fünfte Semester des Bachelorstudiums empfohlen. </w:t>
      </w:r>
    </w:p>
    <w:p w14:paraId="3B66CE6F" w14:textId="73E79477" w:rsidR="00C77274" w:rsidRPr="00211B8F" w:rsidRDefault="00C77274" w:rsidP="00C77274">
      <w:pPr>
        <w:numPr>
          <w:ilvl w:val="0"/>
          <w:numId w:val="19"/>
        </w:numPr>
        <w:suppressAutoHyphens w:val="0"/>
        <w:ind w:left="425" w:hanging="425"/>
        <w:jc w:val="both"/>
      </w:pPr>
      <w:r w:rsidRPr="00211B8F">
        <w:t>Die Bachelorarbeit wird mit 6 ECTS-Anrechnungspunkten bewertet und besteht aus einer betreuten schriftlichen Arbeit im Umfang von mindestens 25 Textseiten (exkl.</w:t>
      </w:r>
      <w:r w:rsidRPr="00DD688B">
        <w:rPr>
          <w:color w:val="FF0000"/>
        </w:rPr>
        <w:t xml:space="preserve"> </w:t>
      </w:r>
      <w:r w:rsidR="00DD688B" w:rsidRPr="00DD688B">
        <w:rPr>
          <w:color w:val="FF0000"/>
        </w:rPr>
        <w:t>Literaturliste und</w:t>
      </w:r>
      <w:r w:rsidR="00DD688B">
        <w:t xml:space="preserve"> </w:t>
      </w:r>
      <w:r w:rsidRPr="00211B8F">
        <w:t>Abbildungen); 12 pt, 1 1/2-zeilig.</w:t>
      </w:r>
    </w:p>
    <w:p w14:paraId="720A5AA1" w14:textId="77777777" w:rsidR="00C77274" w:rsidRPr="00211B8F" w:rsidRDefault="00C77274" w:rsidP="00C77274">
      <w:pPr>
        <w:numPr>
          <w:ilvl w:val="0"/>
          <w:numId w:val="19"/>
        </w:numPr>
        <w:suppressAutoHyphens w:val="0"/>
        <w:ind w:left="425" w:hanging="425"/>
        <w:jc w:val="both"/>
      </w:pPr>
      <w:r w:rsidRPr="00211B8F">
        <w:t>Die Absicht, die Bachelorarbeit zu verfassen, ist zu Beginn der Lehrveranstaltung der Leiterin/dem Leiter der Lehrveranstaltung bekannt zu geben.</w:t>
      </w:r>
    </w:p>
    <w:p w14:paraId="1243B852" w14:textId="77777777" w:rsidR="00C77274" w:rsidRPr="00211B8F" w:rsidRDefault="00C77274" w:rsidP="00C77274">
      <w:pPr>
        <w:numPr>
          <w:ilvl w:val="0"/>
          <w:numId w:val="19"/>
        </w:numPr>
        <w:suppressAutoHyphens w:val="0"/>
        <w:ind w:left="425" w:hanging="425"/>
        <w:jc w:val="both"/>
      </w:pPr>
      <w:r w:rsidRPr="00211B8F">
        <w:t>Die Absicht, eine Bachelorarbeit zu verfassen, und das Thema der Bachelorarbeit sind verpflichtend dem/der Vorsitzenden der Curricula-Kommission schriftlich mitzuteilen.</w:t>
      </w:r>
    </w:p>
    <w:p w14:paraId="5C8FFF4C" w14:textId="77777777" w:rsidR="007A485E" w:rsidRDefault="007A485E">
      <w:pPr>
        <w:keepNext/>
        <w:jc w:val="both"/>
      </w:pPr>
    </w:p>
    <w:p w14:paraId="01C1F0BD" w14:textId="0938BE11" w:rsidR="00C202C7" w:rsidRDefault="00A443F9">
      <w:pPr>
        <w:pStyle w:val="berschrift2"/>
      </w:pPr>
      <w:bookmarkStart w:id="41" w:name="_Toc55407741"/>
      <w:bookmarkStart w:id="42" w:name="_Toc152836800"/>
      <w:r>
        <w:t>(</w:t>
      </w:r>
      <w:r w:rsidR="00DB5108">
        <w:t>6</w:t>
      </w:r>
      <w:r>
        <w:t>) Freie Wahlfächer</w:t>
      </w:r>
      <w:bookmarkEnd w:id="41"/>
      <w:bookmarkEnd w:id="42"/>
    </w:p>
    <w:p w14:paraId="083D261B" w14:textId="77777777" w:rsidR="00C202C7" w:rsidRDefault="00C202C7">
      <w:pPr>
        <w:jc w:val="both"/>
      </w:pPr>
    </w:p>
    <w:p w14:paraId="2EA34D24" w14:textId="77777777" w:rsidR="00C77274" w:rsidRPr="00211B8F" w:rsidRDefault="00C77274" w:rsidP="00C77274">
      <w:pPr>
        <w:pStyle w:val="Listenabsatz"/>
        <w:numPr>
          <w:ilvl w:val="6"/>
          <w:numId w:val="18"/>
        </w:numPr>
        <w:suppressAutoHyphens w:val="0"/>
        <w:ind w:left="284" w:hanging="284"/>
        <w:jc w:val="both"/>
      </w:pPr>
      <w:bookmarkStart w:id="43" w:name="_Hlk149430973"/>
      <w:r w:rsidRPr="00211B8F">
        <w:t>Es wird empfohlen, die freien Wahlfächer aus folgenden Bereichen zu wählen:</w:t>
      </w:r>
    </w:p>
    <w:p w14:paraId="49D31BAB" w14:textId="77777777" w:rsidR="00C77274" w:rsidRPr="00211B8F" w:rsidRDefault="00C77274" w:rsidP="00C77274">
      <w:pPr>
        <w:pStyle w:val="Listenabsatz"/>
        <w:numPr>
          <w:ilvl w:val="0"/>
          <w:numId w:val="21"/>
        </w:numPr>
        <w:suppressAutoHyphens w:val="0"/>
        <w:jc w:val="both"/>
      </w:pPr>
      <w:r w:rsidRPr="00211B8F">
        <w:t xml:space="preserve">Lehrveranstaltungen aus dem universitätsweiten Basismodul </w:t>
      </w:r>
    </w:p>
    <w:p w14:paraId="42D954CD" w14:textId="77777777" w:rsidR="00C77274" w:rsidRPr="00211B8F" w:rsidRDefault="00C77274" w:rsidP="00C77274">
      <w:pPr>
        <w:pStyle w:val="Listenabsatz"/>
        <w:numPr>
          <w:ilvl w:val="0"/>
          <w:numId w:val="21"/>
        </w:numPr>
        <w:suppressAutoHyphens w:val="0"/>
        <w:jc w:val="both"/>
      </w:pPr>
      <w:r w:rsidRPr="00211B8F">
        <w:t xml:space="preserve">Lehrveranstaltungen aus dem Bereich der Frauen- und Geschlechterforschung </w:t>
      </w:r>
    </w:p>
    <w:p w14:paraId="2697029B" w14:textId="77777777" w:rsidR="00C77274" w:rsidRPr="00211B8F" w:rsidRDefault="00C77274" w:rsidP="00C77274">
      <w:pPr>
        <w:pStyle w:val="Listenabsatz"/>
        <w:numPr>
          <w:ilvl w:val="0"/>
          <w:numId w:val="21"/>
        </w:numPr>
        <w:suppressAutoHyphens w:val="0"/>
        <w:jc w:val="both"/>
      </w:pPr>
      <w:r w:rsidRPr="00211B8F">
        <w:t xml:space="preserve">Lehrveranstaltungen aus den Gebieten der Fremdsprachen </w:t>
      </w:r>
    </w:p>
    <w:p w14:paraId="0A4BCEC0" w14:textId="77777777" w:rsidR="00C77274" w:rsidRPr="00211B8F" w:rsidRDefault="00C77274" w:rsidP="00C77274">
      <w:pPr>
        <w:pStyle w:val="Listenabsatz"/>
        <w:numPr>
          <w:ilvl w:val="0"/>
          <w:numId w:val="21"/>
        </w:numPr>
        <w:suppressAutoHyphens w:val="0"/>
        <w:jc w:val="both"/>
      </w:pPr>
      <w:r w:rsidRPr="00211B8F">
        <w:t xml:space="preserve">Lehrveranstaltungen aus dem Angebot „Timegate“ </w:t>
      </w:r>
    </w:p>
    <w:p w14:paraId="19475872" w14:textId="77777777" w:rsidR="00C77274" w:rsidRPr="00211B8F" w:rsidRDefault="00C77274" w:rsidP="00C77274">
      <w:pPr>
        <w:pStyle w:val="Listenabsatz"/>
        <w:numPr>
          <w:ilvl w:val="0"/>
          <w:numId w:val="21"/>
        </w:numPr>
        <w:suppressAutoHyphens w:val="0"/>
        <w:jc w:val="both"/>
      </w:pPr>
      <w:r w:rsidRPr="00211B8F">
        <w:t>Lehrveranstaltungen des Zentrums für Soziale Kompetenz</w:t>
      </w:r>
    </w:p>
    <w:p w14:paraId="6118C5D5" w14:textId="77777777" w:rsidR="00C77274" w:rsidRPr="00211B8F" w:rsidRDefault="00C77274" w:rsidP="00C77274">
      <w:pPr>
        <w:pStyle w:val="Listenabsatz"/>
        <w:numPr>
          <w:ilvl w:val="0"/>
          <w:numId w:val="21"/>
        </w:numPr>
        <w:suppressAutoHyphens w:val="0"/>
        <w:jc w:val="both"/>
      </w:pPr>
      <w:r w:rsidRPr="00211B8F">
        <w:t xml:space="preserve">Außeruniversitäre Praxis (z.B. Feldarchäologie, Museumsarbeit, Restaurierung, Kulturvermittlung), die in sinnvoller Ergänzung zum Bachelorstudium Archäologie steht; </w:t>
      </w:r>
      <w:r w:rsidRPr="00211B8F">
        <w:rPr>
          <w:rFonts w:eastAsia="Calibri"/>
        </w:rPr>
        <w:t>im Vorhinein</w:t>
      </w:r>
      <w:r w:rsidRPr="00211B8F">
        <w:t xml:space="preserve"> genehmigungspflichtig</w:t>
      </w:r>
    </w:p>
    <w:p w14:paraId="0E6A73F8" w14:textId="34785D55" w:rsidR="00C77274" w:rsidRPr="00211B8F" w:rsidRDefault="00C77274" w:rsidP="00C77274">
      <w:pPr>
        <w:pStyle w:val="Listenabsatz"/>
        <w:numPr>
          <w:ilvl w:val="0"/>
          <w:numId w:val="21"/>
        </w:numPr>
        <w:suppressAutoHyphens w:val="0"/>
        <w:jc w:val="both"/>
      </w:pPr>
      <w:r w:rsidRPr="00211B8F">
        <w:t>Erweiternde Lehrveranstaltungen aus dem eigenen Fach und aus fachnahen Bereichen (nach Maßgabe des Lehrangebots z.</w:t>
      </w:r>
      <w:r w:rsidR="00394B2E">
        <w:t xml:space="preserve"> </w:t>
      </w:r>
      <w:r w:rsidRPr="00211B8F">
        <w:t xml:space="preserve">B. </w:t>
      </w:r>
      <w:r w:rsidR="00394B2E" w:rsidRPr="00211B8F">
        <w:t>Ägyptologie,</w:t>
      </w:r>
      <w:r w:rsidR="00394B2E">
        <w:t xml:space="preserve"> </w:t>
      </w:r>
      <w:r w:rsidR="00394B2E" w:rsidRPr="00211B8F">
        <w:t>Archäometrie,</w:t>
      </w:r>
      <w:r w:rsidR="00394B2E">
        <w:t xml:space="preserve"> </w:t>
      </w:r>
      <w:r w:rsidR="00394B2E" w:rsidRPr="001713C4">
        <w:rPr>
          <w:color w:val="FF0000"/>
        </w:rPr>
        <w:t>Assyriologie</w:t>
      </w:r>
      <w:r w:rsidR="00394B2E" w:rsidRPr="00211B8F">
        <w:t xml:space="preserve">, </w:t>
      </w:r>
      <w:r w:rsidR="00BB6E51">
        <w:t>B</w:t>
      </w:r>
      <w:r w:rsidR="00394B2E">
        <w:t xml:space="preserve">iblische Archäologie, </w:t>
      </w:r>
      <w:r w:rsidR="00BB6E51">
        <w:t>C</w:t>
      </w:r>
      <w:r w:rsidRPr="00211B8F">
        <w:t xml:space="preserve">hristliche Archäologie, </w:t>
      </w:r>
      <w:r w:rsidR="00394B2E" w:rsidRPr="00211B8F">
        <w:t>Epigraphik,</w:t>
      </w:r>
      <w:r w:rsidR="00394B2E">
        <w:t xml:space="preserve"> </w:t>
      </w:r>
      <w:r w:rsidRPr="00211B8F">
        <w:t xml:space="preserve">Etruskologie, </w:t>
      </w:r>
      <w:r w:rsidR="00394B2E" w:rsidRPr="00211B8F">
        <w:t>Geodäsie</w:t>
      </w:r>
      <w:r w:rsidR="00394B2E">
        <w:t>,</w:t>
      </w:r>
      <w:r w:rsidR="00394B2E" w:rsidRPr="00394B2E">
        <w:rPr>
          <w:color w:val="FF0000"/>
        </w:rPr>
        <w:t xml:space="preserve"> </w:t>
      </w:r>
      <w:r w:rsidR="00BB6E51">
        <w:rPr>
          <w:color w:val="FF0000"/>
        </w:rPr>
        <w:t>H</w:t>
      </w:r>
      <w:r w:rsidR="00394B2E" w:rsidRPr="00394B2E">
        <w:rPr>
          <w:color w:val="FF0000"/>
        </w:rPr>
        <w:t xml:space="preserve">istorische </w:t>
      </w:r>
      <w:r w:rsidR="00394B2E" w:rsidRPr="008E1426">
        <w:rPr>
          <w:color w:val="FF0000"/>
        </w:rPr>
        <w:t>Sprachwissenschaft</w:t>
      </w:r>
      <w:r w:rsidR="00394B2E">
        <w:t xml:space="preserve">, </w:t>
      </w:r>
      <w:r w:rsidRPr="00211B8F">
        <w:t>Mykenologie,</w:t>
      </w:r>
      <w:r w:rsidR="008E1426">
        <w:t xml:space="preserve"> </w:t>
      </w:r>
      <w:r w:rsidRPr="00211B8F">
        <w:t xml:space="preserve">Numismatik, </w:t>
      </w:r>
      <w:r w:rsidR="001713C4" w:rsidRPr="001713C4">
        <w:rPr>
          <w:color w:val="FF0000"/>
        </w:rPr>
        <w:t>Papyrologie</w:t>
      </w:r>
      <w:r w:rsidRPr="00211B8F">
        <w:t>)</w:t>
      </w:r>
    </w:p>
    <w:p w14:paraId="24EFA0AD" w14:textId="77777777" w:rsidR="00C77274" w:rsidRPr="00211B8F" w:rsidRDefault="00C77274" w:rsidP="00C77274">
      <w:pPr>
        <w:pStyle w:val="Listenabsatz"/>
        <w:numPr>
          <w:ilvl w:val="0"/>
          <w:numId w:val="21"/>
        </w:numPr>
        <w:suppressAutoHyphens w:val="0"/>
        <w:jc w:val="both"/>
      </w:pPr>
      <w:r w:rsidRPr="00211B8F">
        <w:t>Lehrveranstaltungen aus historischen und kulturwissenschaftlichen Fächern</w:t>
      </w:r>
    </w:p>
    <w:p w14:paraId="17F3CD70" w14:textId="77777777" w:rsidR="00C77274" w:rsidRPr="00211B8F" w:rsidRDefault="00C77274" w:rsidP="00C77274">
      <w:pPr>
        <w:pStyle w:val="Listenabsatz"/>
        <w:numPr>
          <w:ilvl w:val="0"/>
          <w:numId w:val="21"/>
        </w:numPr>
        <w:suppressAutoHyphens w:val="0"/>
        <w:jc w:val="both"/>
      </w:pPr>
      <w:r w:rsidRPr="00211B8F">
        <w:t>Projektmanagement</w:t>
      </w:r>
    </w:p>
    <w:p w14:paraId="7F1D0B30" w14:textId="77777777" w:rsidR="00C77274" w:rsidRPr="00211B8F" w:rsidRDefault="00C77274" w:rsidP="00C77274">
      <w:pPr>
        <w:pStyle w:val="Listenabsatz"/>
        <w:numPr>
          <w:ilvl w:val="0"/>
          <w:numId w:val="21"/>
        </w:numPr>
        <w:suppressAutoHyphens w:val="0"/>
        <w:jc w:val="both"/>
      </w:pPr>
      <w:r w:rsidRPr="00211B8F">
        <w:t xml:space="preserve">EDV-Skills </w:t>
      </w:r>
    </w:p>
    <w:p w14:paraId="184337E9" w14:textId="77777777" w:rsidR="00C77274" w:rsidRPr="00211B8F" w:rsidRDefault="00C77274" w:rsidP="00C77274">
      <w:pPr>
        <w:pStyle w:val="Listenabsatz"/>
        <w:numPr>
          <w:ilvl w:val="0"/>
          <w:numId w:val="21"/>
        </w:numPr>
        <w:suppressAutoHyphens w:val="0"/>
        <w:jc w:val="both"/>
      </w:pPr>
      <w:r w:rsidRPr="00211B8F">
        <w:t>Arbeitsrecht, Personal- und Finanzmanagement</w:t>
      </w:r>
    </w:p>
    <w:p w14:paraId="65C4A8B4" w14:textId="77777777" w:rsidR="00C77274" w:rsidRPr="00211B8F" w:rsidRDefault="00C77274" w:rsidP="00C77274">
      <w:pPr>
        <w:pStyle w:val="Listenabsatz"/>
        <w:ind w:left="284"/>
        <w:jc w:val="both"/>
        <w:rPr>
          <w:i/>
        </w:rPr>
      </w:pPr>
    </w:p>
    <w:p w14:paraId="4488F109" w14:textId="77777777" w:rsidR="00C77274" w:rsidRPr="00211B8F" w:rsidRDefault="00C77274" w:rsidP="00C77274">
      <w:pPr>
        <w:pStyle w:val="Listenabsatz"/>
        <w:numPr>
          <w:ilvl w:val="0"/>
          <w:numId w:val="18"/>
        </w:numPr>
        <w:suppressAutoHyphens w:val="0"/>
        <w:jc w:val="both"/>
      </w:pPr>
      <w:r w:rsidRPr="00211B8F">
        <w:t>Studierenden wird empfohlen, eine berufsorientierte Praxis im Rahmen der freien Wahlfächer im Ausmaß von maximal 12 ECTS-Anrechnungspunkten zu absolvieren, wobei eine Woche im Sinne einer Vollbeschäftigung 1,5 ECTS-Anrechnungspunkten entspricht. Als Praxis gilt auch die aktive Teilnahme an einer wissenschaftlichen Veranstaltung.</w:t>
      </w:r>
    </w:p>
    <w:bookmarkEnd w:id="43"/>
    <w:p w14:paraId="20D34478" w14:textId="77777777" w:rsidR="00C202C7" w:rsidRDefault="00C202C7">
      <w:pPr>
        <w:jc w:val="both"/>
      </w:pPr>
    </w:p>
    <w:p w14:paraId="63F673C7" w14:textId="1A0A64BE" w:rsidR="00C202C7" w:rsidRDefault="00A443F9">
      <w:pPr>
        <w:pStyle w:val="berschrift2"/>
      </w:pPr>
      <w:bookmarkStart w:id="44" w:name="_Toc55407742"/>
      <w:bookmarkStart w:id="45" w:name="_Toc152836801"/>
      <w:r>
        <w:t>(</w:t>
      </w:r>
      <w:r w:rsidR="00DB5108">
        <w:t>7</w:t>
      </w:r>
      <w:r>
        <w:t>) Studierendenmobilität</w:t>
      </w:r>
      <w:bookmarkEnd w:id="44"/>
      <w:bookmarkEnd w:id="45"/>
    </w:p>
    <w:p w14:paraId="00C49561" w14:textId="281ECA25" w:rsidR="00C202C7" w:rsidRDefault="00C202C7">
      <w:pPr>
        <w:keepNext/>
        <w:jc w:val="both"/>
      </w:pPr>
    </w:p>
    <w:p w14:paraId="1A35E33C" w14:textId="77777777" w:rsidR="008E1426" w:rsidRDefault="00C77274" w:rsidP="00C77274">
      <w:pPr>
        <w:jc w:val="both"/>
      </w:pPr>
      <w:r w:rsidRPr="00211B8F">
        <w:t xml:space="preserve">Studierenden wird empfohlen, im Bachelorstudium einen Auslandsaufenthalt zu absolvieren. Dafür kommen insbesondere das 3. bis 5. Semester des Studiums in Frage. </w:t>
      </w:r>
    </w:p>
    <w:p w14:paraId="7D85E00B" w14:textId="77777777" w:rsidR="00C202C7" w:rsidRDefault="00C202C7" w:rsidP="00473DE3">
      <w:pPr>
        <w:jc w:val="both"/>
      </w:pPr>
    </w:p>
    <w:p w14:paraId="13F10B5F" w14:textId="52FAB93E" w:rsidR="00C202C7" w:rsidRDefault="00A443F9">
      <w:pPr>
        <w:pStyle w:val="berschrift2"/>
      </w:pPr>
      <w:bookmarkStart w:id="46" w:name="_Toc55407743"/>
      <w:bookmarkStart w:id="47" w:name="_Toc152836802"/>
      <w:r>
        <w:t>(</w:t>
      </w:r>
      <w:r w:rsidR="00DB5108">
        <w:t>8</w:t>
      </w:r>
      <w:r>
        <w:t>) Facheinschlägige Praxis</w:t>
      </w:r>
      <w:bookmarkEnd w:id="46"/>
      <w:r w:rsidR="00EA64E0">
        <w:t xml:space="preserve"> </w:t>
      </w:r>
      <w:r w:rsidR="00EA64E0" w:rsidRPr="00211B8F">
        <w:t>(Grabungs-</w:t>
      </w:r>
      <w:r w:rsidR="003D2984">
        <w:t xml:space="preserve">, </w:t>
      </w:r>
      <w:r w:rsidR="003D2984" w:rsidRPr="003D2984">
        <w:rPr>
          <w:color w:val="FF0000"/>
        </w:rPr>
        <w:t>Restaurierungs-</w:t>
      </w:r>
      <w:r w:rsidR="00EA64E0" w:rsidRPr="00211B8F">
        <w:t xml:space="preserve"> oder Museumspraxis)</w:t>
      </w:r>
      <w:bookmarkEnd w:id="47"/>
    </w:p>
    <w:p w14:paraId="214DFB47" w14:textId="77777777" w:rsidR="00C202C7" w:rsidRDefault="00C202C7">
      <w:pPr>
        <w:jc w:val="both"/>
      </w:pPr>
    </w:p>
    <w:p w14:paraId="47AD9C5F" w14:textId="00298057" w:rsidR="00C202C7" w:rsidRDefault="00A443F9">
      <w:pPr>
        <w:jc w:val="both"/>
      </w:pPr>
      <w:r>
        <w:t xml:space="preserve">Im Rahmen des Bachelorstudiums </w:t>
      </w:r>
      <w:r w:rsidR="00EA64E0">
        <w:t>Archäologie</w:t>
      </w:r>
      <w:r w:rsidR="003D2984">
        <w:t xml:space="preserve"> sind</w:t>
      </w:r>
      <w:r>
        <w:t xml:space="preserve"> zur Erprobung und praxisorientierten Anwendung der erworbenen Kenntnisse und Fähigkeiten </w:t>
      </w:r>
      <w:r w:rsidR="003D2984" w:rsidRPr="00211B8F">
        <w:t>über die Lehrgrabung</w:t>
      </w:r>
      <w:r w:rsidR="003D2984" w:rsidRPr="00EA64E0">
        <w:rPr>
          <w:color w:val="FF0000"/>
        </w:rPr>
        <w:t>en</w:t>
      </w:r>
      <w:r w:rsidR="003D2984" w:rsidRPr="00211B8F">
        <w:t xml:space="preserve"> (</w:t>
      </w:r>
      <w:r w:rsidR="003D2984">
        <w:t>I</w:t>
      </w:r>
      <w:r w:rsidR="003D2984" w:rsidRPr="00211B8F">
        <w:t>.1</w:t>
      </w:r>
      <w:r w:rsidR="003D2984">
        <w:t xml:space="preserve"> und I.2</w:t>
      </w:r>
      <w:r w:rsidR="003D2984" w:rsidRPr="00211B8F">
        <w:t xml:space="preserve">) hinaus </w:t>
      </w:r>
      <w:r w:rsidR="003D2984">
        <w:t>zwei</w:t>
      </w:r>
      <w:r>
        <w:t xml:space="preserve"> facheinschlägige Prax</w:t>
      </w:r>
      <w:r w:rsidR="003D2984">
        <w:t>en</w:t>
      </w:r>
      <w:r>
        <w:t xml:space="preserve"> </w:t>
      </w:r>
      <w:r w:rsidR="003D2984">
        <w:t xml:space="preserve">(J.3 und J.4) </w:t>
      </w:r>
      <w:r>
        <w:t>im U</w:t>
      </w:r>
      <w:r w:rsidR="006A37BD">
        <w:t>m</w:t>
      </w:r>
      <w:r>
        <w:t xml:space="preserve">fang von </w:t>
      </w:r>
      <w:r w:rsidR="005842C5">
        <w:rPr>
          <w:color w:val="FF0000"/>
        </w:rPr>
        <w:t>jeweils</w:t>
      </w:r>
      <w:r w:rsidR="003D2984">
        <w:t xml:space="preserve"> </w:t>
      </w:r>
      <w:r w:rsidR="005842C5">
        <w:rPr>
          <w:color w:val="FF0000"/>
        </w:rPr>
        <w:t>3</w:t>
      </w:r>
      <w:r>
        <w:t xml:space="preserve"> ECTS-Anrechnungspunkten vorgeschrieben, dies entspricht </w:t>
      </w:r>
      <w:r w:rsidR="005842C5">
        <w:rPr>
          <w:color w:val="FF0000"/>
        </w:rPr>
        <w:t>jeweils 10 Tagen oder 75</w:t>
      </w:r>
      <w:r w:rsidR="003D2984" w:rsidRPr="003D2984">
        <w:rPr>
          <w:color w:val="FF0000"/>
        </w:rPr>
        <w:t xml:space="preserve"> </w:t>
      </w:r>
      <w:r>
        <w:t xml:space="preserve">Arbeitsstunden. </w:t>
      </w:r>
    </w:p>
    <w:p w14:paraId="6A54D096" w14:textId="4D13635F" w:rsidR="00C202C7" w:rsidRDefault="00A443F9">
      <w:pPr>
        <w:jc w:val="both"/>
      </w:pPr>
      <w:r>
        <w:t>Die facheinschlägige Praxis kann auch im Zuge eines Auslandsaufenthalts absolviert werden.</w:t>
      </w:r>
    </w:p>
    <w:p w14:paraId="200AF0CE" w14:textId="79BA16A7" w:rsidR="003D2984" w:rsidRDefault="003D2984">
      <w:pPr>
        <w:jc w:val="both"/>
        <w:rPr>
          <w:rFonts w:eastAsia="Calibri"/>
        </w:rPr>
      </w:pPr>
      <w:r w:rsidRPr="00211B8F">
        <w:rPr>
          <w:rFonts w:eastAsia="Calibri"/>
        </w:rPr>
        <w:t>Dieser Gesamtaufwand kann auch aus verschiedenen kürzeren Praxen zusammengesetzt werden. Facheinschlägige Tätigkeiten im Grabungs-</w:t>
      </w:r>
      <w:r w:rsidR="004A1A59">
        <w:rPr>
          <w:rFonts w:eastAsia="Calibri"/>
        </w:rPr>
        <w:t xml:space="preserve">, </w:t>
      </w:r>
      <w:r w:rsidR="004A1A59" w:rsidRPr="004A1A59">
        <w:rPr>
          <w:rFonts w:eastAsia="Calibri"/>
          <w:color w:val="FF0000"/>
        </w:rPr>
        <w:t>Restaurierungs-</w:t>
      </w:r>
      <w:r w:rsidRPr="00211B8F">
        <w:rPr>
          <w:rFonts w:eastAsia="Calibri"/>
        </w:rPr>
        <w:t xml:space="preserve"> und Museumsbereich </w:t>
      </w:r>
      <w:r w:rsidR="000142BE">
        <w:rPr>
          <w:rFonts w:eastAsia="Calibri"/>
        </w:rPr>
        <w:t>soll</w:t>
      </w:r>
      <w:r w:rsidRPr="00211B8F">
        <w:rPr>
          <w:rFonts w:eastAsia="Calibri"/>
        </w:rPr>
        <w:t xml:space="preserve">en zur Erweiterung und Vertiefung der berufsnahen Praxis an außeruniversitären Institutionen im In- oder im Ausland absolviert werden und sind im Vorhinein genehmigungspflichtig. Über die Anerkennung der beantragten Praxis entscheidet die/der Vorsitzende der Curricula-Kommission Archäologie. </w:t>
      </w:r>
    </w:p>
    <w:p w14:paraId="7BD812E4" w14:textId="2296EE30" w:rsidR="00EA64E0" w:rsidRDefault="000142BE">
      <w:pPr>
        <w:jc w:val="both"/>
      </w:pPr>
      <w:r w:rsidRPr="000142BE">
        <w:rPr>
          <w:color w:val="FF0000"/>
        </w:rPr>
        <w:t>Nur wenn es nachweislich keine Möglichkeit gibt, diese Pflichtpraxis an außerhalb der Universität Graz angesiedelten Institutionen zu absolvieren</w:t>
      </w:r>
      <w:r w:rsidR="00EA64E0" w:rsidRPr="00211B8F">
        <w:t>, können auch zusätzliche Lehrgrabungstage anerkannt werden.</w:t>
      </w:r>
    </w:p>
    <w:p w14:paraId="7365D879" w14:textId="77777777" w:rsidR="00EA64E0" w:rsidRDefault="00EA64E0">
      <w:pPr>
        <w:jc w:val="both"/>
        <w:rPr>
          <w:i/>
          <w:highlight w:val="lightGray"/>
        </w:rPr>
      </w:pPr>
    </w:p>
    <w:p w14:paraId="5CC60C1E" w14:textId="77777777" w:rsidR="00C202C7" w:rsidRDefault="00C202C7">
      <w:pPr>
        <w:jc w:val="both"/>
      </w:pPr>
    </w:p>
    <w:p w14:paraId="34CBB304" w14:textId="1E2B795F" w:rsidR="00C202C7" w:rsidRDefault="00A443F9">
      <w:pPr>
        <w:pStyle w:val="berschrift1"/>
      </w:pPr>
      <w:bookmarkStart w:id="48" w:name="_Toc55407744"/>
      <w:bookmarkStart w:id="49" w:name="_Toc152836803"/>
      <w:r>
        <w:t>§ 4 Lehr- und Lernformen</w:t>
      </w:r>
      <w:bookmarkEnd w:id="48"/>
      <w:bookmarkEnd w:id="49"/>
    </w:p>
    <w:p w14:paraId="059F6B4F" w14:textId="5A32D62E" w:rsidR="00C202C7" w:rsidRDefault="00C202C7">
      <w:pPr>
        <w:jc w:val="both"/>
      </w:pPr>
    </w:p>
    <w:p w14:paraId="27F0BB18" w14:textId="77777777" w:rsidR="005D7F63" w:rsidRPr="00211B8F" w:rsidRDefault="005D7F63" w:rsidP="005D7F63">
      <w:pPr>
        <w:jc w:val="both"/>
      </w:pPr>
      <w:bookmarkStart w:id="50" w:name="_Hlk149430697"/>
      <w:r w:rsidRPr="00211B8F">
        <w:t>Zuzüglich zu den regulären Lehr- und Lernformen können Blocklehrveranstaltungen – z. B. Sommer- oder Winterschulen, Intensivprogramme – nach Genehmigung durch das studienrechtliche Organ für die Absolvierung des Studiums herangezogen werden.</w:t>
      </w:r>
    </w:p>
    <w:bookmarkEnd w:id="50"/>
    <w:p w14:paraId="19F00352" w14:textId="77777777" w:rsidR="00C202C7" w:rsidRPr="00141207" w:rsidRDefault="00C202C7" w:rsidP="00C349BA">
      <w:pPr>
        <w:jc w:val="both"/>
        <w:rPr>
          <w:strike/>
        </w:rPr>
      </w:pPr>
    </w:p>
    <w:p w14:paraId="27BC1457" w14:textId="57478CF2" w:rsidR="00C202C7" w:rsidRPr="00C815D2" w:rsidRDefault="00A443F9">
      <w:pPr>
        <w:pStyle w:val="berschrift2"/>
      </w:pPr>
      <w:bookmarkStart w:id="51" w:name="_Toc55407746"/>
      <w:bookmarkStart w:id="52" w:name="_Toc152836804"/>
      <w:r>
        <w:t>(</w:t>
      </w:r>
      <w:r w:rsidR="00C815D2">
        <w:t>1</w:t>
      </w:r>
      <w:r w:rsidRPr="00C815D2">
        <w:t>) Sprache</w:t>
      </w:r>
      <w:bookmarkEnd w:id="51"/>
      <w:bookmarkEnd w:id="52"/>
    </w:p>
    <w:p w14:paraId="7565263E" w14:textId="77777777" w:rsidR="00C202C7" w:rsidRPr="00C815D2" w:rsidRDefault="00C202C7">
      <w:pPr>
        <w:jc w:val="both"/>
        <w:rPr>
          <w:highlight w:val="lightGray"/>
        </w:rPr>
      </w:pPr>
    </w:p>
    <w:p w14:paraId="74071147" w14:textId="15235F56" w:rsidR="00C202C7" w:rsidRDefault="00A443F9">
      <w:pPr>
        <w:jc w:val="both"/>
      </w:pPr>
      <w:r w:rsidRPr="00C815D2">
        <w:t>D</w:t>
      </w:r>
      <w:r w:rsidR="00C815D2">
        <w:t>as</w:t>
      </w:r>
      <w:r w:rsidRPr="00C815D2">
        <w:t xml:space="preserve"> folgende Modul w</w:t>
      </w:r>
      <w:r w:rsidR="00C815D2">
        <w:t>ird</w:t>
      </w:r>
      <w:r w:rsidRPr="00C815D2">
        <w:t xml:space="preserve"> </w:t>
      </w:r>
      <w:r w:rsidR="00C815D2">
        <w:t>überwiegend</w:t>
      </w:r>
      <w:r w:rsidRPr="00C815D2">
        <w:t xml:space="preserve"> in englischer Sprache angeboten:</w:t>
      </w:r>
    </w:p>
    <w:p w14:paraId="03B6F07F" w14:textId="542BB38B" w:rsidR="00C815D2" w:rsidRPr="00C349BA" w:rsidRDefault="00C815D2">
      <w:pPr>
        <w:jc w:val="both"/>
        <w:rPr>
          <w:bCs/>
        </w:rPr>
      </w:pPr>
      <w:r w:rsidRPr="00C349BA">
        <w:rPr>
          <w:bCs/>
          <w:color w:val="FF0000"/>
        </w:rPr>
        <w:t>H: Ancient Eastern Mediterranean Studies</w:t>
      </w:r>
    </w:p>
    <w:p w14:paraId="16AF6331" w14:textId="058A1C61" w:rsidR="00C202C7" w:rsidRDefault="00C202C7">
      <w:pPr>
        <w:jc w:val="both"/>
      </w:pPr>
    </w:p>
    <w:p w14:paraId="1E6F72E8" w14:textId="77777777" w:rsidR="009C7C7C" w:rsidRDefault="009C7C7C">
      <w:pPr>
        <w:jc w:val="both"/>
      </w:pPr>
    </w:p>
    <w:p w14:paraId="617D0293" w14:textId="7010F232" w:rsidR="00C202C7" w:rsidRDefault="00A443F9">
      <w:pPr>
        <w:pStyle w:val="berschrift1"/>
      </w:pPr>
      <w:bookmarkStart w:id="53" w:name="_Toc55407747"/>
      <w:bookmarkStart w:id="54" w:name="_Toc152836805"/>
      <w:r>
        <w:t>§ 5 Prüfungsordnung</w:t>
      </w:r>
      <w:bookmarkEnd w:id="53"/>
      <w:bookmarkEnd w:id="54"/>
    </w:p>
    <w:p w14:paraId="19882C30" w14:textId="32A7989C" w:rsidR="005D7F63" w:rsidRDefault="005D7F63">
      <w:pPr>
        <w:jc w:val="both"/>
        <w:rPr>
          <w:i/>
          <w:highlight w:val="lightGray"/>
        </w:rPr>
      </w:pPr>
    </w:p>
    <w:p w14:paraId="2EDF0FD0" w14:textId="7F3A120D" w:rsidR="00B56B8C" w:rsidRPr="00211B8F" w:rsidRDefault="00B56B8C" w:rsidP="00B56B8C">
      <w:pPr>
        <w:pStyle w:val="Listenabsatz"/>
        <w:numPr>
          <w:ilvl w:val="3"/>
          <w:numId w:val="18"/>
        </w:numPr>
        <w:suppressAutoHyphens w:val="0"/>
        <w:jc w:val="both"/>
      </w:pPr>
      <w:r w:rsidRPr="00302A1B">
        <w:t xml:space="preserve">Bei </w:t>
      </w:r>
      <w:r>
        <w:t xml:space="preserve">prüfungsimmanenten </w:t>
      </w:r>
      <w:r w:rsidRPr="00302A1B">
        <w:t>Lehrveranstaltungen ist eine Anwesenheit von mind. 75% der vorgesehenen Kontaktstunden erforderlich</w:t>
      </w:r>
      <w:r>
        <w:t>. D</w:t>
      </w:r>
      <w:r w:rsidRPr="00302A1B">
        <w:t>ies entspricht bei wöchentlich abgehaltenen Lehrveranstaltungen im Schnitt einer höchstens dreimaligen Abwesenheit der/des Studierenden mit Begründung</w:t>
      </w:r>
      <w:r>
        <w:t>.</w:t>
      </w:r>
    </w:p>
    <w:p w14:paraId="0C2F02F4" w14:textId="77777777" w:rsidR="005D7F63" w:rsidRPr="00211B8F" w:rsidRDefault="005D7F63" w:rsidP="005D7F63">
      <w:pPr>
        <w:pStyle w:val="Listenabsatz"/>
        <w:ind w:left="0"/>
        <w:jc w:val="both"/>
      </w:pPr>
    </w:p>
    <w:p w14:paraId="40FACB03" w14:textId="49F97949" w:rsidR="005D7F63" w:rsidRPr="00473DE3" w:rsidRDefault="005D7F63" w:rsidP="00473DE3">
      <w:pPr>
        <w:pStyle w:val="Listenabsatz"/>
        <w:numPr>
          <w:ilvl w:val="3"/>
          <w:numId w:val="18"/>
        </w:numPr>
        <w:suppressAutoHyphens w:val="0"/>
        <w:jc w:val="both"/>
      </w:pPr>
      <w:r w:rsidRPr="00211B8F">
        <w:t>Studierende haben das Recht, auf Antrag Lehrveranstaltungen im Umfang von höchstens 18 ECTS-Anrechnungspunkten durch Lehrveranstaltungen anderer Studien im Sinne einer individuellen Schwerpunktsetzung zu ersetzen. Dies muss begründet und inhaltlich sinnvoll sein und wird nur genehmigt, wenn dadurch das Ziel der wissenschaftlichen Berufsvorbildung nicht beeinträchtigt wird. Über Anträge auf Lehrveranstaltungstausch entscheidet das für studienrechtliche Angelegenheiten zuständige Organ binnen vier Wochen ab Antragstellung durch Bescheid.</w:t>
      </w:r>
    </w:p>
    <w:p w14:paraId="6CCBFCC7" w14:textId="3497F491" w:rsidR="00C202C7" w:rsidRDefault="00C202C7">
      <w:pPr>
        <w:jc w:val="both"/>
      </w:pPr>
    </w:p>
    <w:p w14:paraId="448E20B0" w14:textId="77777777" w:rsidR="009C7C7C" w:rsidRDefault="009C7C7C">
      <w:pPr>
        <w:jc w:val="both"/>
      </w:pPr>
    </w:p>
    <w:p w14:paraId="68AD3F2C" w14:textId="77777777" w:rsidR="00C202C7" w:rsidRDefault="00A443F9">
      <w:pPr>
        <w:pStyle w:val="berschrift1"/>
      </w:pPr>
      <w:bookmarkStart w:id="55" w:name="_Toc55407751"/>
      <w:bookmarkStart w:id="56" w:name="_Toc152836806"/>
      <w:r>
        <w:t>§ 6 In-Kraft-Treten des Curriculums und Übergangsbestimmungen</w:t>
      </w:r>
      <w:bookmarkEnd w:id="55"/>
      <w:bookmarkEnd w:id="56"/>
    </w:p>
    <w:p w14:paraId="595D75F1" w14:textId="77777777" w:rsidR="00C202C7" w:rsidRDefault="00C202C7">
      <w:pPr>
        <w:keepNext/>
        <w:jc w:val="both"/>
      </w:pPr>
    </w:p>
    <w:p w14:paraId="71827B29" w14:textId="0C029CCF" w:rsidR="00C202C7" w:rsidRDefault="00A443F9">
      <w:pPr>
        <w:rPr>
          <w:bCs/>
        </w:rPr>
      </w:pPr>
      <w:r>
        <w:rPr>
          <w:bCs/>
        </w:rPr>
        <w:t xml:space="preserve">Dieses Curriculum tritt mit </w:t>
      </w:r>
      <w:r w:rsidRPr="00EE5FFA">
        <w:rPr>
          <w:bCs/>
        </w:rPr>
        <w:t>01.10.202</w:t>
      </w:r>
      <w:r w:rsidR="0005546B" w:rsidRPr="00EE5FFA">
        <w:rPr>
          <w:bCs/>
        </w:rPr>
        <w:t>4</w:t>
      </w:r>
      <w:r>
        <w:rPr>
          <w:bCs/>
        </w:rPr>
        <w:t xml:space="preserve"> in Kraft. (Curriculum </w:t>
      </w:r>
      <w:r w:rsidRPr="0005546B">
        <w:rPr>
          <w:bCs/>
        </w:rPr>
        <w:t>202</w:t>
      </w:r>
      <w:r w:rsidR="0005546B" w:rsidRPr="0005546B">
        <w:rPr>
          <w:bCs/>
        </w:rPr>
        <w:t>4</w:t>
      </w:r>
      <w:r>
        <w:rPr>
          <w:bCs/>
        </w:rPr>
        <w:t>)</w:t>
      </w:r>
    </w:p>
    <w:p w14:paraId="5B4673BC" w14:textId="38D2D887" w:rsidR="0005546B" w:rsidRDefault="0005546B">
      <w:pPr>
        <w:rPr>
          <w:bCs/>
        </w:rPr>
      </w:pPr>
    </w:p>
    <w:p w14:paraId="4AB653BC" w14:textId="5CC1AC14" w:rsidR="0005546B" w:rsidRPr="00211B8F" w:rsidRDefault="0005546B" w:rsidP="004B0581">
      <w:pPr>
        <w:jc w:val="both"/>
      </w:pPr>
      <w:bookmarkStart w:id="57" w:name="_Hlk149430801"/>
      <w:r w:rsidRPr="00211B8F">
        <w:t>Studierende des Bachelorstudiums Archäologie, die bei In-Kraft-Treten dieses Curriculums am 01.10.20</w:t>
      </w:r>
      <w:r>
        <w:t>24</w:t>
      </w:r>
      <w:r w:rsidRPr="00211B8F">
        <w:t xml:space="preserve"> dem Curriculum </w:t>
      </w:r>
      <w:r>
        <w:t xml:space="preserve">2017 </w:t>
      </w:r>
      <w:r w:rsidRPr="00211B8F">
        <w:t xml:space="preserve">in der Fassung </w:t>
      </w:r>
      <w:r>
        <w:t>2020</w:t>
      </w:r>
      <w:r w:rsidRPr="00211B8F">
        <w:t xml:space="preserve"> unterstellt sind, sind berechtigt, ihr Studium nach den Bestimmungen des Curriculums in der Fassung </w:t>
      </w:r>
      <w:r>
        <w:t>2020</w:t>
      </w:r>
      <w:r w:rsidRPr="00211B8F">
        <w:t xml:space="preserve"> innerhalb von 8 Semestern abzuschließen. Wird das Studium bis zum </w:t>
      </w:r>
      <w:r w:rsidR="000B519B" w:rsidRPr="001C054D">
        <w:t>30.09.2028</w:t>
      </w:r>
      <w:r w:rsidRPr="00211B8F">
        <w:t xml:space="preserve"> nicht abgeschlossen, sind die Studierenden dem Curriculum für das Bachelorstudium Archäologie in der jeweils gültigen Fassung zu unterstellen. Studierende nach dem bisher gültigen Curriculum sind jederzeit während der Zulassungsfristen berechtigt, sich dem aktuell gültigen Curriculum zu unterstellen.</w:t>
      </w:r>
    </w:p>
    <w:p w14:paraId="32B26FD2" w14:textId="77777777" w:rsidR="00CC2F3D" w:rsidRDefault="00CC2F3D">
      <w:pPr>
        <w:rPr>
          <w:b/>
          <w:sz w:val="24"/>
        </w:rPr>
      </w:pPr>
      <w:bookmarkStart w:id="58" w:name="_Toc55407752"/>
      <w:bookmarkEnd w:id="57"/>
      <w:r>
        <w:br w:type="page"/>
      </w:r>
    </w:p>
    <w:p w14:paraId="2C837AE1" w14:textId="358E6481" w:rsidR="00C202C7" w:rsidRDefault="00A443F9">
      <w:pPr>
        <w:pStyle w:val="berschrift1"/>
      </w:pPr>
      <w:bookmarkStart w:id="59" w:name="_Toc152836807"/>
      <w:r>
        <w:lastRenderedPageBreak/>
        <w:t>Anhang I: Modulbeschreibungen</w:t>
      </w:r>
      <w:bookmarkEnd w:id="58"/>
      <w:bookmarkEnd w:id="59"/>
    </w:p>
    <w:p w14:paraId="0CFC5540" w14:textId="475F42BB" w:rsidR="00AD41CF" w:rsidRDefault="00AD41CF">
      <w:pPr>
        <w:keepNext/>
        <w:jc w:val="both"/>
      </w:pPr>
    </w:p>
    <w:tbl>
      <w:tblPr>
        <w:tblStyle w:val="Tabellenraster"/>
        <w:tblW w:w="0" w:type="auto"/>
        <w:tblInd w:w="108" w:type="dxa"/>
        <w:tblLook w:val="04A0" w:firstRow="1" w:lastRow="0" w:firstColumn="1" w:lastColumn="0" w:noHBand="0" w:noVBand="1"/>
      </w:tblPr>
      <w:tblGrid>
        <w:gridCol w:w="2815"/>
        <w:gridCol w:w="6137"/>
      </w:tblGrid>
      <w:tr w:rsidR="00D262D6" w:rsidRPr="001B09FE" w14:paraId="1150BCE7" w14:textId="77777777" w:rsidTr="008027FD">
        <w:tc>
          <w:tcPr>
            <w:tcW w:w="2835" w:type="dxa"/>
            <w:shd w:val="clear" w:color="auto" w:fill="D9D9D9" w:themeFill="background1" w:themeFillShade="D9"/>
            <w:vAlign w:val="center"/>
          </w:tcPr>
          <w:p w14:paraId="44303FE2" w14:textId="77777777" w:rsidR="00D262D6" w:rsidRPr="001B09FE" w:rsidRDefault="00D262D6" w:rsidP="008027FD">
            <w:pPr>
              <w:keepNext/>
              <w:spacing w:before="20" w:after="20"/>
              <w:rPr>
                <w:b/>
              </w:rPr>
            </w:pPr>
            <w:r>
              <w:rPr>
                <w:b/>
              </w:rPr>
              <w:t>Modul FB</w:t>
            </w:r>
          </w:p>
        </w:tc>
        <w:tc>
          <w:tcPr>
            <w:tcW w:w="6237" w:type="dxa"/>
            <w:shd w:val="clear" w:color="auto" w:fill="D9D9D9" w:themeFill="background1" w:themeFillShade="D9"/>
            <w:vAlign w:val="center"/>
          </w:tcPr>
          <w:p w14:paraId="0A0F8AE9" w14:textId="77777777" w:rsidR="00D262D6" w:rsidRPr="001B09FE" w:rsidRDefault="00D262D6" w:rsidP="008027FD">
            <w:pPr>
              <w:keepNext/>
              <w:spacing w:before="20" w:after="20"/>
              <w:rPr>
                <w:b/>
              </w:rPr>
            </w:pPr>
            <w:r w:rsidRPr="007F7DA5">
              <w:rPr>
                <w:b/>
              </w:rPr>
              <w:t xml:space="preserve">Fakultätsweites Basismodul der </w:t>
            </w:r>
            <w:r w:rsidRPr="002206FF">
              <w:rPr>
                <w:b/>
              </w:rPr>
              <w:t>Geisteswissenschaftlichen</w:t>
            </w:r>
            <w:r w:rsidRPr="007F7DA5">
              <w:rPr>
                <w:b/>
              </w:rPr>
              <w:t xml:space="preserve"> Fakultät</w:t>
            </w:r>
          </w:p>
        </w:tc>
      </w:tr>
      <w:tr w:rsidR="00D262D6" w14:paraId="0294BB7E" w14:textId="77777777" w:rsidTr="008027FD">
        <w:tc>
          <w:tcPr>
            <w:tcW w:w="2835" w:type="dxa"/>
            <w:vAlign w:val="center"/>
          </w:tcPr>
          <w:p w14:paraId="616B9C7E" w14:textId="77777777" w:rsidR="00D262D6" w:rsidRPr="004C00D4" w:rsidRDefault="00D262D6" w:rsidP="008027FD">
            <w:pPr>
              <w:keepNext/>
              <w:spacing w:before="20" w:after="20"/>
              <w:rPr>
                <w:b/>
              </w:rPr>
            </w:pPr>
            <w:r w:rsidRPr="004C00D4">
              <w:rPr>
                <w:b/>
              </w:rPr>
              <w:t>ECTS-Anrechnungspunkte</w:t>
            </w:r>
          </w:p>
        </w:tc>
        <w:tc>
          <w:tcPr>
            <w:tcW w:w="6237" w:type="dxa"/>
            <w:vAlign w:val="center"/>
          </w:tcPr>
          <w:p w14:paraId="785F7EE9" w14:textId="77777777" w:rsidR="00D262D6" w:rsidRPr="00D66E6A" w:rsidRDefault="00D262D6" w:rsidP="008027FD">
            <w:pPr>
              <w:keepNext/>
              <w:spacing w:before="20" w:after="20"/>
            </w:pPr>
            <w:r w:rsidRPr="002206FF">
              <w:t>6</w:t>
            </w:r>
          </w:p>
        </w:tc>
      </w:tr>
      <w:tr w:rsidR="00D262D6" w14:paraId="73B12420" w14:textId="77777777" w:rsidTr="008027FD">
        <w:tc>
          <w:tcPr>
            <w:tcW w:w="2835" w:type="dxa"/>
            <w:vAlign w:val="center"/>
          </w:tcPr>
          <w:p w14:paraId="1EE97438" w14:textId="77777777" w:rsidR="00D262D6" w:rsidRPr="004C00D4" w:rsidRDefault="00D262D6" w:rsidP="008027FD">
            <w:pPr>
              <w:spacing w:before="20" w:after="20"/>
              <w:rPr>
                <w:b/>
              </w:rPr>
            </w:pPr>
            <w:r w:rsidRPr="004C00D4">
              <w:rPr>
                <w:b/>
              </w:rPr>
              <w:t>Inhalte</w:t>
            </w:r>
          </w:p>
        </w:tc>
        <w:tc>
          <w:tcPr>
            <w:tcW w:w="6237" w:type="dxa"/>
            <w:vAlign w:val="center"/>
          </w:tcPr>
          <w:p w14:paraId="7D1C3899" w14:textId="77777777" w:rsidR="00D262D6" w:rsidRPr="00D23E36" w:rsidRDefault="00D262D6" w:rsidP="00D262D6">
            <w:pPr>
              <w:pStyle w:val="Listenabsatz"/>
              <w:numPr>
                <w:ilvl w:val="0"/>
                <w:numId w:val="22"/>
              </w:numPr>
              <w:suppressAutoHyphens w:val="0"/>
              <w:ind w:left="373" w:hanging="283"/>
            </w:pPr>
            <w:r w:rsidRPr="00D23E36">
              <w:t>Geschichte und Systematik der Geisteswissenschaften</w:t>
            </w:r>
          </w:p>
          <w:p w14:paraId="3EB43586" w14:textId="77777777" w:rsidR="00D262D6" w:rsidRPr="00D23E36" w:rsidRDefault="00D262D6" w:rsidP="00D262D6">
            <w:pPr>
              <w:pStyle w:val="Listenabsatz"/>
              <w:numPr>
                <w:ilvl w:val="0"/>
                <w:numId w:val="22"/>
              </w:numPr>
              <w:suppressAutoHyphens w:val="0"/>
              <w:ind w:left="373" w:hanging="283"/>
            </w:pPr>
            <w:r>
              <w:t>Inter- und transdisziplinäre Anknüpfungspunkte und</w:t>
            </w:r>
            <w:r w:rsidRPr="00D23E36">
              <w:t xml:space="preserve"> Begriffsklärungen (Geisteswissenschaften – Kulturwissenschaften – Humanwissenschaften – Sozialwissenschaften etc.)</w:t>
            </w:r>
          </w:p>
          <w:p w14:paraId="22763DE8" w14:textId="77777777" w:rsidR="00D262D6" w:rsidRPr="00D23E36" w:rsidRDefault="00D262D6" w:rsidP="00D262D6">
            <w:pPr>
              <w:pStyle w:val="Listenabsatz"/>
              <w:numPr>
                <w:ilvl w:val="0"/>
                <w:numId w:val="22"/>
              </w:numPr>
              <w:suppressAutoHyphens w:val="0"/>
              <w:ind w:left="373" w:hanging="283"/>
            </w:pPr>
            <w:r w:rsidRPr="00D23E36">
              <w:t>Gegenstände und Methoden der Geisteswissenschaften</w:t>
            </w:r>
          </w:p>
          <w:p w14:paraId="2D31BA29" w14:textId="77777777" w:rsidR="00D262D6" w:rsidRPr="00D23E36" w:rsidRDefault="00D262D6" w:rsidP="00D262D6">
            <w:pPr>
              <w:pStyle w:val="Listenabsatz"/>
              <w:numPr>
                <w:ilvl w:val="0"/>
                <w:numId w:val="22"/>
              </w:numPr>
              <w:suppressAutoHyphens w:val="0"/>
              <w:ind w:left="373" w:hanging="283"/>
            </w:pPr>
            <w:r w:rsidRPr="00D23E36">
              <w:t>Wertfragen in den Geisteswissenschaften und Bedeutung der Geisteswissenschaften für die Gesellschaft</w:t>
            </w:r>
            <w:r>
              <w:t xml:space="preserve"> anhand </w:t>
            </w:r>
            <w:r w:rsidRPr="00D23E36">
              <w:t>exemplarische</w:t>
            </w:r>
            <w:r>
              <w:t>r</w:t>
            </w:r>
            <w:r w:rsidRPr="00D23E36">
              <w:t xml:space="preserve"> Fragestellungen und Antworten der Geisteswissenschaften bzw. einzelner Disziplinen (entlang eines Generalthemas oder verschiedener Themen)</w:t>
            </w:r>
          </w:p>
          <w:p w14:paraId="67BF784E" w14:textId="77777777" w:rsidR="00D262D6" w:rsidRPr="00D23E36" w:rsidRDefault="00D262D6" w:rsidP="00D262D6">
            <w:pPr>
              <w:pStyle w:val="Listenabsatz"/>
              <w:numPr>
                <w:ilvl w:val="0"/>
                <w:numId w:val="22"/>
              </w:numPr>
              <w:suppressAutoHyphens w:val="0"/>
              <w:ind w:left="373" w:hanging="283"/>
            </w:pPr>
            <w:r w:rsidRPr="00D23E36">
              <w:t>Stellenwert der Geisteswissenschaften im Gesamt der Wissenschaften</w:t>
            </w:r>
          </w:p>
          <w:p w14:paraId="37773821" w14:textId="77777777" w:rsidR="00D262D6" w:rsidRPr="00B47324" w:rsidRDefault="00D262D6" w:rsidP="008027FD">
            <w:pPr>
              <w:pStyle w:val="Listenabsatz"/>
              <w:ind w:left="366"/>
            </w:pPr>
          </w:p>
        </w:tc>
      </w:tr>
      <w:tr w:rsidR="00D262D6" w14:paraId="1691947A" w14:textId="77777777" w:rsidTr="008027FD">
        <w:tc>
          <w:tcPr>
            <w:tcW w:w="2835" w:type="dxa"/>
            <w:vAlign w:val="center"/>
          </w:tcPr>
          <w:p w14:paraId="6DC3CD2B" w14:textId="77777777" w:rsidR="00D262D6" w:rsidRPr="004C00D4" w:rsidRDefault="00D262D6" w:rsidP="008027FD">
            <w:pPr>
              <w:spacing w:before="20" w:after="20"/>
              <w:rPr>
                <w:b/>
              </w:rPr>
            </w:pPr>
            <w:r>
              <w:rPr>
                <w:b/>
              </w:rPr>
              <w:t>Erwartete Lernergebnisse und Kompetenzen</w:t>
            </w:r>
          </w:p>
        </w:tc>
        <w:tc>
          <w:tcPr>
            <w:tcW w:w="6237" w:type="dxa"/>
            <w:vAlign w:val="center"/>
          </w:tcPr>
          <w:p w14:paraId="0BA2DA0B" w14:textId="77777777" w:rsidR="00D262D6" w:rsidRPr="00D23E36" w:rsidRDefault="00D262D6" w:rsidP="008027FD">
            <w:r w:rsidRPr="00D23E36">
              <w:t xml:space="preserve">Studierende </w:t>
            </w:r>
            <w:r>
              <w:t>sind</w:t>
            </w:r>
            <w:r w:rsidRPr="00D23E36">
              <w:t xml:space="preserve"> nach Absolvierung des Moduls </w:t>
            </w:r>
            <w:r>
              <w:t>in der Lage</w:t>
            </w:r>
            <w:r w:rsidRPr="00D23E36">
              <w:t>:</w:t>
            </w:r>
          </w:p>
          <w:p w14:paraId="01938F5F" w14:textId="77777777" w:rsidR="00D262D6" w:rsidRDefault="00D262D6" w:rsidP="00D262D6">
            <w:pPr>
              <w:pStyle w:val="Listenabsatz"/>
              <w:numPr>
                <w:ilvl w:val="0"/>
                <w:numId w:val="23"/>
              </w:numPr>
              <w:suppressAutoHyphens w:val="0"/>
              <w:ind w:left="373" w:hanging="283"/>
            </w:pPr>
            <w:r>
              <w:rPr>
                <w:iCs/>
              </w:rPr>
              <w:t>ein geschärftes</w:t>
            </w:r>
            <w:r w:rsidRPr="0063526A">
              <w:rPr>
                <w:iCs/>
              </w:rPr>
              <w:t xml:space="preserve"> Bewusstsein für Rolle und Sinn geisteswissenschaftlicher Bildung im 21. Jahrhundert</w:t>
            </w:r>
            <w:r>
              <w:rPr>
                <w:iCs/>
              </w:rPr>
              <w:t xml:space="preserve"> zu entwickeln</w:t>
            </w:r>
            <w:r w:rsidRPr="00D23E36">
              <w:t xml:space="preserve"> </w:t>
            </w:r>
          </w:p>
          <w:p w14:paraId="14EFEBE8" w14:textId="77777777" w:rsidR="00D262D6" w:rsidRPr="00D23E36" w:rsidRDefault="00D262D6" w:rsidP="00D262D6">
            <w:pPr>
              <w:pStyle w:val="Listenabsatz"/>
              <w:numPr>
                <w:ilvl w:val="0"/>
                <w:numId w:val="23"/>
              </w:numPr>
              <w:suppressAutoHyphens w:val="0"/>
              <w:ind w:left="373" w:hanging="283"/>
            </w:pPr>
            <w:r w:rsidRPr="00D23E36">
              <w:t>metatheoretische, methodologische und allgemeine Fragen der Geisteswissenschaften</w:t>
            </w:r>
            <w:r>
              <w:t xml:space="preserve"> zu reflektieren</w:t>
            </w:r>
          </w:p>
          <w:p w14:paraId="5339E631" w14:textId="77777777" w:rsidR="00D262D6" w:rsidRDefault="00D262D6" w:rsidP="00D262D6">
            <w:pPr>
              <w:pStyle w:val="Listenabsatz"/>
              <w:numPr>
                <w:ilvl w:val="0"/>
                <w:numId w:val="23"/>
              </w:numPr>
              <w:suppressAutoHyphens w:val="0"/>
              <w:ind w:left="373" w:hanging="283"/>
            </w:pPr>
            <w:r w:rsidRPr="00D23E36">
              <w:t>(Geistes-)Wissenschaft</w:t>
            </w:r>
            <w:r>
              <w:t>liche</w:t>
            </w:r>
            <w:r w:rsidRPr="00D23E36">
              <w:t xml:space="preserve"> </w:t>
            </w:r>
            <w:r>
              <w:t>Fragestellungen mit</w:t>
            </w:r>
            <w:r w:rsidRPr="00D23E36">
              <w:t xml:space="preserve"> </w:t>
            </w:r>
            <w:r>
              <w:t>g</w:t>
            </w:r>
            <w:r w:rsidRPr="00D23E36">
              <w:t>esellschaft</w:t>
            </w:r>
            <w:r>
              <w:t>lichen Themen zu verbinden</w:t>
            </w:r>
          </w:p>
          <w:p w14:paraId="6F40D302" w14:textId="77777777" w:rsidR="00D262D6" w:rsidRPr="00D23E36" w:rsidRDefault="00D262D6" w:rsidP="00D262D6">
            <w:pPr>
              <w:pStyle w:val="Listenabsatz"/>
              <w:numPr>
                <w:ilvl w:val="0"/>
                <w:numId w:val="23"/>
              </w:numPr>
              <w:suppressAutoHyphens w:val="0"/>
              <w:ind w:left="373" w:hanging="283"/>
            </w:pPr>
            <w:r>
              <w:t>Genese und Transformation der Geisteswissenschaften zwischen Renaissance, (Frühen) Neuzeit und Moderne erfassen</w:t>
            </w:r>
          </w:p>
          <w:p w14:paraId="24EBD6C9" w14:textId="77777777" w:rsidR="00D262D6" w:rsidRPr="00D23E36" w:rsidRDefault="00D262D6" w:rsidP="00D262D6">
            <w:pPr>
              <w:pStyle w:val="Listenabsatz"/>
              <w:numPr>
                <w:ilvl w:val="0"/>
                <w:numId w:val="23"/>
              </w:numPr>
              <w:suppressAutoHyphens w:val="0"/>
              <w:ind w:left="373" w:hanging="283"/>
            </w:pPr>
            <w:r w:rsidRPr="00D23E36">
              <w:t>ausgewählte Fragestellungen der Geisteswissenschaften</w:t>
            </w:r>
            <w:r>
              <w:t xml:space="preserve"> zu analysieren</w:t>
            </w:r>
          </w:p>
          <w:p w14:paraId="069B9598" w14:textId="77777777" w:rsidR="00D262D6" w:rsidRPr="00D23E36" w:rsidRDefault="00D262D6" w:rsidP="00D262D6">
            <w:pPr>
              <w:pStyle w:val="Listenabsatz"/>
              <w:numPr>
                <w:ilvl w:val="0"/>
                <w:numId w:val="23"/>
              </w:numPr>
              <w:suppressAutoHyphens w:val="0"/>
              <w:ind w:left="373" w:hanging="283"/>
            </w:pPr>
            <w:r>
              <w:t xml:space="preserve">differenziert, </w:t>
            </w:r>
            <w:r w:rsidRPr="00D23E36">
              <w:t>analytisch und vernetzt</w:t>
            </w:r>
            <w:r>
              <w:t xml:space="preserve"> zu</w:t>
            </w:r>
            <w:r w:rsidRPr="00D23E36">
              <w:t xml:space="preserve"> </w:t>
            </w:r>
            <w:r>
              <w:t>d</w:t>
            </w:r>
            <w:r w:rsidRPr="00D23E36">
              <w:t>enken</w:t>
            </w:r>
          </w:p>
          <w:p w14:paraId="19C6A104" w14:textId="77777777" w:rsidR="00D262D6" w:rsidRPr="00D23E36" w:rsidRDefault="00D262D6" w:rsidP="00D262D6">
            <w:pPr>
              <w:pStyle w:val="Listenabsatz"/>
              <w:numPr>
                <w:ilvl w:val="0"/>
                <w:numId w:val="23"/>
              </w:numPr>
              <w:suppressAutoHyphens w:val="0"/>
              <w:ind w:left="373" w:hanging="283"/>
            </w:pPr>
            <w:r w:rsidRPr="00D23E36">
              <w:t>systematisch Wissen</w:t>
            </w:r>
            <w:r>
              <w:t xml:space="preserve"> zu </w:t>
            </w:r>
            <w:r w:rsidRPr="00D23E36">
              <w:t>erwerb</w:t>
            </w:r>
            <w:r>
              <w:t>en</w:t>
            </w:r>
            <w:r w:rsidRPr="00D23E36">
              <w:t xml:space="preserve"> und Informationsquellen</w:t>
            </w:r>
            <w:r>
              <w:t xml:space="preserve"> zu erschließen</w:t>
            </w:r>
          </w:p>
          <w:p w14:paraId="741BE427" w14:textId="77777777" w:rsidR="00D262D6" w:rsidRPr="00D23E36" w:rsidRDefault="00D262D6" w:rsidP="00D262D6">
            <w:pPr>
              <w:pStyle w:val="Listenabsatz"/>
              <w:numPr>
                <w:ilvl w:val="0"/>
                <w:numId w:val="23"/>
              </w:numPr>
              <w:suppressAutoHyphens w:val="0"/>
              <w:ind w:left="373" w:hanging="283"/>
            </w:pPr>
            <w:r>
              <w:t xml:space="preserve">in adäquater Weise </w:t>
            </w:r>
            <w:r w:rsidRPr="00D23E36">
              <w:t>mit Fachleuten und Laien/Laiinnen über das erworbene Wissen zu kommunizieren</w:t>
            </w:r>
          </w:p>
          <w:p w14:paraId="6D0C93DE" w14:textId="77777777" w:rsidR="00D262D6" w:rsidRPr="00D70838" w:rsidRDefault="00D262D6" w:rsidP="00D262D6">
            <w:pPr>
              <w:pStyle w:val="Listenabsatz"/>
              <w:numPr>
                <w:ilvl w:val="0"/>
                <w:numId w:val="23"/>
              </w:numPr>
              <w:suppressAutoHyphens w:val="0"/>
              <w:ind w:left="373" w:hanging="283"/>
              <w:rPr>
                <w:i/>
              </w:rPr>
            </w:pPr>
            <w:r>
              <w:t>s</w:t>
            </w:r>
            <w:r w:rsidRPr="00D23E36">
              <w:t>elbstständig</w:t>
            </w:r>
            <w:r>
              <w:t xml:space="preserve"> zu reflektieren, Kritik zu üben und Lernprozesse anzubahnen</w:t>
            </w:r>
          </w:p>
        </w:tc>
      </w:tr>
      <w:tr w:rsidR="00D262D6" w14:paraId="5B3A917C" w14:textId="77777777" w:rsidTr="008027FD">
        <w:tc>
          <w:tcPr>
            <w:tcW w:w="2835" w:type="dxa"/>
            <w:vAlign w:val="center"/>
          </w:tcPr>
          <w:p w14:paraId="69F9C44A" w14:textId="77777777" w:rsidR="00D262D6" w:rsidRPr="004C00D4" w:rsidRDefault="00D262D6" w:rsidP="008027FD">
            <w:pPr>
              <w:spacing w:before="20" w:after="20"/>
              <w:rPr>
                <w:b/>
              </w:rPr>
            </w:pPr>
            <w:r>
              <w:rPr>
                <w:b/>
              </w:rPr>
              <w:t>Lehr- und Lernaktivitäten,</w:t>
            </w:r>
            <w:r>
              <w:rPr>
                <w:b/>
              </w:rPr>
              <w:br/>
              <w:t>-methoden</w:t>
            </w:r>
          </w:p>
        </w:tc>
        <w:tc>
          <w:tcPr>
            <w:tcW w:w="6237" w:type="dxa"/>
            <w:vAlign w:val="center"/>
          </w:tcPr>
          <w:p w14:paraId="2DEC3F06" w14:textId="77777777" w:rsidR="00D262D6" w:rsidRPr="00526731" w:rsidRDefault="00D262D6" w:rsidP="008027FD">
            <w:pPr>
              <w:spacing w:before="20" w:after="20"/>
            </w:pPr>
            <w:r w:rsidRPr="00D23E36">
              <w:t>Vorlesung, auch Ringvorlesung, mit</w:t>
            </w:r>
            <w:r>
              <w:t xml:space="preserve"> U</w:t>
            </w:r>
            <w:r w:rsidRPr="00D23E36">
              <w:t>nterstützung</w:t>
            </w:r>
            <w:r>
              <w:t xml:space="preserve"> digitaler Medien</w:t>
            </w:r>
          </w:p>
        </w:tc>
      </w:tr>
      <w:tr w:rsidR="00D262D6" w14:paraId="030C0354" w14:textId="77777777" w:rsidTr="008027FD">
        <w:tc>
          <w:tcPr>
            <w:tcW w:w="2835" w:type="dxa"/>
            <w:vAlign w:val="center"/>
          </w:tcPr>
          <w:p w14:paraId="70EC26BF" w14:textId="77777777" w:rsidR="00D262D6" w:rsidRPr="004C00D4" w:rsidRDefault="00D262D6" w:rsidP="008027FD">
            <w:pPr>
              <w:spacing w:before="20" w:after="20"/>
              <w:rPr>
                <w:b/>
              </w:rPr>
            </w:pPr>
            <w:r>
              <w:rPr>
                <w:b/>
              </w:rPr>
              <w:t>Häufigkeit des Angebots</w:t>
            </w:r>
          </w:p>
        </w:tc>
        <w:tc>
          <w:tcPr>
            <w:tcW w:w="6237" w:type="dxa"/>
            <w:vAlign w:val="center"/>
          </w:tcPr>
          <w:p w14:paraId="2E977263" w14:textId="77777777" w:rsidR="00D262D6" w:rsidRPr="00526731" w:rsidRDefault="00D262D6" w:rsidP="008027FD">
            <w:pPr>
              <w:spacing w:before="20" w:after="20"/>
              <w:rPr>
                <w:b/>
                <w:highlight w:val="yellow"/>
              </w:rPr>
            </w:pPr>
            <w:r w:rsidRPr="00501601">
              <w:t>jedes Studienjahr</w:t>
            </w:r>
          </w:p>
        </w:tc>
      </w:tr>
    </w:tbl>
    <w:p w14:paraId="7FB4F0CD" w14:textId="77777777" w:rsidR="00C21122" w:rsidRPr="00211B8F" w:rsidRDefault="00C21122" w:rsidP="00C21122">
      <w:pPr>
        <w:jc w:val="both"/>
      </w:pPr>
    </w:p>
    <w:tbl>
      <w:tblPr>
        <w:tblStyle w:val="Tabellenraster"/>
        <w:tblW w:w="0" w:type="auto"/>
        <w:tblInd w:w="108" w:type="dxa"/>
        <w:tblLook w:val="04A0" w:firstRow="1" w:lastRow="0" w:firstColumn="1" w:lastColumn="0" w:noHBand="0" w:noVBand="1"/>
      </w:tblPr>
      <w:tblGrid>
        <w:gridCol w:w="2818"/>
        <w:gridCol w:w="6134"/>
      </w:tblGrid>
      <w:tr w:rsidR="00C21122" w:rsidRPr="00211B8F" w14:paraId="60ABCAB6" w14:textId="77777777" w:rsidTr="009C762D">
        <w:tc>
          <w:tcPr>
            <w:tcW w:w="2835" w:type="dxa"/>
            <w:shd w:val="clear" w:color="auto" w:fill="D9D9D9" w:themeFill="background1" w:themeFillShade="D9"/>
            <w:vAlign w:val="center"/>
          </w:tcPr>
          <w:p w14:paraId="5B86D62B" w14:textId="77777777" w:rsidR="00C21122" w:rsidRPr="00211B8F" w:rsidRDefault="00C21122" w:rsidP="009C762D">
            <w:pPr>
              <w:keepNext/>
              <w:spacing w:before="20" w:after="20"/>
              <w:rPr>
                <w:b/>
              </w:rPr>
            </w:pPr>
            <w:r w:rsidRPr="00211B8F">
              <w:rPr>
                <w:b/>
              </w:rPr>
              <w:t>Modul A</w:t>
            </w:r>
          </w:p>
        </w:tc>
        <w:tc>
          <w:tcPr>
            <w:tcW w:w="6237" w:type="dxa"/>
            <w:shd w:val="clear" w:color="auto" w:fill="D9D9D9" w:themeFill="background1" w:themeFillShade="D9"/>
            <w:vAlign w:val="center"/>
          </w:tcPr>
          <w:p w14:paraId="5ED30676" w14:textId="77777777" w:rsidR="00C21122" w:rsidRPr="00211B8F" w:rsidRDefault="00C21122" w:rsidP="009C762D">
            <w:pPr>
              <w:keepNext/>
              <w:spacing w:before="20" w:after="20"/>
              <w:rPr>
                <w:b/>
              </w:rPr>
            </w:pPr>
            <w:r w:rsidRPr="00211B8F">
              <w:rPr>
                <w:b/>
              </w:rPr>
              <w:t>Fachspezifisches Basismodul Archäologie</w:t>
            </w:r>
          </w:p>
        </w:tc>
      </w:tr>
      <w:tr w:rsidR="00C21122" w:rsidRPr="00211B8F" w14:paraId="640BDB46" w14:textId="77777777" w:rsidTr="009C762D">
        <w:tc>
          <w:tcPr>
            <w:tcW w:w="2835" w:type="dxa"/>
            <w:vAlign w:val="center"/>
          </w:tcPr>
          <w:p w14:paraId="398C8CE5" w14:textId="77777777" w:rsidR="00C21122" w:rsidRPr="00211B8F" w:rsidRDefault="00C21122" w:rsidP="009C762D">
            <w:pPr>
              <w:keepNext/>
              <w:spacing w:before="20" w:after="20"/>
              <w:rPr>
                <w:b/>
              </w:rPr>
            </w:pPr>
            <w:r w:rsidRPr="00211B8F">
              <w:rPr>
                <w:b/>
              </w:rPr>
              <w:t>ECTS-Anrechnungspunkte</w:t>
            </w:r>
          </w:p>
        </w:tc>
        <w:tc>
          <w:tcPr>
            <w:tcW w:w="6237" w:type="dxa"/>
            <w:vAlign w:val="center"/>
          </w:tcPr>
          <w:p w14:paraId="600612CB" w14:textId="47B54FB5" w:rsidR="00C21122" w:rsidRPr="00211B8F" w:rsidRDefault="00AD41CF" w:rsidP="009C762D">
            <w:pPr>
              <w:keepNext/>
              <w:spacing w:before="20" w:after="20"/>
            </w:pPr>
            <w:r>
              <w:t>12</w:t>
            </w:r>
          </w:p>
        </w:tc>
      </w:tr>
      <w:tr w:rsidR="00C21122" w:rsidRPr="00211B8F" w14:paraId="66415FB8" w14:textId="77777777" w:rsidTr="009C762D">
        <w:tc>
          <w:tcPr>
            <w:tcW w:w="2835" w:type="dxa"/>
            <w:vAlign w:val="center"/>
          </w:tcPr>
          <w:p w14:paraId="35E7EAFD" w14:textId="77777777" w:rsidR="00C21122" w:rsidRPr="00211B8F" w:rsidRDefault="00C21122" w:rsidP="009C762D">
            <w:pPr>
              <w:spacing w:before="20" w:after="20"/>
              <w:rPr>
                <w:b/>
              </w:rPr>
            </w:pPr>
            <w:r w:rsidRPr="00211B8F">
              <w:rPr>
                <w:b/>
              </w:rPr>
              <w:t>Inhalte</w:t>
            </w:r>
          </w:p>
        </w:tc>
        <w:tc>
          <w:tcPr>
            <w:tcW w:w="6237" w:type="dxa"/>
            <w:vAlign w:val="center"/>
          </w:tcPr>
          <w:p w14:paraId="27B8592A" w14:textId="4A4D360F" w:rsidR="00C21122" w:rsidRPr="00211B8F" w:rsidRDefault="00C21122" w:rsidP="009C762D">
            <w:pPr>
              <w:jc w:val="both"/>
            </w:pPr>
            <w:r w:rsidRPr="00211B8F">
              <w:t xml:space="preserve">Die einführenden Vorlesungen vermitteln Grundkenntnisse zu Perioden, Denkmälern und </w:t>
            </w:r>
            <w:r w:rsidR="000142BE" w:rsidRPr="000142BE">
              <w:rPr>
                <w:color w:val="FF0000"/>
              </w:rPr>
              <w:t>Denkmal</w:t>
            </w:r>
            <w:r w:rsidRPr="00211B8F">
              <w:t xml:space="preserve">gattungen der </w:t>
            </w:r>
            <w:r w:rsidR="00AD41CF">
              <w:t>g</w:t>
            </w:r>
            <w:r w:rsidRPr="00211B8F">
              <w:t>riechischen</w:t>
            </w:r>
            <w:r w:rsidR="00AD41CF">
              <w:t>, i</w:t>
            </w:r>
            <w:r w:rsidRPr="00211B8F">
              <w:t>talisch-römischen</w:t>
            </w:r>
            <w:r w:rsidR="00AD41CF">
              <w:t>, provinzialrömischen</w:t>
            </w:r>
            <w:r w:rsidRPr="00211B8F">
              <w:t xml:space="preserve"> Archäologie</w:t>
            </w:r>
            <w:r w:rsidR="00AD41CF">
              <w:t>, zur Archäologie der frühen Kulturen des östlichen Mittelmeerraumes</w:t>
            </w:r>
            <w:r w:rsidRPr="00211B8F">
              <w:t xml:space="preserve"> sowie zu grundlegenden wissenschaftlichen Methoden und Fragestellungen.</w:t>
            </w:r>
          </w:p>
        </w:tc>
      </w:tr>
      <w:tr w:rsidR="00C21122" w:rsidRPr="00211B8F" w14:paraId="7E63CA2A" w14:textId="77777777" w:rsidTr="009C762D">
        <w:tc>
          <w:tcPr>
            <w:tcW w:w="2835" w:type="dxa"/>
            <w:vAlign w:val="center"/>
          </w:tcPr>
          <w:p w14:paraId="75021046" w14:textId="0E9ECF72" w:rsidR="00C21122" w:rsidRPr="00211B8F" w:rsidRDefault="00C21122" w:rsidP="009C762D">
            <w:pPr>
              <w:spacing w:before="20" w:after="20"/>
              <w:rPr>
                <w:b/>
              </w:rPr>
            </w:pPr>
            <w:r w:rsidRPr="00211B8F">
              <w:rPr>
                <w:b/>
              </w:rPr>
              <w:t>Erwartete Lernergebnisse und Kompetenzen</w:t>
            </w:r>
          </w:p>
        </w:tc>
        <w:tc>
          <w:tcPr>
            <w:tcW w:w="6237" w:type="dxa"/>
            <w:vAlign w:val="center"/>
          </w:tcPr>
          <w:p w14:paraId="4284DECA" w14:textId="0F1FA8FB" w:rsidR="00C21122" w:rsidRPr="00211B8F" w:rsidRDefault="00C21122" w:rsidP="009C762D">
            <w:pPr>
              <w:jc w:val="both"/>
            </w:pPr>
            <w:r w:rsidRPr="00211B8F">
              <w:t>Studierende s</w:t>
            </w:r>
            <w:r w:rsidR="00A04E05">
              <w:t>ind</w:t>
            </w:r>
            <w:r w:rsidRPr="00211B8F">
              <w:t xml:space="preserve"> nach Absolvierung der beiden Vorlesungen in der Lage, Denkmäler der </w:t>
            </w:r>
            <w:r w:rsidR="00AD41CF">
              <w:t>oben genannten Fachgebiete</w:t>
            </w:r>
            <w:r w:rsidRPr="00211B8F">
              <w:t xml:space="preserve"> zu erkennen</w:t>
            </w:r>
            <w:r w:rsidR="00AD41CF">
              <w:t xml:space="preserve">, </w:t>
            </w:r>
            <w:r w:rsidRPr="00211B8F">
              <w:t>stilistisch und zeitlich einzuordnen</w:t>
            </w:r>
            <w:r w:rsidR="00AD41CF">
              <w:t xml:space="preserve"> sowie </w:t>
            </w:r>
            <w:r w:rsidR="00E44950">
              <w:t>ein Bewusstsein für die</w:t>
            </w:r>
            <w:r w:rsidR="00AD41CF">
              <w:t xml:space="preserve"> Methoden der jeweiligen Fachgebiete</w:t>
            </w:r>
            <w:r w:rsidR="00E44950">
              <w:t xml:space="preserve"> entwickelt zu haben</w:t>
            </w:r>
            <w:r w:rsidRPr="00211B8F">
              <w:t>.</w:t>
            </w:r>
          </w:p>
        </w:tc>
      </w:tr>
      <w:tr w:rsidR="00C21122" w:rsidRPr="00211B8F" w14:paraId="4539C7BD" w14:textId="77777777" w:rsidTr="009C762D">
        <w:tc>
          <w:tcPr>
            <w:tcW w:w="2835" w:type="dxa"/>
            <w:vAlign w:val="center"/>
          </w:tcPr>
          <w:p w14:paraId="554FA4D8" w14:textId="77777777" w:rsidR="00C21122" w:rsidRPr="00211B8F" w:rsidRDefault="00C21122" w:rsidP="009C762D">
            <w:pPr>
              <w:spacing w:before="20" w:after="20"/>
              <w:rPr>
                <w:b/>
              </w:rPr>
            </w:pPr>
            <w:r w:rsidRPr="00211B8F">
              <w:rPr>
                <w:b/>
              </w:rPr>
              <w:t>Lehr- und Lernaktivitäten,</w:t>
            </w:r>
            <w:r w:rsidRPr="00211B8F">
              <w:rPr>
                <w:b/>
              </w:rPr>
              <w:br/>
              <w:t>-methoden</w:t>
            </w:r>
          </w:p>
        </w:tc>
        <w:tc>
          <w:tcPr>
            <w:tcW w:w="6237" w:type="dxa"/>
            <w:vAlign w:val="center"/>
          </w:tcPr>
          <w:p w14:paraId="53DC4B18" w14:textId="673119EF" w:rsidR="00C21122" w:rsidRPr="00211B8F" w:rsidRDefault="00E44950" w:rsidP="00E44950">
            <w:pPr>
              <w:autoSpaceDE w:val="0"/>
              <w:autoSpaceDN w:val="0"/>
              <w:adjustRightInd w:val="0"/>
              <w:jc w:val="both"/>
            </w:pPr>
            <w:r>
              <w:t>M</w:t>
            </w:r>
            <w:r w:rsidR="00C21122" w:rsidRPr="00211B8F">
              <w:t>ultimedial unterstützte</w:t>
            </w:r>
            <w:r w:rsidR="00DB6C2B">
              <w:t>r</w:t>
            </w:r>
            <w:r w:rsidR="00C21122" w:rsidRPr="00211B8F">
              <w:t xml:space="preserve"> Vortr</w:t>
            </w:r>
            <w:r w:rsidR="00DB6C2B">
              <w:t>a</w:t>
            </w:r>
            <w:r w:rsidR="00C21122" w:rsidRPr="00211B8F">
              <w:t>g.</w:t>
            </w:r>
          </w:p>
        </w:tc>
      </w:tr>
      <w:tr w:rsidR="00C21122" w:rsidRPr="00211B8F" w14:paraId="201F276A" w14:textId="77777777" w:rsidTr="009C762D">
        <w:tc>
          <w:tcPr>
            <w:tcW w:w="2835" w:type="dxa"/>
            <w:vAlign w:val="center"/>
          </w:tcPr>
          <w:p w14:paraId="54B06657" w14:textId="77777777" w:rsidR="00C21122" w:rsidRPr="00211B8F" w:rsidRDefault="00C21122" w:rsidP="009C762D">
            <w:pPr>
              <w:spacing w:before="20" w:after="20"/>
              <w:rPr>
                <w:b/>
              </w:rPr>
            </w:pPr>
            <w:r w:rsidRPr="00211B8F">
              <w:rPr>
                <w:b/>
              </w:rPr>
              <w:t>Häufigkeit des Angebots</w:t>
            </w:r>
          </w:p>
        </w:tc>
        <w:tc>
          <w:tcPr>
            <w:tcW w:w="6237" w:type="dxa"/>
            <w:vAlign w:val="center"/>
          </w:tcPr>
          <w:p w14:paraId="0E52F8CA" w14:textId="0180D291" w:rsidR="00C21122" w:rsidRPr="00211B8F" w:rsidRDefault="00C21122" w:rsidP="009C762D">
            <w:pPr>
              <w:spacing w:before="20" w:after="20"/>
              <w:jc w:val="both"/>
              <w:rPr>
                <w:b/>
                <w:highlight w:val="yellow"/>
              </w:rPr>
            </w:pPr>
            <w:r w:rsidRPr="00211B8F">
              <w:t>Die Lehrveranstaltungen des Moduls werden regelmäßig einmal im Studienjahr angeboten.</w:t>
            </w:r>
          </w:p>
        </w:tc>
      </w:tr>
    </w:tbl>
    <w:p w14:paraId="6637D2AA" w14:textId="77777777" w:rsidR="00C21122" w:rsidRPr="00211B8F" w:rsidRDefault="00C21122" w:rsidP="00C21122"/>
    <w:tbl>
      <w:tblPr>
        <w:tblStyle w:val="Tabellenraster"/>
        <w:tblW w:w="0" w:type="auto"/>
        <w:tblInd w:w="108" w:type="dxa"/>
        <w:tblLook w:val="04A0" w:firstRow="1" w:lastRow="0" w:firstColumn="1" w:lastColumn="0" w:noHBand="0" w:noVBand="1"/>
      </w:tblPr>
      <w:tblGrid>
        <w:gridCol w:w="2817"/>
        <w:gridCol w:w="6135"/>
      </w:tblGrid>
      <w:tr w:rsidR="00C21122" w:rsidRPr="00211B8F" w14:paraId="4E16D060" w14:textId="77777777" w:rsidTr="009C762D">
        <w:tc>
          <w:tcPr>
            <w:tcW w:w="2835" w:type="dxa"/>
            <w:shd w:val="clear" w:color="auto" w:fill="D9D9D9" w:themeFill="background1" w:themeFillShade="D9"/>
            <w:vAlign w:val="center"/>
          </w:tcPr>
          <w:p w14:paraId="0699B6B4" w14:textId="77777777" w:rsidR="00C21122" w:rsidRPr="00211B8F" w:rsidRDefault="00C21122" w:rsidP="009C762D">
            <w:pPr>
              <w:keepNext/>
              <w:spacing w:before="20" w:after="20"/>
              <w:rPr>
                <w:b/>
              </w:rPr>
            </w:pPr>
            <w:r w:rsidRPr="00211B8F">
              <w:rPr>
                <w:b/>
              </w:rPr>
              <w:lastRenderedPageBreak/>
              <w:t>Modul B</w:t>
            </w:r>
          </w:p>
        </w:tc>
        <w:tc>
          <w:tcPr>
            <w:tcW w:w="6237" w:type="dxa"/>
            <w:shd w:val="clear" w:color="auto" w:fill="D9D9D9" w:themeFill="background1" w:themeFillShade="D9"/>
            <w:vAlign w:val="center"/>
          </w:tcPr>
          <w:p w14:paraId="5202BCEE" w14:textId="77777777" w:rsidR="00C21122" w:rsidRPr="00211B8F" w:rsidRDefault="00C21122" w:rsidP="009C762D">
            <w:pPr>
              <w:keepNext/>
              <w:spacing w:before="20" w:after="20"/>
              <w:rPr>
                <w:b/>
              </w:rPr>
            </w:pPr>
            <w:r w:rsidRPr="00211B8F">
              <w:rPr>
                <w:b/>
              </w:rPr>
              <w:t>Einführungsmodul Archäologie</w:t>
            </w:r>
          </w:p>
        </w:tc>
      </w:tr>
      <w:tr w:rsidR="00C21122" w:rsidRPr="00211B8F" w14:paraId="7E1EC54E" w14:textId="77777777" w:rsidTr="009C762D">
        <w:tc>
          <w:tcPr>
            <w:tcW w:w="2835" w:type="dxa"/>
            <w:vAlign w:val="center"/>
          </w:tcPr>
          <w:p w14:paraId="5C44CB84" w14:textId="77777777" w:rsidR="00C21122" w:rsidRPr="00211B8F" w:rsidRDefault="00C21122" w:rsidP="009C762D">
            <w:pPr>
              <w:keepNext/>
              <w:spacing w:before="20" w:after="20"/>
              <w:rPr>
                <w:b/>
              </w:rPr>
            </w:pPr>
            <w:r w:rsidRPr="00211B8F">
              <w:rPr>
                <w:b/>
              </w:rPr>
              <w:t>ECTS-Anrechnungspunkte</w:t>
            </w:r>
          </w:p>
        </w:tc>
        <w:tc>
          <w:tcPr>
            <w:tcW w:w="6237" w:type="dxa"/>
            <w:vAlign w:val="center"/>
          </w:tcPr>
          <w:p w14:paraId="56405C38" w14:textId="119EBA67" w:rsidR="00C21122" w:rsidRPr="00211B8F" w:rsidRDefault="00C21122" w:rsidP="009C762D">
            <w:pPr>
              <w:keepNext/>
              <w:spacing w:before="20" w:after="20"/>
            </w:pPr>
            <w:r w:rsidRPr="00211B8F">
              <w:t>1</w:t>
            </w:r>
            <w:r w:rsidR="00E44950">
              <w:t>2</w:t>
            </w:r>
          </w:p>
        </w:tc>
      </w:tr>
      <w:tr w:rsidR="00C21122" w:rsidRPr="00211B8F" w14:paraId="0E8D0C8B" w14:textId="77777777" w:rsidTr="009C762D">
        <w:tc>
          <w:tcPr>
            <w:tcW w:w="2835" w:type="dxa"/>
            <w:vAlign w:val="center"/>
          </w:tcPr>
          <w:p w14:paraId="7D842FED" w14:textId="77777777" w:rsidR="00C21122" w:rsidRPr="00211B8F" w:rsidRDefault="00C21122" w:rsidP="009C762D">
            <w:pPr>
              <w:spacing w:before="20" w:after="20"/>
              <w:rPr>
                <w:b/>
              </w:rPr>
            </w:pPr>
            <w:r w:rsidRPr="00211B8F">
              <w:rPr>
                <w:b/>
              </w:rPr>
              <w:t>Inhalte</w:t>
            </w:r>
          </w:p>
        </w:tc>
        <w:tc>
          <w:tcPr>
            <w:tcW w:w="6237" w:type="dxa"/>
            <w:vAlign w:val="center"/>
          </w:tcPr>
          <w:p w14:paraId="532F9B32" w14:textId="64B24A72" w:rsidR="00C21122" w:rsidRPr="00211B8F" w:rsidRDefault="00C21122" w:rsidP="009C762D">
            <w:pPr>
              <w:ind w:right="-1"/>
              <w:jc w:val="both"/>
            </w:pPr>
            <w:r w:rsidRPr="00211B8F">
              <w:t xml:space="preserve">B.1: Die einführende Vorlesung vermittelt Grundkenntnisse zu Perioden, Denkmälern und </w:t>
            </w:r>
            <w:r w:rsidR="000142BE" w:rsidRPr="000142BE">
              <w:rPr>
                <w:color w:val="FF0000"/>
              </w:rPr>
              <w:t>Denkmal</w:t>
            </w:r>
            <w:r w:rsidRPr="00211B8F">
              <w:t>gattungen der Provinzialrömischen Archäologie sowie zu grundlegenden wissenschaftlichen Methoden und Fragestellungen.</w:t>
            </w:r>
          </w:p>
          <w:p w14:paraId="6461AFFE" w14:textId="77777777" w:rsidR="00C21122" w:rsidRPr="00211B8F" w:rsidRDefault="00C21122" w:rsidP="009C762D">
            <w:pPr>
              <w:ind w:right="-1"/>
              <w:jc w:val="both"/>
            </w:pPr>
            <w:r w:rsidRPr="00211B8F">
              <w:t>B.2: Die einführende Vorlesung vermittelt Grundkenntnisse zu Theorien und Methoden der Feldarchäologie (wie Methodenentwicklung, Prospektionsmethoden, Stratigraphische Grabung, Dokumentation, Altersbestimmung).</w:t>
            </w:r>
          </w:p>
          <w:p w14:paraId="12A99385" w14:textId="77777777" w:rsidR="00C21122" w:rsidRPr="00211B8F" w:rsidRDefault="00C21122" w:rsidP="009C762D">
            <w:pPr>
              <w:jc w:val="both"/>
            </w:pPr>
            <w:r w:rsidRPr="00211B8F">
              <w:t>B.3 und B.4: Die Lehrveranstaltungen vermitteln Kenntnisse über Fundstätten (Siedlungen, Nekropolen, Heiligtümer) der Griechischen und Italisch-römischen Archäologie von der Vorgeschichte bis zur Spätantike sowie zur antiken Topographie des Mittelmeeraumes.</w:t>
            </w:r>
          </w:p>
        </w:tc>
      </w:tr>
      <w:tr w:rsidR="00C21122" w:rsidRPr="00211B8F" w14:paraId="115AFE01" w14:textId="77777777" w:rsidTr="009C762D">
        <w:tc>
          <w:tcPr>
            <w:tcW w:w="2835" w:type="dxa"/>
            <w:vAlign w:val="center"/>
          </w:tcPr>
          <w:p w14:paraId="5426DEF3" w14:textId="2B2CA01F" w:rsidR="00C21122" w:rsidRPr="00211B8F" w:rsidRDefault="00C21122" w:rsidP="009C762D">
            <w:pPr>
              <w:spacing w:before="20" w:after="20"/>
              <w:rPr>
                <w:b/>
              </w:rPr>
            </w:pPr>
            <w:r w:rsidRPr="00211B8F">
              <w:rPr>
                <w:b/>
              </w:rPr>
              <w:t>Erwartete Lernergebnisse und Kompetenzen</w:t>
            </w:r>
          </w:p>
        </w:tc>
        <w:tc>
          <w:tcPr>
            <w:tcW w:w="6237" w:type="dxa"/>
            <w:vAlign w:val="center"/>
          </w:tcPr>
          <w:p w14:paraId="724401CA" w14:textId="759FD33D" w:rsidR="00C21122" w:rsidRPr="00211B8F" w:rsidRDefault="00C21122" w:rsidP="009C762D">
            <w:pPr>
              <w:jc w:val="both"/>
            </w:pPr>
            <w:r w:rsidRPr="00211B8F">
              <w:t>B.1: Studierende sollen nach Absolvierung der Lehrveranstaltung</w:t>
            </w:r>
            <w:r w:rsidR="00D659FA">
              <w:t xml:space="preserve"> mit den gängigen archäologischen Theorien und Methoden vertraut zu sein</w:t>
            </w:r>
            <w:r w:rsidRPr="00211B8F">
              <w:t>.</w:t>
            </w:r>
          </w:p>
          <w:p w14:paraId="3605A9B4" w14:textId="1D0110DC" w:rsidR="00C21122" w:rsidRPr="00211B8F" w:rsidRDefault="00C21122" w:rsidP="009C762D">
            <w:pPr>
              <w:jc w:val="both"/>
            </w:pPr>
            <w:r w:rsidRPr="00211B8F">
              <w:t>B.2: Studierende s</w:t>
            </w:r>
            <w:r w:rsidR="00A04E05">
              <w:t>ind</w:t>
            </w:r>
            <w:r w:rsidRPr="00211B8F">
              <w:t xml:space="preserve"> nach Absolvierung der Lehrveranstaltung in der Lage, feldarchäologische Methoden nachzuvollziehen und über deren Einsatzmöglichkeiten Bescheid zu wissen.</w:t>
            </w:r>
          </w:p>
          <w:p w14:paraId="124C3A08" w14:textId="6176ED31" w:rsidR="00C21122" w:rsidRPr="00211B8F" w:rsidRDefault="00C21122" w:rsidP="009C762D">
            <w:pPr>
              <w:jc w:val="both"/>
            </w:pPr>
            <w:r w:rsidRPr="00211B8F">
              <w:t>B.3 und B.4: Studierende s</w:t>
            </w:r>
            <w:r w:rsidR="00A04E05">
              <w:t>ind</w:t>
            </w:r>
            <w:r w:rsidRPr="00211B8F">
              <w:t xml:space="preserve"> nach Absolvierung der Lehrveranstaltung in der Lage, die erworbene Denkmälerkenntnis im wissenschaftlichen Kontext </w:t>
            </w:r>
            <w:r w:rsidR="001C054D" w:rsidRPr="001C054D">
              <w:rPr>
                <w:color w:val="FF0000"/>
              </w:rPr>
              <w:t>anzuwenden</w:t>
            </w:r>
            <w:r w:rsidRPr="00211B8F">
              <w:t xml:space="preserve"> (Vergleich, Datierung).</w:t>
            </w:r>
          </w:p>
        </w:tc>
      </w:tr>
      <w:tr w:rsidR="00C21122" w:rsidRPr="00211B8F" w14:paraId="072224BA" w14:textId="77777777" w:rsidTr="009C762D">
        <w:tc>
          <w:tcPr>
            <w:tcW w:w="2835" w:type="dxa"/>
            <w:vAlign w:val="center"/>
          </w:tcPr>
          <w:p w14:paraId="6ACF2F92" w14:textId="77777777" w:rsidR="00C21122" w:rsidRPr="00211B8F" w:rsidRDefault="00C21122" w:rsidP="009C762D">
            <w:pPr>
              <w:spacing w:before="20" w:after="20"/>
              <w:rPr>
                <w:b/>
              </w:rPr>
            </w:pPr>
            <w:r w:rsidRPr="00211B8F">
              <w:rPr>
                <w:b/>
              </w:rPr>
              <w:t>Lehr- und Lernaktivitäten,</w:t>
            </w:r>
            <w:r w:rsidRPr="00211B8F">
              <w:rPr>
                <w:b/>
              </w:rPr>
              <w:br/>
              <w:t>-methoden</w:t>
            </w:r>
          </w:p>
        </w:tc>
        <w:tc>
          <w:tcPr>
            <w:tcW w:w="6237" w:type="dxa"/>
            <w:vAlign w:val="center"/>
          </w:tcPr>
          <w:p w14:paraId="2960F19F" w14:textId="77777777" w:rsidR="00C21122" w:rsidRPr="00211B8F" w:rsidRDefault="00C21122" w:rsidP="009C762D">
            <w:pPr>
              <w:spacing w:before="20" w:after="20"/>
              <w:jc w:val="both"/>
            </w:pPr>
            <w:r w:rsidRPr="00211B8F">
              <w:t>Multimedial unterstützter Vortrag.</w:t>
            </w:r>
          </w:p>
        </w:tc>
      </w:tr>
      <w:tr w:rsidR="00C21122" w:rsidRPr="00211B8F" w14:paraId="79833566" w14:textId="77777777" w:rsidTr="009C762D">
        <w:tc>
          <w:tcPr>
            <w:tcW w:w="2835" w:type="dxa"/>
            <w:vAlign w:val="center"/>
          </w:tcPr>
          <w:p w14:paraId="43E79D61" w14:textId="77777777" w:rsidR="00C21122" w:rsidRPr="00211B8F" w:rsidRDefault="00C21122" w:rsidP="009C762D">
            <w:pPr>
              <w:spacing w:before="20" w:after="20"/>
              <w:rPr>
                <w:b/>
              </w:rPr>
            </w:pPr>
            <w:r w:rsidRPr="00211B8F">
              <w:rPr>
                <w:b/>
              </w:rPr>
              <w:t>Häufigkeit des Angebots</w:t>
            </w:r>
          </w:p>
        </w:tc>
        <w:tc>
          <w:tcPr>
            <w:tcW w:w="6237" w:type="dxa"/>
            <w:vAlign w:val="center"/>
          </w:tcPr>
          <w:p w14:paraId="278D79B7" w14:textId="77777777" w:rsidR="00C21122" w:rsidRPr="00211B8F" w:rsidRDefault="00C21122" w:rsidP="009C762D">
            <w:pPr>
              <w:spacing w:before="20" w:after="20"/>
              <w:jc w:val="both"/>
              <w:rPr>
                <w:b/>
                <w:highlight w:val="yellow"/>
              </w:rPr>
            </w:pPr>
            <w:r w:rsidRPr="00211B8F">
              <w:t>Die Lehrveranstaltungen des Moduls werden regelmäßig einmal im Studienjahr angeboten.</w:t>
            </w:r>
          </w:p>
        </w:tc>
      </w:tr>
    </w:tbl>
    <w:p w14:paraId="751CFCF7" w14:textId="77777777" w:rsidR="00C21122" w:rsidRPr="00211B8F" w:rsidRDefault="00C21122" w:rsidP="00C21122">
      <w:pPr>
        <w:jc w:val="both"/>
      </w:pPr>
    </w:p>
    <w:tbl>
      <w:tblPr>
        <w:tblStyle w:val="Tabellenraster"/>
        <w:tblW w:w="0" w:type="auto"/>
        <w:tblInd w:w="108" w:type="dxa"/>
        <w:tblLook w:val="04A0" w:firstRow="1" w:lastRow="0" w:firstColumn="1" w:lastColumn="0" w:noHBand="0" w:noVBand="1"/>
      </w:tblPr>
      <w:tblGrid>
        <w:gridCol w:w="2816"/>
        <w:gridCol w:w="6136"/>
      </w:tblGrid>
      <w:tr w:rsidR="00C21122" w:rsidRPr="00211B8F" w14:paraId="0AE98255" w14:textId="77777777" w:rsidTr="009C762D">
        <w:tc>
          <w:tcPr>
            <w:tcW w:w="2835" w:type="dxa"/>
            <w:shd w:val="clear" w:color="auto" w:fill="D9D9D9" w:themeFill="background1" w:themeFillShade="D9"/>
            <w:vAlign w:val="center"/>
          </w:tcPr>
          <w:p w14:paraId="7421940D" w14:textId="77777777" w:rsidR="00C21122" w:rsidRPr="00211B8F" w:rsidRDefault="00C21122" w:rsidP="009C762D">
            <w:pPr>
              <w:keepNext/>
              <w:spacing w:before="20" w:after="20"/>
              <w:rPr>
                <w:b/>
              </w:rPr>
            </w:pPr>
            <w:r w:rsidRPr="00211B8F">
              <w:rPr>
                <w:b/>
              </w:rPr>
              <w:t>Modul GE</w:t>
            </w:r>
          </w:p>
        </w:tc>
        <w:tc>
          <w:tcPr>
            <w:tcW w:w="6237" w:type="dxa"/>
            <w:shd w:val="clear" w:color="auto" w:fill="D9D9D9" w:themeFill="background1" w:themeFillShade="D9"/>
            <w:vAlign w:val="center"/>
          </w:tcPr>
          <w:p w14:paraId="4739AE88" w14:textId="77777777" w:rsidR="00C21122" w:rsidRPr="00211B8F" w:rsidRDefault="00C21122" w:rsidP="009C762D">
            <w:pPr>
              <w:keepNext/>
              <w:spacing w:before="20" w:after="20"/>
              <w:rPr>
                <w:b/>
              </w:rPr>
            </w:pPr>
            <w:r w:rsidRPr="00211B8F">
              <w:rPr>
                <w:b/>
              </w:rPr>
              <w:t>Geisteswissenschaftliches Erweiterungsfach</w:t>
            </w:r>
          </w:p>
        </w:tc>
      </w:tr>
      <w:tr w:rsidR="00C21122" w:rsidRPr="00211B8F" w14:paraId="281A1810" w14:textId="77777777" w:rsidTr="009C762D">
        <w:tc>
          <w:tcPr>
            <w:tcW w:w="2835" w:type="dxa"/>
            <w:vAlign w:val="center"/>
          </w:tcPr>
          <w:p w14:paraId="3B39B213" w14:textId="77777777" w:rsidR="00C21122" w:rsidRPr="00211B8F" w:rsidRDefault="00C21122" w:rsidP="009C762D">
            <w:pPr>
              <w:keepNext/>
              <w:spacing w:before="20" w:after="20"/>
              <w:rPr>
                <w:b/>
              </w:rPr>
            </w:pPr>
            <w:r w:rsidRPr="00211B8F">
              <w:rPr>
                <w:b/>
              </w:rPr>
              <w:t>ECTS-Anrechnungspunkte</w:t>
            </w:r>
          </w:p>
        </w:tc>
        <w:tc>
          <w:tcPr>
            <w:tcW w:w="6237" w:type="dxa"/>
            <w:vAlign w:val="center"/>
          </w:tcPr>
          <w:p w14:paraId="2F714969" w14:textId="77777777" w:rsidR="00C21122" w:rsidRPr="00211B8F" w:rsidRDefault="00C21122" w:rsidP="009C762D">
            <w:pPr>
              <w:keepNext/>
              <w:spacing w:before="20" w:after="20"/>
            </w:pPr>
            <w:r w:rsidRPr="00211B8F">
              <w:t>24</w:t>
            </w:r>
          </w:p>
        </w:tc>
      </w:tr>
      <w:tr w:rsidR="00C21122" w:rsidRPr="00211B8F" w14:paraId="1D04D03B" w14:textId="77777777" w:rsidTr="009C762D">
        <w:tc>
          <w:tcPr>
            <w:tcW w:w="2835" w:type="dxa"/>
            <w:vAlign w:val="center"/>
          </w:tcPr>
          <w:p w14:paraId="0C19EC44" w14:textId="77777777" w:rsidR="00C21122" w:rsidRPr="00211B8F" w:rsidRDefault="00C21122" w:rsidP="009C762D">
            <w:pPr>
              <w:spacing w:before="20" w:after="20"/>
              <w:rPr>
                <w:b/>
              </w:rPr>
            </w:pPr>
            <w:r w:rsidRPr="00211B8F">
              <w:rPr>
                <w:b/>
              </w:rPr>
              <w:t>Inhalte;</w:t>
            </w:r>
          </w:p>
          <w:p w14:paraId="5989A6FF" w14:textId="068AB0B2" w:rsidR="00C21122" w:rsidRPr="00211B8F" w:rsidRDefault="00C21122" w:rsidP="009C762D">
            <w:pPr>
              <w:spacing w:before="20" w:after="20"/>
              <w:rPr>
                <w:b/>
              </w:rPr>
            </w:pPr>
            <w:r w:rsidRPr="00211B8F">
              <w:rPr>
                <w:b/>
              </w:rPr>
              <w:t>Erwartete Lernergebnisse und Kompetenzen;</w:t>
            </w:r>
          </w:p>
          <w:p w14:paraId="10D86A9E" w14:textId="77777777" w:rsidR="00C21122" w:rsidRPr="00211B8F" w:rsidRDefault="00C21122" w:rsidP="009C762D">
            <w:pPr>
              <w:spacing w:before="20" w:after="20"/>
              <w:rPr>
                <w:b/>
              </w:rPr>
            </w:pPr>
            <w:r w:rsidRPr="00211B8F">
              <w:rPr>
                <w:b/>
              </w:rPr>
              <w:t>Lehr- und Lernaktivitäten,</w:t>
            </w:r>
            <w:r w:rsidRPr="00211B8F">
              <w:rPr>
                <w:b/>
              </w:rPr>
              <w:br/>
              <w:t>-methoden;</w:t>
            </w:r>
          </w:p>
          <w:p w14:paraId="597EEB0A" w14:textId="77777777" w:rsidR="00C21122" w:rsidRPr="00211B8F" w:rsidRDefault="00C21122" w:rsidP="009C762D">
            <w:pPr>
              <w:keepNext/>
              <w:spacing w:before="20" w:after="20"/>
              <w:rPr>
                <w:b/>
              </w:rPr>
            </w:pPr>
            <w:r w:rsidRPr="00211B8F">
              <w:rPr>
                <w:b/>
              </w:rPr>
              <w:t>Häufigkeit des Angebots</w:t>
            </w:r>
          </w:p>
        </w:tc>
        <w:tc>
          <w:tcPr>
            <w:tcW w:w="6237" w:type="dxa"/>
            <w:vAlign w:val="center"/>
          </w:tcPr>
          <w:p w14:paraId="750BCEF3" w14:textId="77777777" w:rsidR="00C21122" w:rsidRPr="00211B8F" w:rsidRDefault="00C21122" w:rsidP="009C762D">
            <w:pPr>
              <w:keepNext/>
              <w:spacing w:before="20" w:after="20"/>
            </w:pPr>
            <w:r w:rsidRPr="00211B8F">
              <w:t>Für das Fachspezifische Basismodul aus dem 2. Studienfach und Modul/Module/Prüfungen aus dem 2. Studienfach verwenden Sie bitte das Curriculum des gewählten Faches.</w:t>
            </w:r>
          </w:p>
          <w:p w14:paraId="610F24D4" w14:textId="77777777" w:rsidR="00C21122" w:rsidRPr="00211B8F" w:rsidRDefault="00C21122" w:rsidP="009C762D">
            <w:pPr>
              <w:keepNext/>
              <w:spacing w:before="20" w:after="20"/>
              <w:rPr>
                <w:bCs/>
              </w:rPr>
            </w:pPr>
            <w:r w:rsidRPr="00211B8F">
              <w:rPr>
                <w:bCs/>
              </w:rPr>
              <w:t>Für die Ergänzu</w:t>
            </w:r>
            <w:r w:rsidRPr="00211B8F">
              <w:rPr>
                <w:rFonts w:eastAsia="Times New Roman"/>
                <w:lang w:eastAsia="de-AT"/>
              </w:rPr>
              <w:t xml:space="preserve">ngsfächer Informationsmodellierung (in den Geisteswissenschaften) und </w:t>
            </w:r>
            <w:r w:rsidRPr="00211B8F">
              <w:rPr>
                <w:bCs/>
              </w:rPr>
              <w:t>Global Window s. Anhang II.</w:t>
            </w:r>
          </w:p>
        </w:tc>
      </w:tr>
    </w:tbl>
    <w:p w14:paraId="5CB51A89" w14:textId="77777777" w:rsidR="00C21122" w:rsidRPr="00211B8F" w:rsidRDefault="00C21122" w:rsidP="00C21122">
      <w:pPr>
        <w:spacing w:after="200" w:line="276" w:lineRule="auto"/>
      </w:pPr>
      <w:r w:rsidRPr="00211B8F">
        <w:br w:type="page"/>
      </w:r>
    </w:p>
    <w:tbl>
      <w:tblPr>
        <w:tblStyle w:val="Tabellenraster"/>
        <w:tblW w:w="0" w:type="auto"/>
        <w:tblInd w:w="108" w:type="dxa"/>
        <w:tblLook w:val="04A0" w:firstRow="1" w:lastRow="0" w:firstColumn="1" w:lastColumn="0" w:noHBand="0" w:noVBand="1"/>
      </w:tblPr>
      <w:tblGrid>
        <w:gridCol w:w="2818"/>
        <w:gridCol w:w="6134"/>
      </w:tblGrid>
      <w:tr w:rsidR="00C21122" w:rsidRPr="00211B8F" w14:paraId="2C4A3923" w14:textId="77777777" w:rsidTr="009C762D">
        <w:tc>
          <w:tcPr>
            <w:tcW w:w="2835" w:type="dxa"/>
            <w:shd w:val="clear" w:color="auto" w:fill="D9D9D9" w:themeFill="background1" w:themeFillShade="D9"/>
            <w:vAlign w:val="center"/>
          </w:tcPr>
          <w:p w14:paraId="2AC7CEF7" w14:textId="77777777" w:rsidR="00C21122" w:rsidRPr="00211B8F" w:rsidRDefault="00C21122" w:rsidP="009C762D">
            <w:pPr>
              <w:keepNext/>
              <w:spacing w:before="20" w:after="20"/>
              <w:rPr>
                <w:b/>
              </w:rPr>
            </w:pPr>
            <w:r w:rsidRPr="00211B8F">
              <w:rPr>
                <w:b/>
              </w:rPr>
              <w:lastRenderedPageBreak/>
              <w:t>Modul C</w:t>
            </w:r>
          </w:p>
        </w:tc>
        <w:tc>
          <w:tcPr>
            <w:tcW w:w="6237" w:type="dxa"/>
            <w:shd w:val="clear" w:color="auto" w:fill="D9D9D9" w:themeFill="background1" w:themeFillShade="D9"/>
            <w:vAlign w:val="center"/>
          </w:tcPr>
          <w:p w14:paraId="4E5BA15D" w14:textId="77777777" w:rsidR="00C21122" w:rsidRPr="00211B8F" w:rsidRDefault="00C21122" w:rsidP="009C762D">
            <w:pPr>
              <w:keepNext/>
              <w:spacing w:before="20" w:after="20"/>
              <w:rPr>
                <w:b/>
              </w:rPr>
            </w:pPr>
            <w:r w:rsidRPr="00211B8F">
              <w:rPr>
                <w:b/>
              </w:rPr>
              <w:t>Archäologische Arbeitstechniken</w:t>
            </w:r>
          </w:p>
        </w:tc>
      </w:tr>
      <w:tr w:rsidR="00C21122" w:rsidRPr="00211B8F" w14:paraId="1F05383B" w14:textId="77777777" w:rsidTr="009C762D">
        <w:tc>
          <w:tcPr>
            <w:tcW w:w="2835" w:type="dxa"/>
            <w:vAlign w:val="center"/>
          </w:tcPr>
          <w:p w14:paraId="367ED114" w14:textId="77777777" w:rsidR="00C21122" w:rsidRPr="00211B8F" w:rsidRDefault="00C21122" w:rsidP="009C762D">
            <w:pPr>
              <w:keepNext/>
              <w:spacing w:before="20" w:after="20"/>
              <w:rPr>
                <w:b/>
              </w:rPr>
            </w:pPr>
            <w:r w:rsidRPr="00211B8F">
              <w:rPr>
                <w:b/>
              </w:rPr>
              <w:t>ECTS-Anrechnungspunkte</w:t>
            </w:r>
          </w:p>
        </w:tc>
        <w:tc>
          <w:tcPr>
            <w:tcW w:w="6237" w:type="dxa"/>
            <w:vAlign w:val="center"/>
          </w:tcPr>
          <w:p w14:paraId="3A27AC2E" w14:textId="1B56A61F" w:rsidR="00C21122" w:rsidRPr="00211B8F" w:rsidRDefault="00D262D6" w:rsidP="009C762D">
            <w:pPr>
              <w:keepNext/>
              <w:spacing w:before="20" w:after="20"/>
            </w:pPr>
            <w:r>
              <w:t>6</w:t>
            </w:r>
          </w:p>
        </w:tc>
      </w:tr>
      <w:tr w:rsidR="00C21122" w:rsidRPr="00211B8F" w14:paraId="7EFED211" w14:textId="77777777" w:rsidTr="009C762D">
        <w:tc>
          <w:tcPr>
            <w:tcW w:w="2835" w:type="dxa"/>
            <w:vAlign w:val="center"/>
          </w:tcPr>
          <w:p w14:paraId="264AE8E8" w14:textId="77777777" w:rsidR="00C21122" w:rsidRPr="00211B8F" w:rsidRDefault="00C21122" w:rsidP="009C762D">
            <w:pPr>
              <w:spacing w:before="20" w:after="20"/>
              <w:rPr>
                <w:b/>
              </w:rPr>
            </w:pPr>
            <w:r w:rsidRPr="00211B8F">
              <w:rPr>
                <w:b/>
              </w:rPr>
              <w:t>Inhalte</w:t>
            </w:r>
          </w:p>
        </w:tc>
        <w:tc>
          <w:tcPr>
            <w:tcW w:w="6237" w:type="dxa"/>
            <w:vAlign w:val="center"/>
          </w:tcPr>
          <w:p w14:paraId="22D5CBF9" w14:textId="1A357F17" w:rsidR="00AD41CF" w:rsidRPr="00211B8F" w:rsidRDefault="00C21122" w:rsidP="009C762D">
            <w:pPr>
              <w:jc w:val="both"/>
            </w:pPr>
            <w:r w:rsidRPr="00211B8F">
              <w:t>Vermittlung der grundlegenden Arbeitsmethoden durch deren Anwendung an konkreten Denkmälern und Fundgegenständen</w:t>
            </w:r>
            <w:r w:rsidR="00AD41CF">
              <w:t xml:space="preserve"> sowie </w:t>
            </w:r>
            <w:r w:rsidR="00AD41CF" w:rsidRPr="00211B8F">
              <w:t>eine Einführung in die Bibliotheksbenützung, Literaturrecherche (auch in einschlägigen Datenbanken) bietet und facheinschlägige Zitierregeln (bes. DAI, FÖ, RGK) vorstellt.</w:t>
            </w:r>
          </w:p>
        </w:tc>
      </w:tr>
      <w:tr w:rsidR="00C21122" w:rsidRPr="00211B8F" w14:paraId="52A60B3A" w14:textId="77777777" w:rsidTr="009C762D">
        <w:tc>
          <w:tcPr>
            <w:tcW w:w="2835" w:type="dxa"/>
            <w:vAlign w:val="center"/>
          </w:tcPr>
          <w:p w14:paraId="10CDC260" w14:textId="118EDAB7" w:rsidR="00C21122" w:rsidRPr="00211B8F" w:rsidRDefault="00C21122" w:rsidP="009C762D">
            <w:pPr>
              <w:spacing w:before="20" w:after="20"/>
              <w:rPr>
                <w:b/>
              </w:rPr>
            </w:pPr>
            <w:r w:rsidRPr="00211B8F">
              <w:rPr>
                <w:b/>
              </w:rPr>
              <w:t>Erwartete Lernergebnisse und Kompetenzen</w:t>
            </w:r>
          </w:p>
        </w:tc>
        <w:tc>
          <w:tcPr>
            <w:tcW w:w="6237" w:type="dxa"/>
            <w:vAlign w:val="center"/>
          </w:tcPr>
          <w:p w14:paraId="40A69B71" w14:textId="3F47B7D9" w:rsidR="00C21122" w:rsidRPr="00211B8F" w:rsidRDefault="00C21122" w:rsidP="009C762D">
            <w:pPr>
              <w:jc w:val="both"/>
            </w:pPr>
            <w:r w:rsidRPr="00211B8F">
              <w:t>Studierende s</w:t>
            </w:r>
            <w:r w:rsidR="00A04E05">
              <w:t>ind</w:t>
            </w:r>
            <w:r w:rsidRPr="00211B8F">
              <w:t xml:space="preserve"> nach Absolvierung der Lehrveranstaltung in der Lage, ihnen vorgelegte antike Kunstwerke, Fundgegenstände (Artefakte) und Befunde (Objekte) nach wissenschaftlicher Konvention zu dokumentieren, zu beschreiben sowie räumlich, zeitlich und stilistisch zu bestimmen und zu interpretieren</w:t>
            </w:r>
            <w:r w:rsidR="00AD41CF">
              <w:t xml:space="preserve"> sowie in studentischen und wissenschaftlichen Arbeiten regelkonform zu zitieren</w:t>
            </w:r>
            <w:r w:rsidRPr="00211B8F">
              <w:t>.</w:t>
            </w:r>
          </w:p>
        </w:tc>
      </w:tr>
      <w:tr w:rsidR="00C21122" w:rsidRPr="00211B8F" w14:paraId="69A0E0C9" w14:textId="77777777" w:rsidTr="009C762D">
        <w:tc>
          <w:tcPr>
            <w:tcW w:w="2835" w:type="dxa"/>
            <w:vAlign w:val="center"/>
          </w:tcPr>
          <w:p w14:paraId="47098D5B" w14:textId="77777777" w:rsidR="00C21122" w:rsidRPr="00211B8F" w:rsidRDefault="00C21122" w:rsidP="009C762D">
            <w:pPr>
              <w:spacing w:before="20" w:after="20"/>
              <w:rPr>
                <w:b/>
              </w:rPr>
            </w:pPr>
            <w:r w:rsidRPr="00211B8F">
              <w:rPr>
                <w:b/>
              </w:rPr>
              <w:t>Lehr- und Lernaktivitäten,</w:t>
            </w:r>
            <w:r w:rsidRPr="00211B8F">
              <w:rPr>
                <w:b/>
              </w:rPr>
              <w:br/>
              <w:t>-methoden</w:t>
            </w:r>
          </w:p>
        </w:tc>
        <w:tc>
          <w:tcPr>
            <w:tcW w:w="6237" w:type="dxa"/>
            <w:vAlign w:val="center"/>
          </w:tcPr>
          <w:p w14:paraId="5480BB5E" w14:textId="36377F8F" w:rsidR="00C21122" w:rsidRPr="00211B8F" w:rsidRDefault="00C21122" w:rsidP="009C762D">
            <w:pPr>
              <w:spacing w:before="20" w:after="20"/>
              <w:jc w:val="both"/>
            </w:pPr>
            <w:r w:rsidRPr="00211B8F">
              <w:t>Multimedial unterstützter Vortrag, individuell betreuten Bestimmungs-</w:t>
            </w:r>
            <w:r w:rsidR="00AD41CF">
              <w:t>, Zeichen</w:t>
            </w:r>
            <w:r w:rsidRPr="00211B8F">
              <w:t xml:space="preserve"> und Z</w:t>
            </w:r>
            <w:r w:rsidR="00AD41CF">
              <w:t>itier</w:t>
            </w:r>
            <w:r w:rsidRPr="00211B8F">
              <w:t>übungen, Teamarbeit, Referate, Diskussionen.</w:t>
            </w:r>
          </w:p>
        </w:tc>
      </w:tr>
      <w:tr w:rsidR="00C21122" w:rsidRPr="00211B8F" w14:paraId="0A35C369" w14:textId="77777777" w:rsidTr="009C762D">
        <w:tc>
          <w:tcPr>
            <w:tcW w:w="2835" w:type="dxa"/>
            <w:vAlign w:val="center"/>
          </w:tcPr>
          <w:p w14:paraId="5BDC5E7A" w14:textId="77777777" w:rsidR="00C21122" w:rsidRPr="00211B8F" w:rsidRDefault="00C21122" w:rsidP="009C762D">
            <w:pPr>
              <w:spacing w:before="20" w:after="20"/>
              <w:rPr>
                <w:b/>
              </w:rPr>
            </w:pPr>
            <w:r w:rsidRPr="00211B8F">
              <w:rPr>
                <w:b/>
              </w:rPr>
              <w:t>Häufigkeit des Angebots</w:t>
            </w:r>
          </w:p>
        </w:tc>
        <w:tc>
          <w:tcPr>
            <w:tcW w:w="6237" w:type="dxa"/>
            <w:vAlign w:val="center"/>
          </w:tcPr>
          <w:p w14:paraId="302157E5" w14:textId="4B839D04" w:rsidR="00C21122" w:rsidRPr="00211B8F" w:rsidRDefault="00C21122" w:rsidP="009C762D">
            <w:pPr>
              <w:spacing w:before="20" w:after="20"/>
              <w:jc w:val="both"/>
              <w:rPr>
                <w:b/>
                <w:highlight w:val="yellow"/>
              </w:rPr>
            </w:pPr>
            <w:r w:rsidRPr="00211B8F">
              <w:t xml:space="preserve">Die Lehrveranstaltungen des Moduls werden </w:t>
            </w:r>
            <w:r w:rsidR="00E44950">
              <w:t xml:space="preserve">jedes Semester </w:t>
            </w:r>
            <w:r w:rsidRPr="00211B8F">
              <w:t>angeboten.</w:t>
            </w:r>
          </w:p>
        </w:tc>
      </w:tr>
    </w:tbl>
    <w:p w14:paraId="4B96571B" w14:textId="77777777" w:rsidR="00C21122" w:rsidRPr="00211B8F" w:rsidRDefault="00C21122" w:rsidP="00C21122"/>
    <w:tbl>
      <w:tblPr>
        <w:tblStyle w:val="Tabellenraster"/>
        <w:tblW w:w="0" w:type="auto"/>
        <w:tblInd w:w="108" w:type="dxa"/>
        <w:tblLook w:val="04A0" w:firstRow="1" w:lastRow="0" w:firstColumn="1" w:lastColumn="0" w:noHBand="0" w:noVBand="1"/>
      </w:tblPr>
      <w:tblGrid>
        <w:gridCol w:w="2817"/>
        <w:gridCol w:w="6135"/>
      </w:tblGrid>
      <w:tr w:rsidR="00C21122" w:rsidRPr="00211B8F" w14:paraId="35EAC151" w14:textId="77777777" w:rsidTr="009C762D">
        <w:tc>
          <w:tcPr>
            <w:tcW w:w="2835" w:type="dxa"/>
            <w:shd w:val="clear" w:color="auto" w:fill="D9D9D9" w:themeFill="background1" w:themeFillShade="D9"/>
            <w:vAlign w:val="center"/>
          </w:tcPr>
          <w:p w14:paraId="619876FB" w14:textId="77777777" w:rsidR="00C21122" w:rsidRPr="00211B8F" w:rsidRDefault="00C21122" w:rsidP="009C762D">
            <w:pPr>
              <w:keepNext/>
              <w:spacing w:before="20" w:after="20"/>
              <w:rPr>
                <w:b/>
              </w:rPr>
            </w:pPr>
            <w:r w:rsidRPr="00211B8F">
              <w:rPr>
                <w:b/>
              </w:rPr>
              <w:t>Modul D</w:t>
            </w:r>
          </w:p>
        </w:tc>
        <w:tc>
          <w:tcPr>
            <w:tcW w:w="6237" w:type="dxa"/>
            <w:shd w:val="clear" w:color="auto" w:fill="D9D9D9" w:themeFill="background1" w:themeFillShade="D9"/>
            <w:vAlign w:val="center"/>
          </w:tcPr>
          <w:p w14:paraId="311962A9" w14:textId="77777777" w:rsidR="00C21122" w:rsidRPr="00211B8F" w:rsidRDefault="00C21122" w:rsidP="009C762D">
            <w:pPr>
              <w:keepNext/>
              <w:spacing w:before="20" w:after="20"/>
              <w:rPr>
                <w:b/>
              </w:rPr>
            </w:pPr>
            <w:r w:rsidRPr="00211B8F">
              <w:rPr>
                <w:b/>
              </w:rPr>
              <w:t>Griechische Archäologie</w:t>
            </w:r>
          </w:p>
        </w:tc>
      </w:tr>
      <w:tr w:rsidR="00C21122" w:rsidRPr="00211B8F" w14:paraId="51513FC1" w14:textId="77777777" w:rsidTr="009C762D">
        <w:tc>
          <w:tcPr>
            <w:tcW w:w="2835" w:type="dxa"/>
            <w:vAlign w:val="center"/>
          </w:tcPr>
          <w:p w14:paraId="0A0704B0" w14:textId="77777777" w:rsidR="00C21122" w:rsidRPr="00211B8F" w:rsidRDefault="00C21122" w:rsidP="009C762D">
            <w:pPr>
              <w:keepNext/>
              <w:spacing w:before="20" w:after="20"/>
              <w:rPr>
                <w:b/>
              </w:rPr>
            </w:pPr>
            <w:r w:rsidRPr="00211B8F">
              <w:rPr>
                <w:b/>
              </w:rPr>
              <w:t>ECTS-Anrechnungspunkte</w:t>
            </w:r>
          </w:p>
        </w:tc>
        <w:tc>
          <w:tcPr>
            <w:tcW w:w="6237" w:type="dxa"/>
            <w:vAlign w:val="center"/>
          </w:tcPr>
          <w:p w14:paraId="4A4B999F" w14:textId="07321093" w:rsidR="00C21122" w:rsidRPr="00211B8F" w:rsidRDefault="00C21122" w:rsidP="009C762D">
            <w:pPr>
              <w:keepNext/>
              <w:spacing w:before="20" w:after="20"/>
            </w:pPr>
            <w:r w:rsidRPr="00211B8F">
              <w:t>1</w:t>
            </w:r>
            <w:r w:rsidR="00E44950">
              <w:t>2</w:t>
            </w:r>
          </w:p>
        </w:tc>
      </w:tr>
      <w:tr w:rsidR="00C21122" w:rsidRPr="00211B8F" w14:paraId="0865F0E8" w14:textId="77777777" w:rsidTr="009C762D">
        <w:tc>
          <w:tcPr>
            <w:tcW w:w="2835" w:type="dxa"/>
            <w:vAlign w:val="center"/>
          </w:tcPr>
          <w:p w14:paraId="3507A488" w14:textId="77777777" w:rsidR="00C21122" w:rsidRPr="00211B8F" w:rsidRDefault="00C21122" w:rsidP="009C762D">
            <w:pPr>
              <w:spacing w:before="20" w:after="20"/>
              <w:rPr>
                <w:b/>
              </w:rPr>
            </w:pPr>
            <w:r w:rsidRPr="00211B8F">
              <w:rPr>
                <w:b/>
              </w:rPr>
              <w:t>Inhalte</w:t>
            </w:r>
          </w:p>
        </w:tc>
        <w:tc>
          <w:tcPr>
            <w:tcW w:w="6237" w:type="dxa"/>
            <w:vAlign w:val="center"/>
          </w:tcPr>
          <w:p w14:paraId="013FD1F2" w14:textId="54DEC312" w:rsidR="00C21122" w:rsidRPr="00211B8F" w:rsidRDefault="00C21122" w:rsidP="009C762D">
            <w:pPr>
              <w:jc w:val="both"/>
            </w:pPr>
            <w:r w:rsidRPr="00211B8F">
              <w:t xml:space="preserve">Die Lehrveranstaltungen behandeln Spezialthemen der griechischen Topographie, Siedlungsarchäologie, Architektur, Skulptur, Malerei und/oder Alltagskultur im Sinne einer punktuellen Vertiefung zuvor erworbener Kenntnisse und Fertigkeiten. </w:t>
            </w:r>
            <w:r w:rsidR="00E44950">
              <w:t>Eine Lehrveranstaltung nimmt dabei a</w:t>
            </w:r>
            <w:r w:rsidRPr="00211B8F">
              <w:t>uf Bereiche der Geschlechtergeschichte (z. B. Geschlechterordnung, Geschlechterrollen) Bezug.</w:t>
            </w:r>
          </w:p>
        </w:tc>
      </w:tr>
      <w:tr w:rsidR="00C21122" w:rsidRPr="00211B8F" w14:paraId="31865F87" w14:textId="77777777" w:rsidTr="009C762D">
        <w:tc>
          <w:tcPr>
            <w:tcW w:w="2835" w:type="dxa"/>
            <w:vAlign w:val="center"/>
          </w:tcPr>
          <w:p w14:paraId="49D7AC67" w14:textId="34031575" w:rsidR="00C21122" w:rsidRPr="00211B8F" w:rsidRDefault="00C21122" w:rsidP="009C762D">
            <w:pPr>
              <w:spacing w:before="20" w:after="20"/>
              <w:rPr>
                <w:b/>
              </w:rPr>
            </w:pPr>
            <w:r w:rsidRPr="00211B8F">
              <w:rPr>
                <w:b/>
              </w:rPr>
              <w:t>Erwartete Lernergebnisse und Kompetenzen</w:t>
            </w:r>
          </w:p>
        </w:tc>
        <w:tc>
          <w:tcPr>
            <w:tcW w:w="6237" w:type="dxa"/>
            <w:vAlign w:val="center"/>
          </w:tcPr>
          <w:p w14:paraId="71FDD2A1" w14:textId="1403E8FE" w:rsidR="00C21122" w:rsidRPr="00211B8F" w:rsidRDefault="00C21122" w:rsidP="009C762D">
            <w:pPr>
              <w:jc w:val="both"/>
            </w:pPr>
            <w:r w:rsidRPr="00211B8F">
              <w:t>Studierende s</w:t>
            </w:r>
            <w:r w:rsidR="00A04E05">
              <w:t>ind</w:t>
            </w:r>
            <w:r w:rsidRPr="00211B8F">
              <w:t xml:space="preserve"> nach Absolvierung der Lehrveranstaltung in der Lage, konkrete wissenschaftliche Fragestellungen der Griechischen Archäologie mit Hilfe der erlernten Methoden zu erfassen und im Rahmen einer Seminararbeit</w:t>
            </w:r>
            <w:r w:rsidR="00D43C02">
              <w:t xml:space="preserve"> (D.3)</w:t>
            </w:r>
            <w:r w:rsidRPr="00211B8F">
              <w:t xml:space="preserve"> auszuarbeiten und zu präsentieren.</w:t>
            </w:r>
          </w:p>
        </w:tc>
      </w:tr>
      <w:tr w:rsidR="00C21122" w:rsidRPr="00211B8F" w14:paraId="1599E6A1" w14:textId="77777777" w:rsidTr="009C762D">
        <w:tc>
          <w:tcPr>
            <w:tcW w:w="2835" w:type="dxa"/>
            <w:vAlign w:val="center"/>
          </w:tcPr>
          <w:p w14:paraId="0B0B8D65" w14:textId="77777777" w:rsidR="00C21122" w:rsidRPr="00211B8F" w:rsidRDefault="00C21122" w:rsidP="009C762D">
            <w:pPr>
              <w:spacing w:before="20" w:after="20"/>
              <w:rPr>
                <w:b/>
              </w:rPr>
            </w:pPr>
            <w:r w:rsidRPr="00211B8F">
              <w:rPr>
                <w:b/>
              </w:rPr>
              <w:t>Lehr- und Lernaktivitäten,</w:t>
            </w:r>
            <w:r w:rsidRPr="00211B8F">
              <w:rPr>
                <w:b/>
              </w:rPr>
              <w:br/>
              <w:t>-methoden</w:t>
            </w:r>
          </w:p>
        </w:tc>
        <w:tc>
          <w:tcPr>
            <w:tcW w:w="6237" w:type="dxa"/>
            <w:vAlign w:val="center"/>
          </w:tcPr>
          <w:p w14:paraId="553C1CE1" w14:textId="03CDF7C5" w:rsidR="00C21122" w:rsidRPr="00211B8F" w:rsidRDefault="00C21122" w:rsidP="009C762D">
            <w:pPr>
              <w:jc w:val="both"/>
            </w:pPr>
            <w:r w:rsidRPr="00211B8F">
              <w:t>D.1</w:t>
            </w:r>
            <w:r w:rsidR="00D262D6">
              <w:t xml:space="preserve"> und D.2</w:t>
            </w:r>
            <w:r w:rsidRPr="00211B8F">
              <w:t>: multimedial unterstützter Vortrag.</w:t>
            </w:r>
          </w:p>
          <w:p w14:paraId="7E2CBE9F" w14:textId="08FA3B2C" w:rsidR="00C21122" w:rsidRPr="00211B8F" w:rsidRDefault="00C21122" w:rsidP="009C762D">
            <w:pPr>
              <w:spacing w:before="20" w:after="20"/>
              <w:jc w:val="both"/>
            </w:pPr>
            <w:r w:rsidRPr="00211B8F">
              <w:t>D.</w:t>
            </w:r>
            <w:r w:rsidR="00D262D6">
              <w:t>3</w:t>
            </w:r>
            <w:r w:rsidRPr="00211B8F">
              <w:t>: multimedial unterstützter Vortrag, Diskussion, Präsentation, Seminararbeit.</w:t>
            </w:r>
          </w:p>
        </w:tc>
      </w:tr>
      <w:tr w:rsidR="00C21122" w:rsidRPr="00211B8F" w14:paraId="5C6D67B1" w14:textId="77777777" w:rsidTr="009C762D">
        <w:tc>
          <w:tcPr>
            <w:tcW w:w="2835" w:type="dxa"/>
            <w:vAlign w:val="center"/>
          </w:tcPr>
          <w:p w14:paraId="4C31748C" w14:textId="77777777" w:rsidR="00C21122" w:rsidRPr="00211B8F" w:rsidRDefault="00C21122" w:rsidP="009C762D">
            <w:pPr>
              <w:spacing w:before="20" w:after="20"/>
              <w:rPr>
                <w:b/>
              </w:rPr>
            </w:pPr>
            <w:r w:rsidRPr="00211B8F">
              <w:rPr>
                <w:b/>
              </w:rPr>
              <w:t>Häufigkeit des Angebots</w:t>
            </w:r>
          </w:p>
        </w:tc>
        <w:tc>
          <w:tcPr>
            <w:tcW w:w="6237" w:type="dxa"/>
            <w:vAlign w:val="center"/>
          </w:tcPr>
          <w:p w14:paraId="2050F255" w14:textId="77777777" w:rsidR="00C21122" w:rsidRPr="00211B8F" w:rsidRDefault="00C21122" w:rsidP="009C762D">
            <w:pPr>
              <w:spacing w:before="20" w:after="20"/>
              <w:jc w:val="both"/>
              <w:rPr>
                <w:b/>
                <w:highlight w:val="yellow"/>
              </w:rPr>
            </w:pPr>
            <w:r w:rsidRPr="00211B8F">
              <w:t>Die Lehrveranstaltungen des Moduls werden mindestens einmal im Studienjahr, üblicherweise aber häufiger angeboten.</w:t>
            </w:r>
          </w:p>
        </w:tc>
      </w:tr>
    </w:tbl>
    <w:p w14:paraId="6C2FCFB5" w14:textId="77777777" w:rsidR="00C21122" w:rsidRPr="00211B8F" w:rsidRDefault="00C21122" w:rsidP="00C21122"/>
    <w:tbl>
      <w:tblPr>
        <w:tblStyle w:val="Tabellenraster"/>
        <w:tblW w:w="0" w:type="auto"/>
        <w:tblInd w:w="108" w:type="dxa"/>
        <w:tblLook w:val="04A0" w:firstRow="1" w:lastRow="0" w:firstColumn="1" w:lastColumn="0" w:noHBand="0" w:noVBand="1"/>
      </w:tblPr>
      <w:tblGrid>
        <w:gridCol w:w="2817"/>
        <w:gridCol w:w="6135"/>
      </w:tblGrid>
      <w:tr w:rsidR="00C21122" w:rsidRPr="00211B8F" w14:paraId="31AE4F8C" w14:textId="77777777" w:rsidTr="009C762D">
        <w:tc>
          <w:tcPr>
            <w:tcW w:w="2835" w:type="dxa"/>
            <w:shd w:val="clear" w:color="auto" w:fill="D9D9D9" w:themeFill="background1" w:themeFillShade="D9"/>
            <w:vAlign w:val="center"/>
          </w:tcPr>
          <w:p w14:paraId="01404DDE" w14:textId="77777777" w:rsidR="00C21122" w:rsidRPr="00211B8F" w:rsidRDefault="00C21122" w:rsidP="009C762D">
            <w:pPr>
              <w:keepNext/>
              <w:spacing w:before="20" w:after="20"/>
              <w:rPr>
                <w:b/>
              </w:rPr>
            </w:pPr>
            <w:r w:rsidRPr="00211B8F">
              <w:rPr>
                <w:b/>
              </w:rPr>
              <w:t>Modul E</w:t>
            </w:r>
          </w:p>
        </w:tc>
        <w:tc>
          <w:tcPr>
            <w:tcW w:w="6237" w:type="dxa"/>
            <w:shd w:val="clear" w:color="auto" w:fill="D9D9D9" w:themeFill="background1" w:themeFillShade="D9"/>
            <w:vAlign w:val="center"/>
          </w:tcPr>
          <w:p w14:paraId="1AF7DB8C" w14:textId="77777777" w:rsidR="00C21122" w:rsidRPr="00211B8F" w:rsidRDefault="00C21122" w:rsidP="009C762D">
            <w:pPr>
              <w:keepNext/>
              <w:spacing w:before="20" w:after="20"/>
              <w:rPr>
                <w:b/>
              </w:rPr>
            </w:pPr>
            <w:r w:rsidRPr="00211B8F">
              <w:rPr>
                <w:b/>
              </w:rPr>
              <w:t>Italische und Römische Archäologie</w:t>
            </w:r>
          </w:p>
        </w:tc>
      </w:tr>
      <w:tr w:rsidR="00C21122" w:rsidRPr="00211B8F" w14:paraId="450A3DC5" w14:textId="77777777" w:rsidTr="009C762D">
        <w:tc>
          <w:tcPr>
            <w:tcW w:w="2835" w:type="dxa"/>
            <w:vAlign w:val="center"/>
          </w:tcPr>
          <w:p w14:paraId="072E69FE" w14:textId="77777777" w:rsidR="00C21122" w:rsidRPr="00211B8F" w:rsidRDefault="00C21122" w:rsidP="009C762D">
            <w:pPr>
              <w:keepNext/>
              <w:spacing w:before="20" w:after="20"/>
              <w:rPr>
                <w:b/>
              </w:rPr>
            </w:pPr>
            <w:r w:rsidRPr="00211B8F">
              <w:rPr>
                <w:b/>
              </w:rPr>
              <w:t>ECTS-Anrechnungspunkte</w:t>
            </w:r>
          </w:p>
        </w:tc>
        <w:tc>
          <w:tcPr>
            <w:tcW w:w="6237" w:type="dxa"/>
            <w:vAlign w:val="center"/>
          </w:tcPr>
          <w:p w14:paraId="1AA4F2FB" w14:textId="13D31153" w:rsidR="00C21122" w:rsidRPr="00211B8F" w:rsidRDefault="00C21122" w:rsidP="009C762D">
            <w:pPr>
              <w:keepNext/>
              <w:spacing w:before="20" w:after="20"/>
            </w:pPr>
            <w:r w:rsidRPr="00211B8F">
              <w:t>1</w:t>
            </w:r>
            <w:r w:rsidR="00D262D6">
              <w:t>2</w:t>
            </w:r>
          </w:p>
        </w:tc>
      </w:tr>
      <w:tr w:rsidR="00C21122" w:rsidRPr="00211B8F" w14:paraId="3B5CF962" w14:textId="77777777" w:rsidTr="009C762D">
        <w:tc>
          <w:tcPr>
            <w:tcW w:w="2835" w:type="dxa"/>
            <w:vAlign w:val="center"/>
          </w:tcPr>
          <w:p w14:paraId="34F081B3" w14:textId="77777777" w:rsidR="00C21122" w:rsidRPr="00211B8F" w:rsidRDefault="00C21122" w:rsidP="009C762D">
            <w:pPr>
              <w:spacing w:before="20" w:after="20"/>
              <w:rPr>
                <w:b/>
              </w:rPr>
            </w:pPr>
            <w:r w:rsidRPr="00211B8F">
              <w:rPr>
                <w:b/>
              </w:rPr>
              <w:t>Inhalte</w:t>
            </w:r>
          </w:p>
        </w:tc>
        <w:tc>
          <w:tcPr>
            <w:tcW w:w="6237" w:type="dxa"/>
            <w:vAlign w:val="center"/>
          </w:tcPr>
          <w:p w14:paraId="09AC8AFE" w14:textId="11CD8751" w:rsidR="00C21122" w:rsidRPr="00211B8F" w:rsidRDefault="00C21122" w:rsidP="009C762D">
            <w:pPr>
              <w:jc w:val="both"/>
            </w:pPr>
            <w:r w:rsidRPr="00211B8F">
              <w:t xml:space="preserve">Die Lehrveranstaltungen behandeln Spezialthemen der italisch-römischen Topographie, Siedlungsarchäologie, Architektur, Skulptur, Malerei und/oder Alltagskultur im Sinne einer punktuellen Vertiefung zuvor erworbener Kenntnisse und Fertigkeiten. </w:t>
            </w:r>
            <w:r w:rsidR="00E44950">
              <w:t>Eine Lehrveranstaltung nimmt dabei a</w:t>
            </w:r>
            <w:r w:rsidR="00E44950" w:rsidRPr="00211B8F">
              <w:t>uf Bereiche der Geschlechtergeschichte (z. B. Geschlechterordnung, Geschlechterrollen) Bezug.</w:t>
            </w:r>
          </w:p>
        </w:tc>
      </w:tr>
      <w:tr w:rsidR="00C21122" w:rsidRPr="00211B8F" w14:paraId="4FD5CD8D" w14:textId="77777777" w:rsidTr="009C762D">
        <w:tc>
          <w:tcPr>
            <w:tcW w:w="2835" w:type="dxa"/>
            <w:vAlign w:val="center"/>
          </w:tcPr>
          <w:p w14:paraId="78D7E689" w14:textId="23F6B869" w:rsidR="00C21122" w:rsidRPr="00211B8F" w:rsidRDefault="00C21122" w:rsidP="009C762D">
            <w:pPr>
              <w:spacing w:before="20" w:after="20"/>
              <w:rPr>
                <w:b/>
              </w:rPr>
            </w:pPr>
            <w:r w:rsidRPr="00211B8F">
              <w:rPr>
                <w:b/>
              </w:rPr>
              <w:t>Erwartete Lernergebnisse und Kompetenzen</w:t>
            </w:r>
          </w:p>
        </w:tc>
        <w:tc>
          <w:tcPr>
            <w:tcW w:w="6237" w:type="dxa"/>
            <w:vAlign w:val="center"/>
          </w:tcPr>
          <w:p w14:paraId="0DB40FFB" w14:textId="12A05BCB" w:rsidR="00C21122" w:rsidRPr="00211B8F" w:rsidRDefault="00C21122" w:rsidP="009C762D">
            <w:pPr>
              <w:jc w:val="both"/>
            </w:pPr>
            <w:r w:rsidRPr="00211B8F">
              <w:t>Studierende s</w:t>
            </w:r>
            <w:r w:rsidR="00A04E05">
              <w:t>ind</w:t>
            </w:r>
            <w:r w:rsidRPr="00211B8F">
              <w:t xml:space="preserve"> nach Absolvierung der Lehrveranstaltung in der Lag</w:t>
            </w:r>
            <w:r w:rsidR="00A04E05">
              <w:t>e</w:t>
            </w:r>
            <w:r w:rsidRPr="00211B8F">
              <w:t xml:space="preserve">, konkrete wissenschaftliche Fragestellungen der Italisch-römischen Archäologie mit Hilfe der erlernten Methoden zu erfassen und im Rahmen einer Seminararbeit </w:t>
            </w:r>
            <w:r w:rsidR="00D43C02">
              <w:t xml:space="preserve">(E.3) </w:t>
            </w:r>
            <w:r w:rsidRPr="00211B8F">
              <w:t>auszuarbeiten und zu präsentieren.</w:t>
            </w:r>
          </w:p>
        </w:tc>
      </w:tr>
      <w:tr w:rsidR="00C21122" w:rsidRPr="00211B8F" w14:paraId="5C211760" w14:textId="77777777" w:rsidTr="009C762D">
        <w:tc>
          <w:tcPr>
            <w:tcW w:w="2835" w:type="dxa"/>
            <w:vAlign w:val="center"/>
          </w:tcPr>
          <w:p w14:paraId="583B6AFF" w14:textId="77777777" w:rsidR="00C21122" w:rsidRPr="00211B8F" w:rsidRDefault="00C21122" w:rsidP="009C762D">
            <w:pPr>
              <w:spacing w:before="20" w:after="20"/>
              <w:rPr>
                <w:b/>
              </w:rPr>
            </w:pPr>
            <w:r w:rsidRPr="00211B8F">
              <w:rPr>
                <w:b/>
              </w:rPr>
              <w:t>Lehr- und Lernaktivitäten,</w:t>
            </w:r>
            <w:r w:rsidRPr="00211B8F">
              <w:rPr>
                <w:b/>
              </w:rPr>
              <w:br/>
              <w:t>-methoden</w:t>
            </w:r>
          </w:p>
        </w:tc>
        <w:tc>
          <w:tcPr>
            <w:tcW w:w="6237" w:type="dxa"/>
            <w:vAlign w:val="center"/>
          </w:tcPr>
          <w:p w14:paraId="7A848B21" w14:textId="1FF2EC15" w:rsidR="00C21122" w:rsidRPr="00211B8F" w:rsidRDefault="00C21122" w:rsidP="009C762D">
            <w:pPr>
              <w:jc w:val="both"/>
            </w:pPr>
            <w:r w:rsidRPr="00211B8F">
              <w:t>E.1</w:t>
            </w:r>
            <w:r w:rsidR="00D262D6">
              <w:t xml:space="preserve"> und E.2</w:t>
            </w:r>
            <w:r w:rsidRPr="00211B8F">
              <w:t>: multimedial unterstützter Vortrag.</w:t>
            </w:r>
          </w:p>
          <w:p w14:paraId="49DA70AA" w14:textId="4E616310" w:rsidR="00C21122" w:rsidRPr="00211B8F" w:rsidRDefault="00C21122" w:rsidP="009C762D">
            <w:pPr>
              <w:jc w:val="both"/>
              <w:rPr>
                <w:i/>
                <w:highlight w:val="lightGray"/>
              </w:rPr>
            </w:pPr>
            <w:r w:rsidRPr="00211B8F">
              <w:t>E.</w:t>
            </w:r>
            <w:r w:rsidR="00D262D6">
              <w:t>3</w:t>
            </w:r>
            <w:r w:rsidRPr="00211B8F">
              <w:t>: multimedial unterstützter Vortrag, Diskussion, Präsentation, Seminararbeit.</w:t>
            </w:r>
          </w:p>
        </w:tc>
      </w:tr>
      <w:tr w:rsidR="00C21122" w:rsidRPr="00211B8F" w14:paraId="776F8B31" w14:textId="77777777" w:rsidTr="009C762D">
        <w:tc>
          <w:tcPr>
            <w:tcW w:w="2835" w:type="dxa"/>
            <w:vAlign w:val="center"/>
          </w:tcPr>
          <w:p w14:paraId="7C8AB41C" w14:textId="77777777" w:rsidR="00C21122" w:rsidRPr="00211B8F" w:rsidRDefault="00C21122" w:rsidP="009C762D">
            <w:pPr>
              <w:spacing w:before="20" w:after="20"/>
              <w:rPr>
                <w:b/>
              </w:rPr>
            </w:pPr>
            <w:r w:rsidRPr="00211B8F">
              <w:rPr>
                <w:b/>
              </w:rPr>
              <w:t>Häufigkeit des Angebots</w:t>
            </w:r>
          </w:p>
        </w:tc>
        <w:tc>
          <w:tcPr>
            <w:tcW w:w="6237" w:type="dxa"/>
            <w:vAlign w:val="center"/>
          </w:tcPr>
          <w:p w14:paraId="702C8823" w14:textId="77777777" w:rsidR="00C21122" w:rsidRPr="00211B8F" w:rsidRDefault="00C21122" w:rsidP="009C762D">
            <w:pPr>
              <w:spacing w:before="20" w:after="20"/>
              <w:jc w:val="both"/>
              <w:rPr>
                <w:b/>
                <w:highlight w:val="yellow"/>
              </w:rPr>
            </w:pPr>
            <w:r w:rsidRPr="00211B8F">
              <w:t>Die Lehrveranstaltungen des Moduls werden mindestens einmal im Studienjahr, üblicherweise aber häufiger angeboten.</w:t>
            </w:r>
          </w:p>
        </w:tc>
      </w:tr>
    </w:tbl>
    <w:p w14:paraId="0D3BC6F9" w14:textId="77777777" w:rsidR="00C21122" w:rsidRPr="00211B8F" w:rsidRDefault="00C21122" w:rsidP="00C21122"/>
    <w:tbl>
      <w:tblPr>
        <w:tblStyle w:val="Tabellenraster"/>
        <w:tblW w:w="0" w:type="auto"/>
        <w:tblInd w:w="108" w:type="dxa"/>
        <w:tblLook w:val="04A0" w:firstRow="1" w:lastRow="0" w:firstColumn="1" w:lastColumn="0" w:noHBand="0" w:noVBand="1"/>
      </w:tblPr>
      <w:tblGrid>
        <w:gridCol w:w="2817"/>
        <w:gridCol w:w="6135"/>
      </w:tblGrid>
      <w:tr w:rsidR="00C21122" w:rsidRPr="00211B8F" w14:paraId="469F951E" w14:textId="77777777" w:rsidTr="009C762D">
        <w:tc>
          <w:tcPr>
            <w:tcW w:w="2835" w:type="dxa"/>
            <w:shd w:val="clear" w:color="auto" w:fill="D9D9D9" w:themeFill="background1" w:themeFillShade="D9"/>
            <w:vAlign w:val="center"/>
          </w:tcPr>
          <w:p w14:paraId="494CEEC9" w14:textId="77777777" w:rsidR="00C21122" w:rsidRPr="00211B8F" w:rsidRDefault="00C21122" w:rsidP="009C762D">
            <w:pPr>
              <w:keepNext/>
              <w:spacing w:before="20" w:after="20"/>
              <w:rPr>
                <w:b/>
              </w:rPr>
            </w:pPr>
            <w:r w:rsidRPr="00211B8F">
              <w:rPr>
                <w:b/>
              </w:rPr>
              <w:lastRenderedPageBreak/>
              <w:t>Modul F</w:t>
            </w:r>
          </w:p>
        </w:tc>
        <w:tc>
          <w:tcPr>
            <w:tcW w:w="6237" w:type="dxa"/>
            <w:shd w:val="clear" w:color="auto" w:fill="D9D9D9" w:themeFill="background1" w:themeFillShade="D9"/>
            <w:vAlign w:val="center"/>
          </w:tcPr>
          <w:p w14:paraId="277174EE" w14:textId="77777777" w:rsidR="00C21122" w:rsidRPr="00211B8F" w:rsidRDefault="00C21122" w:rsidP="009C762D">
            <w:pPr>
              <w:keepNext/>
              <w:spacing w:before="20" w:after="20"/>
              <w:rPr>
                <w:b/>
              </w:rPr>
            </w:pPr>
            <w:r w:rsidRPr="00211B8F">
              <w:rPr>
                <w:b/>
              </w:rPr>
              <w:t>Provinzialrömische Archäologie</w:t>
            </w:r>
          </w:p>
        </w:tc>
      </w:tr>
      <w:tr w:rsidR="00C21122" w:rsidRPr="00211B8F" w14:paraId="79EE7944" w14:textId="77777777" w:rsidTr="009C762D">
        <w:tc>
          <w:tcPr>
            <w:tcW w:w="2835" w:type="dxa"/>
            <w:vAlign w:val="center"/>
          </w:tcPr>
          <w:p w14:paraId="732884C0" w14:textId="77777777" w:rsidR="00C21122" w:rsidRPr="00211B8F" w:rsidRDefault="00C21122" w:rsidP="009C762D">
            <w:pPr>
              <w:keepNext/>
              <w:spacing w:before="20" w:after="20"/>
              <w:rPr>
                <w:b/>
              </w:rPr>
            </w:pPr>
            <w:r w:rsidRPr="00211B8F">
              <w:rPr>
                <w:b/>
              </w:rPr>
              <w:t>ECTS-Anrechnungspunkte</w:t>
            </w:r>
          </w:p>
        </w:tc>
        <w:tc>
          <w:tcPr>
            <w:tcW w:w="6237" w:type="dxa"/>
            <w:vAlign w:val="center"/>
          </w:tcPr>
          <w:p w14:paraId="7479A651" w14:textId="1E10699E" w:rsidR="00C21122" w:rsidRPr="00211B8F" w:rsidRDefault="00C21122" w:rsidP="009C762D">
            <w:pPr>
              <w:keepNext/>
              <w:spacing w:before="20" w:after="20"/>
            </w:pPr>
            <w:r w:rsidRPr="00211B8F">
              <w:t>1</w:t>
            </w:r>
            <w:r w:rsidR="00D262D6">
              <w:t>2</w:t>
            </w:r>
          </w:p>
        </w:tc>
      </w:tr>
      <w:tr w:rsidR="00C21122" w:rsidRPr="00211B8F" w14:paraId="4DFF63DF" w14:textId="77777777" w:rsidTr="009C762D">
        <w:tc>
          <w:tcPr>
            <w:tcW w:w="2835" w:type="dxa"/>
            <w:vAlign w:val="center"/>
          </w:tcPr>
          <w:p w14:paraId="4CAF320B" w14:textId="77777777" w:rsidR="00C21122" w:rsidRPr="00211B8F" w:rsidRDefault="00C21122" w:rsidP="009C762D">
            <w:pPr>
              <w:spacing w:before="20" w:after="20"/>
              <w:rPr>
                <w:b/>
              </w:rPr>
            </w:pPr>
            <w:r w:rsidRPr="00211B8F">
              <w:rPr>
                <w:b/>
              </w:rPr>
              <w:t>Inhalte</w:t>
            </w:r>
          </w:p>
        </w:tc>
        <w:tc>
          <w:tcPr>
            <w:tcW w:w="6237" w:type="dxa"/>
            <w:vAlign w:val="center"/>
          </w:tcPr>
          <w:p w14:paraId="781FB213" w14:textId="77777777" w:rsidR="00C21122" w:rsidRPr="00211B8F" w:rsidRDefault="00C21122" w:rsidP="009C762D">
            <w:pPr>
              <w:ind w:right="-1"/>
              <w:jc w:val="both"/>
            </w:pPr>
            <w:r w:rsidRPr="00211B8F">
              <w:t xml:space="preserve">F.1 und F.3: Die Lehrveranstaltungen behandeln Spezialthemen der Topographie, Siedlungs- und Landschaftsarchäologie, Architektur, Skulptur, Malerei und/oder Alltagskultur der römischen Provinzen (mit Schwerpunkt Ostalpen- und Donauraum) im Sinne einer punktuellen Vertiefung zuvor erworbener Kenntnisse und Fertigkeiten. </w:t>
            </w:r>
          </w:p>
          <w:p w14:paraId="72FF7A2F" w14:textId="77777777" w:rsidR="00C21122" w:rsidRPr="00211B8F" w:rsidRDefault="00C21122" w:rsidP="009C762D">
            <w:pPr>
              <w:ind w:right="-1"/>
              <w:jc w:val="both"/>
            </w:pPr>
            <w:r w:rsidRPr="00211B8F">
              <w:t>F.2: Die Lehrveranstaltung vermittelt Kenntnisse über Fundstätten (Siedlungen, Nekropolen, Heiligtümer) der römischen Provinzen.</w:t>
            </w:r>
          </w:p>
        </w:tc>
      </w:tr>
      <w:tr w:rsidR="00C21122" w:rsidRPr="00211B8F" w14:paraId="4B4D5F69" w14:textId="77777777" w:rsidTr="009C762D">
        <w:tc>
          <w:tcPr>
            <w:tcW w:w="2835" w:type="dxa"/>
            <w:vAlign w:val="center"/>
          </w:tcPr>
          <w:p w14:paraId="59A73328" w14:textId="41385FC8" w:rsidR="00C21122" w:rsidRPr="00211B8F" w:rsidRDefault="00C21122" w:rsidP="009C762D">
            <w:pPr>
              <w:spacing w:before="20" w:after="20"/>
              <w:rPr>
                <w:b/>
              </w:rPr>
            </w:pPr>
            <w:r w:rsidRPr="00211B8F">
              <w:rPr>
                <w:b/>
              </w:rPr>
              <w:t>Erwartete Lernergebnisse und Kompetenzen</w:t>
            </w:r>
          </w:p>
        </w:tc>
        <w:tc>
          <w:tcPr>
            <w:tcW w:w="6237" w:type="dxa"/>
            <w:vAlign w:val="center"/>
          </w:tcPr>
          <w:p w14:paraId="7E627ADE" w14:textId="55410834" w:rsidR="00C21122" w:rsidRPr="00211B8F" w:rsidRDefault="00C21122" w:rsidP="009C762D">
            <w:pPr>
              <w:jc w:val="both"/>
            </w:pPr>
            <w:r w:rsidRPr="00211B8F">
              <w:t>F.1 und F.3: Studierende s</w:t>
            </w:r>
            <w:r w:rsidR="00A04E05">
              <w:t>ind</w:t>
            </w:r>
            <w:r w:rsidRPr="00211B8F">
              <w:t xml:space="preserve"> nach Absolvierung der Lehrveranstaltung in der Lage, konkrete wissenschaftliche Fragestellungen der Provinzialrömischen Archäologie mit Hilfe der erlernten Methoden zu erfassen und im Rahmen einer Seminararbeit auszuarbeiten und zu präsentieren.</w:t>
            </w:r>
          </w:p>
          <w:p w14:paraId="231081B9" w14:textId="75A43D26" w:rsidR="00C21122" w:rsidRPr="00211B8F" w:rsidRDefault="00C21122" w:rsidP="009C762D">
            <w:pPr>
              <w:jc w:val="both"/>
            </w:pPr>
            <w:r w:rsidRPr="00211B8F">
              <w:t>F.2: Studierende s</w:t>
            </w:r>
            <w:r w:rsidR="00A04E05">
              <w:t>ind</w:t>
            </w:r>
            <w:r w:rsidRPr="00211B8F">
              <w:t xml:space="preserve"> nach Absolvierung der Lehrveranstaltung in der Lage, die erworbene Denkmälerkenntnis im wissenschaftlichen Kontext einzusetzen (Vergleich, Datierung).</w:t>
            </w:r>
          </w:p>
        </w:tc>
      </w:tr>
      <w:tr w:rsidR="00C21122" w:rsidRPr="00211B8F" w14:paraId="4C15E4C6" w14:textId="77777777" w:rsidTr="009C762D">
        <w:tc>
          <w:tcPr>
            <w:tcW w:w="2835" w:type="dxa"/>
            <w:vAlign w:val="center"/>
          </w:tcPr>
          <w:p w14:paraId="72522ABD" w14:textId="77777777" w:rsidR="00C21122" w:rsidRPr="00211B8F" w:rsidRDefault="00C21122" w:rsidP="009C762D">
            <w:pPr>
              <w:spacing w:before="20" w:after="20"/>
              <w:rPr>
                <w:b/>
              </w:rPr>
            </w:pPr>
            <w:r w:rsidRPr="00211B8F">
              <w:rPr>
                <w:b/>
              </w:rPr>
              <w:t>Lehr- und Lernaktivitäten,</w:t>
            </w:r>
            <w:r w:rsidRPr="00211B8F">
              <w:rPr>
                <w:b/>
              </w:rPr>
              <w:br/>
              <w:t>-methoden</w:t>
            </w:r>
          </w:p>
        </w:tc>
        <w:tc>
          <w:tcPr>
            <w:tcW w:w="6237" w:type="dxa"/>
            <w:vAlign w:val="center"/>
          </w:tcPr>
          <w:p w14:paraId="5BF03EE5" w14:textId="4069AF34" w:rsidR="00C21122" w:rsidRPr="00211B8F" w:rsidRDefault="00452D3A" w:rsidP="009C762D">
            <w:pPr>
              <w:jc w:val="both"/>
            </w:pPr>
            <w:r>
              <w:t xml:space="preserve">F.1 und </w:t>
            </w:r>
            <w:r w:rsidR="00C21122" w:rsidRPr="00211B8F">
              <w:t>F.2: multimedial unterstützter Vortrag mit Übungsteil, Diskussion, ev. Präsentation, Prüfung und/oder kurze schriftliche Arbeit</w:t>
            </w:r>
            <w:r>
              <w:t xml:space="preserve">, </w:t>
            </w:r>
            <w:r w:rsidRPr="00D262D6">
              <w:rPr>
                <w:color w:val="FF0000"/>
              </w:rPr>
              <w:t>nach Maßgabe unterstützt durch Exkursionen</w:t>
            </w:r>
            <w:r w:rsidR="00C21122" w:rsidRPr="00211B8F">
              <w:t>.</w:t>
            </w:r>
          </w:p>
          <w:p w14:paraId="2AA9B873" w14:textId="576EABB3" w:rsidR="00C21122" w:rsidRPr="00211B8F" w:rsidRDefault="00C21122" w:rsidP="009C762D">
            <w:pPr>
              <w:spacing w:before="20" w:after="20"/>
              <w:jc w:val="both"/>
            </w:pPr>
            <w:r w:rsidRPr="00211B8F">
              <w:t>F.3: multimedial unterstützter Vortrag, Diskussion, Präsentation, Seminar</w:t>
            </w:r>
            <w:r w:rsidR="009F7940">
              <w:t xml:space="preserve">- </w:t>
            </w:r>
            <w:r w:rsidR="009F7940" w:rsidRPr="00AB1409">
              <w:rPr>
                <w:color w:val="FF0000"/>
              </w:rPr>
              <w:t>bzw. Projektarbeit</w:t>
            </w:r>
            <w:r w:rsidRPr="00211B8F">
              <w:t>.</w:t>
            </w:r>
          </w:p>
        </w:tc>
      </w:tr>
      <w:tr w:rsidR="00C21122" w:rsidRPr="00211B8F" w14:paraId="304B57D6" w14:textId="77777777" w:rsidTr="009C762D">
        <w:tc>
          <w:tcPr>
            <w:tcW w:w="2835" w:type="dxa"/>
            <w:vAlign w:val="center"/>
          </w:tcPr>
          <w:p w14:paraId="7EF66754" w14:textId="77777777" w:rsidR="00C21122" w:rsidRPr="00211B8F" w:rsidRDefault="00C21122" w:rsidP="009C762D">
            <w:pPr>
              <w:spacing w:before="20" w:after="20"/>
              <w:rPr>
                <w:b/>
              </w:rPr>
            </w:pPr>
            <w:r w:rsidRPr="00211B8F">
              <w:rPr>
                <w:b/>
              </w:rPr>
              <w:t>Häufigkeit des Angebots</w:t>
            </w:r>
          </w:p>
        </w:tc>
        <w:tc>
          <w:tcPr>
            <w:tcW w:w="6237" w:type="dxa"/>
            <w:vAlign w:val="center"/>
          </w:tcPr>
          <w:p w14:paraId="4DE6F4D4" w14:textId="77777777" w:rsidR="00C21122" w:rsidRPr="00211B8F" w:rsidRDefault="00C21122" w:rsidP="009C762D">
            <w:pPr>
              <w:spacing w:before="20" w:after="20"/>
              <w:jc w:val="both"/>
              <w:rPr>
                <w:b/>
                <w:highlight w:val="yellow"/>
              </w:rPr>
            </w:pPr>
            <w:r w:rsidRPr="00211B8F">
              <w:t>Die Lehrveranstaltungen des Moduls werden mindestens einmal im Studienjahr, üblicherweise aber häufiger angeboten.</w:t>
            </w:r>
          </w:p>
        </w:tc>
      </w:tr>
    </w:tbl>
    <w:p w14:paraId="55757905" w14:textId="77777777" w:rsidR="00C21122" w:rsidRPr="00211B8F" w:rsidRDefault="00C21122" w:rsidP="00C21122"/>
    <w:tbl>
      <w:tblPr>
        <w:tblStyle w:val="Tabellenraster"/>
        <w:tblW w:w="0" w:type="auto"/>
        <w:tblInd w:w="108" w:type="dxa"/>
        <w:tblLook w:val="04A0" w:firstRow="1" w:lastRow="0" w:firstColumn="1" w:lastColumn="0" w:noHBand="0" w:noVBand="1"/>
      </w:tblPr>
      <w:tblGrid>
        <w:gridCol w:w="2818"/>
        <w:gridCol w:w="6134"/>
      </w:tblGrid>
      <w:tr w:rsidR="00C21122" w:rsidRPr="00211B8F" w14:paraId="66778FCF" w14:textId="77777777" w:rsidTr="009C762D">
        <w:tc>
          <w:tcPr>
            <w:tcW w:w="2835" w:type="dxa"/>
            <w:shd w:val="clear" w:color="auto" w:fill="D9D9D9" w:themeFill="background1" w:themeFillShade="D9"/>
            <w:vAlign w:val="center"/>
          </w:tcPr>
          <w:p w14:paraId="16B08B36" w14:textId="77777777" w:rsidR="00C21122" w:rsidRPr="00211B8F" w:rsidRDefault="00C21122" w:rsidP="009C762D">
            <w:pPr>
              <w:keepNext/>
              <w:spacing w:before="20" w:after="20"/>
              <w:rPr>
                <w:b/>
              </w:rPr>
            </w:pPr>
            <w:r w:rsidRPr="00211B8F">
              <w:rPr>
                <w:b/>
              </w:rPr>
              <w:t>Modul G</w:t>
            </w:r>
          </w:p>
        </w:tc>
        <w:tc>
          <w:tcPr>
            <w:tcW w:w="6237" w:type="dxa"/>
            <w:shd w:val="clear" w:color="auto" w:fill="D9D9D9" w:themeFill="background1" w:themeFillShade="D9"/>
            <w:vAlign w:val="center"/>
          </w:tcPr>
          <w:p w14:paraId="0DD95AA8" w14:textId="696EACEF" w:rsidR="00C21122" w:rsidRPr="00211B8F" w:rsidRDefault="00C21122" w:rsidP="009C762D">
            <w:pPr>
              <w:keepNext/>
              <w:spacing w:before="20" w:after="20"/>
              <w:rPr>
                <w:b/>
              </w:rPr>
            </w:pPr>
            <w:r w:rsidRPr="00211B8F">
              <w:rPr>
                <w:b/>
              </w:rPr>
              <w:t>Ur- und Frühgeschichte</w:t>
            </w:r>
            <w:r w:rsidR="00E5053D">
              <w:rPr>
                <w:b/>
              </w:rPr>
              <w:t xml:space="preserve"> und Historische Archäologie</w:t>
            </w:r>
          </w:p>
        </w:tc>
      </w:tr>
      <w:tr w:rsidR="00C21122" w:rsidRPr="00211B8F" w14:paraId="236360D7" w14:textId="77777777" w:rsidTr="009C762D">
        <w:tc>
          <w:tcPr>
            <w:tcW w:w="2835" w:type="dxa"/>
            <w:vAlign w:val="center"/>
          </w:tcPr>
          <w:p w14:paraId="13D4DB8F" w14:textId="77777777" w:rsidR="00C21122" w:rsidRPr="00211B8F" w:rsidRDefault="00C21122" w:rsidP="009C762D">
            <w:pPr>
              <w:keepNext/>
              <w:spacing w:before="20" w:after="20"/>
              <w:rPr>
                <w:b/>
              </w:rPr>
            </w:pPr>
            <w:r w:rsidRPr="00211B8F">
              <w:rPr>
                <w:b/>
              </w:rPr>
              <w:t>ECTS-Anrechnungspunkte</w:t>
            </w:r>
          </w:p>
        </w:tc>
        <w:tc>
          <w:tcPr>
            <w:tcW w:w="6237" w:type="dxa"/>
            <w:vAlign w:val="center"/>
          </w:tcPr>
          <w:p w14:paraId="67F7AAE1" w14:textId="705CC4E5" w:rsidR="00C21122" w:rsidRPr="00211B8F" w:rsidRDefault="00D262D6" w:rsidP="009C762D">
            <w:pPr>
              <w:keepNext/>
              <w:spacing w:before="20" w:after="20"/>
            </w:pPr>
            <w:r>
              <w:t>6</w:t>
            </w:r>
          </w:p>
        </w:tc>
      </w:tr>
      <w:tr w:rsidR="00C21122" w:rsidRPr="00211B8F" w14:paraId="2CC0FEEA" w14:textId="77777777" w:rsidTr="009C762D">
        <w:tc>
          <w:tcPr>
            <w:tcW w:w="2835" w:type="dxa"/>
            <w:vAlign w:val="center"/>
          </w:tcPr>
          <w:p w14:paraId="3686EF8C" w14:textId="77777777" w:rsidR="00C21122" w:rsidRPr="00211B8F" w:rsidRDefault="00C21122" w:rsidP="009C762D">
            <w:pPr>
              <w:spacing w:before="20" w:after="20"/>
              <w:rPr>
                <w:b/>
              </w:rPr>
            </w:pPr>
            <w:r w:rsidRPr="00211B8F">
              <w:rPr>
                <w:b/>
              </w:rPr>
              <w:t>Inhalte</w:t>
            </w:r>
          </w:p>
        </w:tc>
        <w:tc>
          <w:tcPr>
            <w:tcW w:w="6237" w:type="dxa"/>
            <w:vAlign w:val="center"/>
          </w:tcPr>
          <w:p w14:paraId="71A0A6B9" w14:textId="3F83A178" w:rsidR="00C21122" w:rsidRPr="00211B8F" w:rsidRDefault="00C21122" w:rsidP="009C762D">
            <w:pPr>
              <w:ind w:right="-1"/>
              <w:jc w:val="both"/>
            </w:pPr>
            <w:r w:rsidRPr="00211B8F">
              <w:t xml:space="preserve">G.1: Die Vorlesung mit Übung vermittelt Grundkenntnisse zu Kulturen, Epochen, Denkmälern und </w:t>
            </w:r>
            <w:r w:rsidR="000142BE" w:rsidRPr="000142BE">
              <w:rPr>
                <w:color w:val="FF0000"/>
              </w:rPr>
              <w:t>Denkmal</w:t>
            </w:r>
            <w:r w:rsidRPr="00211B8F">
              <w:t>gattungen, Methoden und grundlegenden Fragestellungen der prähistorischen</w:t>
            </w:r>
            <w:r w:rsidR="00D262D6">
              <w:t xml:space="preserve"> und der Historischen</w:t>
            </w:r>
            <w:r w:rsidRPr="00211B8F">
              <w:t xml:space="preserve"> Archäologie. </w:t>
            </w:r>
          </w:p>
          <w:p w14:paraId="3B28F162" w14:textId="1DFF3383" w:rsidR="00C21122" w:rsidRPr="00211B8F" w:rsidRDefault="00C21122" w:rsidP="009C762D">
            <w:pPr>
              <w:jc w:val="both"/>
            </w:pPr>
            <w:r w:rsidRPr="00211B8F">
              <w:t>G.2: Die Vorlesung behandelt einen kulturell, räumlich oder thematisch abgegrenzten Spezialbereich der Ur- und Frühgeschichte und/oder der Historischen Archäologie (z.B. Hallstatt- und La-Tène-Kultur, Urgeschichte Österreichs, Gräberkunde</w:t>
            </w:r>
            <w:r w:rsidR="00D262D6">
              <w:t xml:space="preserve">, </w:t>
            </w:r>
            <w:r w:rsidR="00D262D6" w:rsidRPr="00D262D6">
              <w:rPr>
                <w:color w:val="FF0000"/>
              </w:rPr>
              <w:t>Mittelalter- und Neuzeit in Österreich</w:t>
            </w:r>
            <w:r w:rsidRPr="00211B8F">
              <w:t>).</w:t>
            </w:r>
          </w:p>
        </w:tc>
      </w:tr>
      <w:tr w:rsidR="00C21122" w:rsidRPr="00211B8F" w14:paraId="4F039424" w14:textId="77777777" w:rsidTr="009C762D">
        <w:tc>
          <w:tcPr>
            <w:tcW w:w="2835" w:type="dxa"/>
            <w:vAlign w:val="center"/>
          </w:tcPr>
          <w:p w14:paraId="03002756" w14:textId="44875526" w:rsidR="00C21122" w:rsidRPr="00211B8F" w:rsidRDefault="00C21122" w:rsidP="009C762D">
            <w:pPr>
              <w:spacing w:before="20" w:after="20"/>
              <w:rPr>
                <w:b/>
              </w:rPr>
            </w:pPr>
            <w:r w:rsidRPr="00211B8F">
              <w:rPr>
                <w:b/>
              </w:rPr>
              <w:t>Erwartete Lernergebnisse und Kompetenzen</w:t>
            </w:r>
          </w:p>
        </w:tc>
        <w:tc>
          <w:tcPr>
            <w:tcW w:w="6237" w:type="dxa"/>
            <w:vAlign w:val="center"/>
          </w:tcPr>
          <w:p w14:paraId="37F1B6EE" w14:textId="278EE62D" w:rsidR="00C21122" w:rsidRPr="00211B8F" w:rsidRDefault="00C21122" w:rsidP="009C762D">
            <w:pPr>
              <w:jc w:val="both"/>
            </w:pPr>
            <w:r w:rsidRPr="00211B8F">
              <w:t>Studierende s</w:t>
            </w:r>
            <w:r w:rsidR="00A04E05">
              <w:t>ind</w:t>
            </w:r>
            <w:r w:rsidRPr="00211B8F">
              <w:t xml:space="preserve"> nach Absolvierung der Lehrveranstaltung in der Lage, die jeweils behandelten Denkmäler und Fundgattungen der prähistorischen Archäologie zu erkennen sowie räumlich und zeitlich einzuordnen.</w:t>
            </w:r>
          </w:p>
        </w:tc>
      </w:tr>
      <w:tr w:rsidR="00C21122" w:rsidRPr="00211B8F" w14:paraId="507DF812" w14:textId="77777777" w:rsidTr="009C762D">
        <w:tc>
          <w:tcPr>
            <w:tcW w:w="2835" w:type="dxa"/>
            <w:vAlign w:val="center"/>
          </w:tcPr>
          <w:p w14:paraId="57570517" w14:textId="77777777" w:rsidR="00C21122" w:rsidRPr="00211B8F" w:rsidRDefault="00C21122" w:rsidP="009C762D">
            <w:pPr>
              <w:spacing w:before="20" w:after="20"/>
              <w:rPr>
                <w:b/>
              </w:rPr>
            </w:pPr>
            <w:r w:rsidRPr="00211B8F">
              <w:rPr>
                <w:b/>
              </w:rPr>
              <w:t>Lehr- und Lernaktivitäten,</w:t>
            </w:r>
            <w:r w:rsidRPr="00211B8F">
              <w:rPr>
                <w:b/>
              </w:rPr>
              <w:br/>
              <w:t>-methoden</w:t>
            </w:r>
          </w:p>
        </w:tc>
        <w:tc>
          <w:tcPr>
            <w:tcW w:w="6237" w:type="dxa"/>
            <w:vAlign w:val="center"/>
          </w:tcPr>
          <w:p w14:paraId="689C5536" w14:textId="1D96F004" w:rsidR="00C21122" w:rsidRPr="00211B8F" w:rsidRDefault="00C21122" w:rsidP="00D262D6">
            <w:pPr>
              <w:jc w:val="both"/>
            </w:pPr>
            <w:r w:rsidRPr="00211B8F">
              <w:t>G.1</w:t>
            </w:r>
            <w:r w:rsidR="00D262D6">
              <w:t xml:space="preserve"> und G.2</w:t>
            </w:r>
            <w:r w:rsidRPr="00211B8F">
              <w:t>: multimedial unterstützter Vortrag mit Übungsteil, Diskussion, ev. Präsentation, Prüfung und/oder kurze schriftliche Arbeit</w:t>
            </w:r>
            <w:r w:rsidR="00D262D6">
              <w:t>,</w:t>
            </w:r>
            <w:r w:rsidR="00D262D6" w:rsidRPr="00D262D6">
              <w:rPr>
                <w:color w:val="FF0000"/>
              </w:rPr>
              <w:t xml:space="preserve"> nach Maßgabe unterstützt durch Exkursionen</w:t>
            </w:r>
            <w:r w:rsidRPr="00211B8F">
              <w:t>.</w:t>
            </w:r>
          </w:p>
        </w:tc>
      </w:tr>
      <w:tr w:rsidR="00C21122" w:rsidRPr="00211B8F" w14:paraId="1F2205AD" w14:textId="77777777" w:rsidTr="009C762D">
        <w:tc>
          <w:tcPr>
            <w:tcW w:w="2835" w:type="dxa"/>
            <w:vAlign w:val="center"/>
          </w:tcPr>
          <w:p w14:paraId="0BA2A342" w14:textId="77777777" w:rsidR="00C21122" w:rsidRPr="00211B8F" w:rsidRDefault="00C21122" w:rsidP="009C762D">
            <w:pPr>
              <w:spacing w:before="20" w:after="20"/>
              <w:rPr>
                <w:b/>
              </w:rPr>
            </w:pPr>
            <w:r w:rsidRPr="00211B8F">
              <w:rPr>
                <w:b/>
              </w:rPr>
              <w:t>Häufigkeit des Angebots</w:t>
            </w:r>
          </w:p>
        </w:tc>
        <w:tc>
          <w:tcPr>
            <w:tcW w:w="6237" w:type="dxa"/>
            <w:vAlign w:val="center"/>
          </w:tcPr>
          <w:p w14:paraId="795DD0D9" w14:textId="77777777" w:rsidR="00C21122" w:rsidRPr="00211B8F" w:rsidRDefault="00C21122" w:rsidP="009C762D">
            <w:pPr>
              <w:spacing w:before="20" w:after="20"/>
              <w:jc w:val="both"/>
              <w:rPr>
                <w:b/>
                <w:highlight w:val="yellow"/>
              </w:rPr>
            </w:pPr>
            <w:r w:rsidRPr="00211B8F">
              <w:t>Die Lehrveranstaltungen des Moduls werden regelmäßig einmal im Studienjahr angeboten.</w:t>
            </w:r>
          </w:p>
        </w:tc>
      </w:tr>
    </w:tbl>
    <w:p w14:paraId="1F08FF0B" w14:textId="372D0CCF" w:rsidR="00452D3A" w:rsidRDefault="00452D3A" w:rsidP="00C21122"/>
    <w:tbl>
      <w:tblPr>
        <w:tblStyle w:val="Tabellenraster"/>
        <w:tblW w:w="0" w:type="auto"/>
        <w:tblInd w:w="108" w:type="dxa"/>
        <w:tblLook w:val="04A0" w:firstRow="1" w:lastRow="0" w:firstColumn="1" w:lastColumn="0" w:noHBand="0" w:noVBand="1"/>
      </w:tblPr>
      <w:tblGrid>
        <w:gridCol w:w="2818"/>
        <w:gridCol w:w="6134"/>
      </w:tblGrid>
      <w:tr w:rsidR="00452D3A" w:rsidRPr="00211B8F" w14:paraId="7AB7CCDF" w14:textId="77777777" w:rsidTr="008027FD">
        <w:tc>
          <w:tcPr>
            <w:tcW w:w="2835" w:type="dxa"/>
            <w:shd w:val="clear" w:color="auto" w:fill="D9D9D9" w:themeFill="background1" w:themeFillShade="D9"/>
            <w:vAlign w:val="center"/>
          </w:tcPr>
          <w:p w14:paraId="26139D1C" w14:textId="0C1761C1" w:rsidR="00452D3A" w:rsidRPr="00211B8F" w:rsidRDefault="00452D3A" w:rsidP="008027FD">
            <w:pPr>
              <w:keepNext/>
              <w:spacing w:before="20" w:after="20"/>
              <w:rPr>
                <w:b/>
              </w:rPr>
            </w:pPr>
            <w:r w:rsidRPr="00211B8F">
              <w:rPr>
                <w:b/>
              </w:rPr>
              <w:t xml:space="preserve">Modul </w:t>
            </w:r>
            <w:r>
              <w:rPr>
                <w:b/>
              </w:rPr>
              <w:t>H</w:t>
            </w:r>
          </w:p>
        </w:tc>
        <w:tc>
          <w:tcPr>
            <w:tcW w:w="6237" w:type="dxa"/>
            <w:shd w:val="clear" w:color="auto" w:fill="D9D9D9" w:themeFill="background1" w:themeFillShade="D9"/>
            <w:vAlign w:val="center"/>
          </w:tcPr>
          <w:p w14:paraId="597F10E3" w14:textId="1A3A515B" w:rsidR="00452D3A" w:rsidRPr="005D32AB" w:rsidRDefault="005D32AB" w:rsidP="008027FD">
            <w:pPr>
              <w:keepNext/>
              <w:spacing w:before="20" w:after="20"/>
              <w:rPr>
                <w:b/>
              </w:rPr>
            </w:pPr>
            <w:r w:rsidRPr="005D32AB">
              <w:rPr>
                <w:b/>
                <w:color w:val="FF0000"/>
              </w:rPr>
              <w:t>Ancient Eastern Mediterranean Studies</w:t>
            </w:r>
          </w:p>
        </w:tc>
      </w:tr>
      <w:tr w:rsidR="00452D3A" w:rsidRPr="00211B8F" w14:paraId="4FE025AB" w14:textId="77777777" w:rsidTr="008027FD">
        <w:tc>
          <w:tcPr>
            <w:tcW w:w="2835" w:type="dxa"/>
            <w:vAlign w:val="center"/>
          </w:tcPr>
          <w:p w14:paraId="783B833D" w14:textId="77777777" w:rsidR="00452D3A" w:rsidRPr="00211B8F" w:rsidRDefault="00452D3A" w:rsidP="008027FD">
            <w:pPr>
              <w:keepNext/>
              <w:spacing w:before="20" w:after="20"/>
              <w:rPr>
                <w:b/>
              </w:rPr>
            </w:pPr>
            <w:r w:rsidRPr="00211B8F">
              <w:rPr>
                <w:b/>
              </w:rPr>
              <w:t>ECTS-Anrechnungspunkte</w:t>
            </w:r>
          </w:p>
        </w:tc>
        <w:tc>
          <w:tcPr>
            <w:tcW w:w="6237" w:type="dxa"/>
            <w:vAlign w:val="center"/>
          </w:tcPr>
          <w:p w14:paraId="1E26C1A9" w14:textId="77777777" w:rsidR="00452D3A" w:rsidRPr="00211B8F" w:rsidRDefault="00452D3A" w:rsidP="008027FD">
            <w:pPr>
              <w:keepNext/>
              <w:spacing w:before="20" w:after="20"/>
            </w:pPr>
            <w:r w:rsidRPr="00211B8F">
              <w:t>1</w:t>
            </w:r>
            <w:r>
              <w:t>2</w:t>
            </w:r>
          </w:p>
        </w:tc>
      </w:tr>
      <w:tr w:rsidR="00452D3A" w:rsidRPr="00211B8F" w14:paraId="5588ABD2" w14:textId="77777777" w:rsidTr="008027FD">
        <w:tc>
          <w:tcPr>
            <w:tcW w:w="2835" w:type="dxa"/>
            <w:vAlign w:val="center"/>
          </w:tcPr>
          <w:p w14:paraId="6511F094" w14:textId="77777777" w:rsidR="00452D3A" w:rsidRPr="00211B8F" w:rsidRDefault="00452D3A" w:rsidP="008027FD">
            <w:pPr>
              <w:spacing w:before="20" w:after="20"/>
              <w:rPr>
                <w:b/>
              </w:rPr>
            </w:pPr>
            <w:r w:rsidRPr="00211B8F">
              <w:rPr>
                <w:b/>
              </w:rPr>
              <w:t>Inhalte</w:t>
            </w:r>
          </w:p>
        </w:tc>
        <w:tc>
          <w:tcPr>
            <w:tcW w:w="6237" w:type="dxa"/>
            <w:vAlign w:val="center"/>
          </w:tcPr>
          <w:p w14:paraId="7C474756" w14:textId="278C0731" w:rsidR="00452D3A" w:rsidRPr="00211B8F" w:rsidRDefault="00452D3A" w:rsidP="008027FD">
            <w:pPr>
              <w:jc w:val="both"/>
            </w:pPr>
            <w:r w:rsidRPr="00452D3A">
              <w:rPr>
                <w:color w:val="FF0000"/>
              </w:rPr>
              <w:t xml:space="preserve">Die Lehrveranstaltungen behandeln </w:t>
            </w:r>
            <w:r>
              <w:rPr>
                <w:color w:val="FF0000"/>
              </w:rPr>
              <w:t xml:space="preserve">grundlegende und spezielle </w:t>
            </w:r>
            <w:r w:rsidR="00D43C02">
              <w:rPr>
                <w:color w:val="FF0000"/>
              </w:rPr>
              <w:t>T</w:t>
            </w:r>
            <w:r w:rsidRPr="00452D3A">
              <w:rPr>
                <w:color w:val="FF0000"/>
              </w:rPr>
              <w:t xml:space="preserve">hemen der Topographie, Siedlungsarchäologie, Architektur, </w:t>
            </w:r>
            <w:r w:rsidR="00D43C02">
              <w:rPr>
                <w:color w:val="FF0000"/>
              </w:rPr>
              <w:t xml:space="preserve">Bestattungssitten, Ritualpraxis, </w:t>
            </w:r>
            <w:r w:rsidRPr="00452D3A">
              <w:rPr>
                <w:color w:val="FF0000"/>
              </w:rPr>
              <w:t>Alltagskultur</w:t>
            </w:r>
            <w:r w:rsidR="00D43C02">
              <w:rPr>
                <w:color w:val="FF0000"/>
              </w:rPr>
              <w:t>, bildender Kunst und Kleinkunst</w:t>
            </w:r>
            <w:r w:rsidRPr="00452D3A">
              <w:rPr>
                <w:color w:val="FF0000"/>
              </w:rPr>
              <w:t xml:space="preserve"> im Sinne einer punktuellen Vertiefung zuvor erworbener Kenntnisse und Fertigkeiten. </w:t>
            </w:r>
          </w:p>
        </w:tc>
      </w:tr>
      <w:tr w:rsidR="00452D3A" w:rsidRPr="00211B8F" w14:paraId="76A8BCE0" w14:textId="77777777" w:rsidTr="008027FD">
        <w:tc>
          <w:tcPr>
            <w:tcW w:w="2835" w:type="dxa"/>
            <w:vAlign w:val="center"/>
          </w:tcPr>
          <w:p w14:paraId="7734819C" w14:textId="0B7343E8" w:rsidR="00452D3A" w:rsidRPr="00211B8F" w:rsidRDefault="00452D3A" w:rsidP="008027FD">
            <w:pPr>
              <w:spacing w:before="20" w:after="20"/>
              <w:rPr>
                <w:b/>
              </w:rPr>
            </w:pPr>
            <w:r w:rsidRPr="00211B8F">
              <w:rPr>
                <w:b/>
              </w:rPr>
              <w:t>Erwartete Lernergebnisse und Kompetenzen</w:t>
            </w:r>
          </w:p>
        </w:tc>
        <w:tc>
          <w:tcPr>
            <w:tcW w:w="6237" w:type="dxa"/>
            <w:vAlign w:val="center"/>
          </w:tcPr>
          <w:p w14:paraId="345D3436" w14:textId="25ABBAD9" w:rsidR="00452D3A" w:rsidRPr="00211B8F" w:rsidRDefault="00452D3A" w:rsidP="008027FD">
            <w:pPr>
              <w:jc w:val="both"/>
            </w:pPr>
            <w:r w:rsidRPr="00452D3A">
              <w:rPr>
                <w:color w:val="FF0000"/>
              </w:rPr>
              <w:t>Studierende s</w:t>
            </w:r>
            <w:r w:rsidR="00A04E05">
              <w:rPr>
                <w:color w:val="FF0000"/>
              </w:rPr>
              <w:t>ind</w:t>
            </w:r>
            <w:r w:rsidRPr="00452D3A">
              <w:rPr>
                <w:color w:val="FF0000"/>
              </w:rPr>
              <w:t xml:space="preserve"> nach Absolvierung der Lehrveranstaltung in der Lage, konkrete wissenschaftliche Fragestellungen der Archäologie </w:t>
            </w:r>
            <w:r w:rsidR="00D43C02">
              <w:rPr>
                <w:color w:val="FF0000"/>
              </w:rPr>
              <w:t xml:space="preserve">der frühen Kulturen des östlichen Mittelmeerraumes </w:t>
            </w:r>
            <w:r w:rsidRPr="00452D3A">
              <w:rPr>
                <w:color w:val="FF0000"/>
              </w:rPr>
              <w:t>mit Hilfe der erlernten Methoden zu erfassen und im Rahmen einer Seminar</w:t>
            </w:r>
            <w:r w:rsidR="009F7940">
              <w:rPr>
                <w:color w:val="FF0000"/>
              </w:rPr>
              <w:t>- oder Projekt</w:t>
            </w:r>
            <w:r w:rsidRPr="00452D3A">
              <w:rPr>
                <w:color w:val="FF0000"/>
              </w:rPr>
              <w:t xml:space="preserve">arbeit </w:t>
            </w:r>
            <w:r w:rsidR="00D43C02">
              <w:rPr>
                <w:color w:val="FF0000"/>
              </w:rPr>
              <w:t xml:space="preserve">(H.3) </w:t>
            </w:r>
            <w:r w:rsidRPr="00452D3A">
              <w:rPr>
                <w:color w:val="FF0000"/>
              </w:rPr>
              <w:t>auszuarbeiten und zu präsentieren.</w:t>
            </w:r>
          </w:p>
        </w:tc>
      </w:tr>
      <w:tr w:rsidR="00452D3A" w:rsidRPr="00211B8F" w14:paraId="2DA588F8" w14:textId="77777777" w:rsidTr="008027FD">
        <w:tc>
          <w:tcPr>
            <w:tcW w:w="2835" w:type="dxa"/>
            <w:vAlign w:val="center"/>
          </w:tcPr>
          <w:p w14:paraId="4262E598" w14:textId="77777777" w:rsidR="00452D3A" w:rsidRPr="00211B8F" w:rsidRDefault="00452D3A" w:rsidP="008027FD">
            <w:pPr>
              <w:spacing w:before="20" w:after="20"/>
              <w:rPr>
                <w:b/>
              </w:rPr>
            </w:pPr>
            <w:r w:rsidRPr="00211B8F">
              <w:rPr>
                <w:b/>
              </w:rPr>
              <w:lastRenderedPageBreak/>
              <w:t>Lehr- und Lernaktivitäten,</w:t>
            </w:r>
            <w:r w:rsidRPr="00211B8F">
              <w:rPr>
                <w:b/>
              </w:rPr>
              <w:br/>
              <w:t>-methoden</w:t>
            </w:r>
          </w:p>
        </w:tc>
        <w:tc>
          <w:tcPr>
            <w:tcW w:w="6237" w:type="dxa"/>
            <w:vAlign w:val="center"/>
          </w:tcPr>
          <w:p w14:paraId="3BD17AB6" w14:textId="7F2D53D4" w:rsidR="00D43C02" w:rsidRPr="00D43C02" w:rsidRDefault="00D43C02" w:rsidP="008027FD">
            <w:pPr>
              <w:jc w:val="both"/>
              <w:rPr>
                <w:color w:val="FF0000"/>
              </w:rPr>
            </w:pPr>
            <w:r w:rsidRPr="00D43C02">
              <w:rPr>
                <w:color w:val="FF0000"/>
              </w:rPr>
              <w:t>H</w:t>
            </w:r>
            <w:r w:rsidR="00452D3A" w:rsidRPr="00D43C02">
              <w:rPr>
                <w:color w:val="FF0000"/>
              </w:rPr>
              <w:t xml:space="preserve">.1 </w:t>
            </w:r>
            <w:r w:rsidRPr="00D43C02">
              <w:rPr>
                <w:color w:val="FF0000"/>
              </w:rPr>
              <w:t>und H.2: multimedial unterstützter Vortrag, multimedial unterstützter Vortrag mit Übungsteil, Diskussion, ev. Präsentation, Prüfung und/oder kurze schriftliche Arbeit.</w:t>
            </w:r>
          </w:p>
          <w:p w14:paraId="3FEACC1F" w14:textId="595C74E2" w:rsidR="00452D3A" w:rsidRPr="00211B8F" w:rsidRDefault="00D43C02" w:rsidP="008027FD">
            <w:pPr>
              <w:jc w:val="both"/>
              <w:rPr>
                <w:i/>
                <w:highlight w:val="lightGray"/>
              </w:rPr>
            </w:pPr>
            <w:r w:rsidRPr="00D43C02">
              <w:rPr>
                <w:color w:val="FF0000"/>
              </w:rPr>
              <w:t>H</w:t>
            </w:r>
            <w:r w:rsidR="00452D3A" w:rsidRPr="00D43C02">
              <w:rPr>
                <w:color w:val="FF0000"/>
              </w:rPr>
              <w:t>.3: multimedial unterstützter Vortrag, Diskussion, Präsentation, Seminar</w:t>
            </w:r>
            <w:r w:rsidR="007F5B75">
              <w:rPr>
                <w:color w:val="FF0000"/>
              </w:rPr>
              <w:t>- bzw. Projekt</w:t>
            </w:r>
            <w:r w:rsidR="00452D3A" w:rsidRPr="00D43C02">
              <w:rPr>
                <w:color w:val="FF0000"/>
              </w:rPr>
              <w:t>arbeit</w:t>
            </w:r>
            <w:r w:rsidR="00452D3A" w:rsidRPr="00211B8F">
              <w:t>.</w:t>
            </w:r>
          </w:p>
        </w:tc>
      </w:tr>
      <w:tr w:rsidR="00452D3A" w:rsidRPr="00211B8F" w14:paraId="0BDFC20B" w14:textId="77777777" w:rsidTr="008027FD">
        <w:tc>
          <w:tcPr>
            <w:tcW w:w="2835" w:type="dxa"/>
            <w:vAlign w:val="center"/>
          </w:tcPr>
          <w:p w14:paraId="4284656A" w14:textId="77777777" w:rsidR="00452D3A" w:rsidRPr="00211B8F" w:rsidRDefault="00452D3A" w:rsidP="008027FD">
            <w:pPr>
              <w:spacing w:before="20" w:after="20"/>
              <w:rPr>
                <w:b/>
              </w:rPr>
            </w:pPr>
            <w:r w:rsidRPr="00211B8F">
              <w:rPr>
                <w:b/>
              </w:rPr>
              <w:t>Häufigkeit des Angebots</w:t>
            </w:r>
          </w:p>
        </w:tc>
        <w:tc>
          <w:tcPr>
            <w:tcW w:w="6237" w:type="dxa"/>
            <w:vAlign w:val="center"/>
          </w:tcPr>
          <w:p w14:paraId="6C336CBF" w14:textId="77777777" w:rsidR="00452D3A" w:rsidRPr="00211B8F" w:rsidRDefault="00452D3A" w:rsidP="008027FD">
            <w:pPr>
              <w:spacing w:before="20" w:after="20"/>
              <w:jc w:val="both"/>
              <w:rPr>
                <w:b/>
                <w:highlight w:val="yellow"/>
              </w:rPr>
            </w:pPr>
            <w:r w:rsidRPr="00211B8F">
              <w:t>Die Lehrveranstaltungen des Moduls werden mindestens einmal im Studienjahr, üblicherweise aber häufiger angeboten.</w:t>
            </w:r>
          </w:p>
        </w:tc>
      </w:tr>
    </w:tbl>
    <w:p w14:paraId="09D47828" w14:textId="77777777" w:rsidR="00452D3A" w:rsidRPr="00211B8F" w:rsidRDefault="00452D3A" w:rsidP="00C21122"/>
    <w:tbl>
      <w:tblPr>
        <w:tblStyle w:val="Tabellenraster"/>
        <w:tblW w:w="0" w:type="auto"/>
        <w:tblInd w:w="108" w:type="dxa"/>
        <w:tblLook w:val="04A0" w:firstRow="1" w:lastRow="0" w:firstColumn="1" w:lastColumn="0" w:noHBand="0" w:noVBand="1"/>
      </w:tblPr>
      <w:tblGrid>
        <w:gridCol w:w="2816"/>
        <w:gridCol w:w="6136"/>
      </w:tblGrid>
      <w:tr w:rsidR="00C21122" w:rsidRPr="00211B8F" w14:paraId="7710038C" w14:textId="77777777" w:rsidTr="009C762D">
        <w:tc>
          <w:tcPr>
            <w:tcW w:w="2835" w:type="dxa"/>
            <w:shd w:val="clear" w:color="auto" w:fill="D9D9D9" w:themeFill="background1" w:themeFillShade="D9"/>
            <w:vAlign w:val="center"/>
          </w:tcPr>
          <w:p w14:paraId="0178AA1A" w14:textId="3DF1BE8E" w:rsidR="00C21122" w:rsidRPr="00211B8F" w:rsidRDefault="00C21122" w:rsidP="009C762D">
            <w:pPr>
              <w:keepNext/>
              <w:spacing w:before="20" w:after="20"/>
              <w:rPr>
                <w:b/>
              </w:rPr>
            </w:pPr>
            <w:r w:rsidRPr="00211B8F">
              <w:rPr>
                <w:b/>
              </w:rPr>
              <w:t xml:space="preserve">Modul </w:t>
            </w:r>
            <w:r w:rsidR="00452D3A">
              <w:rPr>
                <w:b/>
              </w:rPr>
              <w:t>I</w:t>
            </w:r>
          </w:p>
        </w:tc>
        <w:tc>
          <w:tcPr>
            <w:tcW w:w="6237" w:type="dxa"/>
            <w:shd w:val="clear" w:color="auto" w:fill="D9D9D9" w:themeFill="background1" w:themeFillShade="D9"/>
            <w:vAlign w:val="center"/>
          </w:tcPr>
          <w:p w14:paraId="0D224725" w14:textId="1E17BB0F" w:rsidR="00C21122" w:rsidRPr="00211B8F" w:rsidRDefault="00C21122" w:rsidP="009C762D">
            <w:pPr>
              <w:keepNext/>
              <w:spacing w:before="20" w:after="20"/>
              <w:rPr>
                <w:b/>
              </w:rPr>
            </w:pPr>
            <w:r w:rsidRPr="00211B8F">
              <w:rPr>
                <w:b/>
              </w:rPr>
              <w:t>Lehrgrabungen</w:t>
            </w:r>
            <w:r w:rsidR="00452D3A">
              <w:rPr>
                <w:b/>
              </w:rPr>
              <w:t xml:space="preserve"> und</w:t>
            </w:r>
            <w:r w:rsidRPr="00211B8F">
              <w:rPr>
                <w:b/>
              </w:rPr>
              <w:t xml:space="preserve"> Exkursionen</w:t>
            </w:r>
          </w:p>
        </w:tc>
      </w:tr>
      <w:tr w:rsidR="00C21122" w:rsidRPr="00211B8F" w14:paraId="68D431FA" w14:textId="77777777" w:rsidTr="009C762D">
        <w:tc>
          <w:tcPr>
            <w:tcW w:w="2835" w:type="dxa"/>
            <w:vAlign w:val="center"/>
          </w:tcPr>
          <w:p w14:paraId="3C65048A" w14:textId="77777777" w:rsidR="00C21122" w:rsidRPr="00211B8F" w:rsidRDefault="00C21122" w:rsidP="009C762D">
            <w:pPr>
              <w:keepNext/>
              <w:spacing w:before="20" w:after="20"/>
              <w:rPr>
                <w:b/>
              </w:rPr>
            </w:pPr>
            <w:r w:rsidRPr="00211B8F">
              <w:rPr>
                <w:b/>
              </w:rPr>
              <w:t>ECTS-Anrechnungspunkte</w:t>
            </w:r>
          </w:p>
        </w:tc>
        <w:tc>
          <w:tcPr>
            <w:tcW w:w="6237" w:type="dxa"/>
            <w:vAlign w:val="center"/>
          </w:tcPr>
          <w:p w14:paraId="0A6BE8F2" w14:textId="6AB7FCC0" w:rsidR="00C21122" w:rsidRPr="00211B8F" w:rsidRDefault="00452D3A" w:rsidP="009C762D">
            <w:pPr>
              <w:keepNext/>
              <w:spacing w:before="20" w:after="20"/>
            </w:pPr>
            <w:r>
              <w:t>10</w:t>
            </w:r>
          </w:p>
        </w:tc>
      </w:tr>
      <w:tr w:rsidR="00C21122" w:rsidRPr="00211B8F" w14:paraId="7726B45C" w14:textId="77777777" w:rsidTr="009C762D">
        <w:tc>
          <w:tcPr>
            <w:tcW w:w="2835" w:type="dxa"/>
            <w:vAlign w:val="center"/>
          </w:tcPr>
          <w:p w14:paraId="2F8E2827" w14:textId="77777777" w:rsidR="00C21122" w:rsidRPr="00211B8F" w:rsidRDefault="00C21122" w:rsidP="009C762D">
            <w:pPr>
              <w:spacing w:before="20" w:after="20"/>
              <w:rPr>
                <w:b/>
              </w:rPr>
            </w:pPr>
            <w:r w:rsidRPr="00211B8F">
              <w:rPr>
                <w:b/>
              </w:rPr>
              <w:t>Inhalte</w:t>
            </w:r>
          </w:p>
        </w:tc>
        <w:tc>
          <w:tcPr>
            <w:tcW w:w="6237" w:type="dxa"/>
            <w:vAlign w:val="center"/>
          </w:tcPr>
          <w:p w14:paraId="7BA71BF5" w14:textId="5DF4E88A" w:rsidR="00C21122" w:rsidRPr="00211B8F" w:rsidRDefault="00D43C02" w:rsidP="009C762D">
            <w:pPr>
              <w:jc w:val="both"/>
              <w:rPr>
                <w:rFonts w:eastAsia="Calibri"/>
              </w:rPr>
            </w:pPr>
            <w:r>
              <w:rPr>
                <w:rFonts w:eastAsia="Calibri"/>
              </w:rPr>
              <w:t>I</w:t>
            </w:r>
            <w:r w:rsidR="00C21122" w:rsidRPr="00211B8F">
              <w:rPr>
                <w:rFonts w:eastAsia="Calibri"/>
              </w:rPr>
              <w:t>.1</w:t>
            </w:r>
            <w:r w:rsidR="00672D22">
              <w:rPr>
                <w:rFonts w:eastAsia="Calibri"/>
              </w:rPr>
              <w:t xml:space="preserve"> und I.2</w:t>
            </w:r>
            <w:r w:rsidR="00C21122" w:rsidRPr="00211B8F">
              <w:rPr>
                <w:rFonts w:eastAsia="Calibri"/>
              </w:rPr>
              <w:t>: Anwendung der erlernten feldarchäologischen Methoden an Fundplätzen im In- und/oder Ausland.</w:t>
            </w:r>
          </w:p>
          <w:p w14:paraId="54E88442" w14:textId="260B84BF" w:rsidR="00C21122" w:rsidRPr="00211B8F" w:rsidRDefault="00D43C02" w:rsidP="009C762D">
            <w:pPr>
              <w:jc w:val="both"/>
            </w:pPr>
            <w:r>
              <w:rPr>
                <w:rFonts w:eastAsia="Calibri"/>
              </w:rPr>
              <w:t>I</w:t>
            </w:r>
            <w:r w:rsidR="00C21122" w:rsidRPr="00211B8F">
              <w:rPr>
                <w:rFonts w:eastAsia="Calibri"/>
              </w:rPr>
              <w:t>.</w:t>
            </w:r>
            <w:r w:rsidR="00672D22">
              <w:rPr>
                <w:rFonts w:eastAsia="Calibri"/>
              </w:rPr>
              <w:t>3</w:t>
            </w:r>
            <w:r w:rsidR="00C21122" w:rsidRPr="00211B8F">
              <w:rPr>
                <w:rFonts w:eastAsia="Calibri"/>
              </w:rPr>
              <w:t>: Besichtigung und Diskussion von archäologischen Stätten und Museen im In- und Ausland.</w:t>
            </w:r>
          </w:p>
        </w:tc>
      </w:tr>
      <w:tr w:rsidR="00C21122" w:rsidRPr="00211B8F" w14:paraId="14732BE0" w14:textId="77777777" w:rsidTr="009C762D">
        <w:tc>
          <w:tcPr>
            <w:tcW w:w="2835" w:type="dxa"/>
            <w:vAlign w:val="center"/>
          </w:tcPr>
          <w:p w14:paraId="22E22C34" w14:textId="2E4DC7C6" w:rsidR="00C21122" w:rsidRPr="00211B8F" w:rsidRDefault="00C21122" w:rsidP="009C762D">
            <w:pPr>
              <w:spacing w:before="20" w:after="20"/>
              <w:rPr>
                <w:b/>
              </w:rPr>
            </w:pPr>
            <w:r w:rsidRPr="00211B8F">
              <w:rPr>
                <w:b/>
              </w:rPr>
              <w:t>Erwartete Lernergebnisse und Kompetenzen</w:t>
            </w:r>
          </w:p>
        </w:tc>
        <w:tc>
          <w:tcPr>
            <w:tcW w:w="6237" w:type="dxa"/>
            <w:vAlign w:val="center"/>
          </w:tcPr>
          <w:p w14:paraId="59C68741" w14:textId="0E9C96FC" w:rsidR="00C21122" w:rsidRPr="00211B8F" w:rsidRDefault="00D43C02" w:rsidP="009C762D">
            <w:pPr>
              <w:jc w:val="both"/>
              <w:rPr>
                <w:rFonts w:eastAsia="Calibri"/>
              </w:rPr>
            </w:pPr>
            <w:r>
              <w:rPr>
                <w:rFonts w:eastAsia="Calibri"/>
              </w:rPr>
              <w:t>I</w:t>
            </w:r>
            <w:r w:rsidR="00C21122" w:rsidRPr="00211B8F">
              <w:rPr>
                <w:rFonts w:eastAsia="Calibri"/>
              </w:rPr>
              <w:t>.1</w:t>
            </w:r>
            <w:r w:rsidR="00672D22">
              <w:rPr>
                <w:rFonts w:eastAsia="Calibri"/>
              </w:rPr>
              <w:t xml:space="preserve"> und I.2</w:t>
            </w:r>
            <w:r w:rsidR="00C21122" w:rsidRPr="00211B8F">
              <w:rPr>
                <w:rFonts w:eastAsia="Calibri"/>
              </w:rPr>
              <w:t>: Studierende s</w:t>
            </w:r>
            <w:r w:rsidR="00A04E05">
              <w:rPr>
                <w:rFonts w:eastAsia="Calibri"/>
              </w:rPr>
              <w:t>ind</w:t>
            </w:r>
            <w:r w:rsidR="00C21122" w:rsidRPr="00211B8F">
              <w:rPr>
                <w:rFonts w:eastAsia="Calibri"/>
              </w:rPr>
              <w:t xml:space="preserve"> nach Absolvierung der Lehrveranstaltung in der Lage, die wissenschaftlichen Grabungs- und Dokumentationsmethoden (stratigraphische Methode, Grundlagen der Vermessung, analoge und digitale Befunddokumentation, Grabungsphotographie usw.) anzuwenden, Funde richtig zu bergen und zu versorgen und die einschlägigen Sicherheitsvorschriften zu beachten. </w:t>
            </w:r>
          </w:p>
          <w:p w14:paraId="303FA394" w14:textId="57B9F531" w:rsidR="00C21122" w:rsidRPr="00211B8F" w:rsidRDefault="00D43C02" w:rsidP="009C762D">
            <w:pPr>
              <w:jc w:val="both"/>
            </w:pPr>
            <w:r>
              <w:rPr>
                <w:rFonts w:eastAsia="Calibri"/>
              </w:rPr>
              <w:t>I</w:t>
            </w:r>
            <w:r w:rsidR="00C21122" w:rsidRPr="00211B8F">
              <w:rPr>
                <w:rFonts w:eastAsia="Calibri"/>
              </w:rPr>
              <w:t>.</w:t>
            </w:r>
            <w:r w:rsidR="00672D22">
              <w:rPr>
                <w:rFonts w:eastAsia="Calibri"/>
              </w:rPr>
              <w:t>3</w:t>
            </w:r>
            <w:r w:rsidR="00C21122" w:rsidRPr="00211B8F">
              <w:rPr>
                <w:rFonts w:eastAsia="Calibri"/>
              </w:rPr>
              <w:t>: Studierende s</w:t>
            </w:r>
            <w:r w:rsidR="00A04E05">
              <w:rPr>
                <w:rFonts w:eastAsia="Calibri"/>
              </w:rPr>
              <w:t>ind</w:t>
            </w:r>
            <w:r w:rsidR="00C21122" w:rsidRPr="00211B8F">
              <w:rPr>
                <w:rFonts w:eastAsia="Calibri"/>
              </w:rPr>
              <w:t xml:space="preserve"> nach Absolvierung der Lehrveranstaltung in der Lage, archäologische Befunde und Denkmäler auf Grabungsplätzen sowie archäologische Funde und Kunstwerke in Museen kritisch zu betrachten, zu vergleichen und zu interpretieren.</w:t>
            </w:r>
          </w:p>
        </w:tc>
      </w:tr>
      <w:tr w:rsidR="00C21122" w:rsidRPr="00211B8F" w14:paraId="606875FD" w14:textId="77777777" w:rsidTr="009C762D">
        <w:tc>
          <w:tcPr>
            <w:tcW w:w="2835" w:type="dxa"/>
            <w:vAlign w:val="center"/>
          </w:tcPr>
          <w:p w14:paraId="2166F250" w14:textId="77777777" w:rsidR="00C21122" w:rsidRPr="00211B8F" w:rsidRDefault="00C21122" w:rsidP="009C762D">
            <w:pPr>
              <w:spacing w:before="20" w:after="20"/>
              <w:rPr>
                <w:b/>
              </w:rPr>
            </w:pPr>
            <w:r w:rsidRPr="00211B8F">
              <w:rPr>
                <w:b/>
              </w:rPr>
              <w:t>Lehr- und Lernaktivitäten,</w:t>
            </w:r>
            <w:r w:rsidRPr="00211B8F">
              <w:rPr>
                <w:b/>
              </w:rPr>
              <w:br/>
              <w:t>-methoden</w:t>
            </w:r>
          </w:p>
        </w:tc>
        <w:tc>
          <w:tcPr>
            <w:tcW w:w="6237" w:type="dxa"/>
            <w:vAlign w:val="center"/>
          </w:tcPr>
          <w:p w14:paraId="056ABAE9" w14:textId="5CF06CCD" w:rsidR="00C21122" w:rsidRPr="00211B8F" w:rsidRDefault="00D43C02" w:rsidP="009C762D">
            <w:pPr>
              <w:jc w:val="both"/>
              <w:rPr>
                <w:rFonts w:eastAsia="Calibri"/>
              </w:rPr>
            </w:pPr>
            <w:r>
              <w:rPr>
                <w:rFonts w:eastAsia="Calibri"/>
              </w:rPr>
              <w:t>I</w:t>
            </w:r>
            <w:r w:rsidR="00C21122" w:rsidRPr="00211B8F">
              <w:rPr>
                <w:rFonts w:eastAsia="Calibri"/>
              </w:rPr>
              <w:t>.1</w:t>
            </w:r>
            <w:r w:rsidR="00672D22">
              <w:rPr>
                <w:rFonts w:eastAsia="Calibri"/>
              </w:rPr>
              <w:t xml:space="preserve"> und I.2</w:t>
            </w:r>
            <w:r w:rsidR="00C21122" w:rsidRPr="00211B8F">
              <w:rPr>
                <w:rFonts w:eastAsia="Calibri"/>
              </w:rPr>
              <w:t>: angeleitete Anwendung der archäologischen Feldmethoden, individuelle Betreuung, Dokumentationsübungen, Teamarbeit.</w:t>
            </w:r>
          </w:p>
          <w:p w14:paraId="6A9139EF" w14:textId="7E9AFEE9" w:rsidR="00C21122" w:rsidRPr="00211B8F" w:rsidRDefault="00D43C02" w:rsidP="009C762D">
            <w:pPr>
              <w:spacing w:before="20" w:after="20"/>
              <w:jc w:val="both"/>
            </w:pPr>
            <w:r>
              <w:rPr>
                <w:rFonts w:eastAsia="Calibri"/>
              </w:rPr>
              <w:t>I</w:t>
            </w:r>
            <w:r w:rsidR="00C21122" w:rsidRPr="00211B8F">
              <w:rPr>
                <w:rFonts w:eastAsia="Calibri"/>
              </w:rPr>
              <w:t>.</w:t>
            </w:r>
            <w:r w:rsidR="00672D22">
              <w:rPr>
                <w:rFonts w:eastAsia="Calibri"/>
              </w:rPr>
              <w:t>3</w:t>
            </w:r>
            <w:r w:rsidR="00C21122" w:rsidRPr="00211B8F">
              <w:rPr>
                <w:rFonts w:eastAsia="Calibri"/>
              </w:rPr>
              <w:t>: Führungen, eigenständige Erarbeitung von Teilaspekten oder Einzelobjekten der besuchten Stätten mit Präsentation vor Ort.</w:t>
            </w:r>
          </w:p>
        </w:tc>
      </w:tr>
      <w:tr w:rsidR="00C21122" w:rsidRPr="00211B8F" w14:paraId="6AE74658" w14:textId="77777777" w:rsidTr="009C762D">
        <w:tc>
          <w:tcPr>
            <w:tcW w:w="2835" w:type="dxa"/>
            <w:vAlign w:val="center"/>
          </w:tcPr>
          <w:p w14:paraId="228367E5" w14:textId="77777777" w:rsidR="00C21122" w:rsidRPr="00211B8F" w:rsidRDefault="00C21122" w:rsidP="009C762D">
            <w:pPr>
              <w:spacing w:before="20" w:after="20"/>
              <w:rPr>
                <w:b/>
              </w:rPr>
            </w:pPr>
            <w:r w:rsidRPr="00211B8F">
              <w:rPr>
                <w:b/>
              </w:rPr>
              <w:t>Häufigkeit des Angebots</w:t>
            </w:r>
          </w:p>
        </w:tc>
        <w:tc>
          <w:tcPr>
            <w:tcW w:w="6237" w:type="dxa"/>
            <w:vAlign w:val="center"/>
          </w:tcPr>
          <w:p w14:paraId="26356EC5" w14:textId="77777777" w:rsidR="00C21122" w:rsidRPr="00211B8F" w:rsidRDefault="00C21122" w:rsidP="009C762D">
            <w:pPr>
              <w:spacing w:before="20" w:after="20"/>
              <w:jc w:val="both"/>
              <w:rPr>
                <w:b/>
                <w:highlight w:val="yellow"/>
              </w:rPr>
            </w:pPr>
            <w:r w:rsidRPr="00211B8F">
              <w:t>Die Lehrveranstaltungen des Moduls werden regelmäßig einmal im Studienjahr angeboten.</w:t>
            </w:r>
          </w:p>
        </w:tc>
      </w:tr>
    </w:tbl>
    <w:p w14:paraId="45828273" w14:textId="77777777" w:rsidR="00C21122" w:rsidRPr="00211B8F" w:rsidRDefault="00C21122" w:rsidP="00C21122"/>
    <w:tbl>
      <w:tblPr>
        <w:tblStyle w:val="Tabellenraster"/>
        <w:tblW w:w="0" w:type="auto"/>
        <w:tblInd w:w="108" w:type="dxa"/>
        <w:tblLook w:val="04A0" w:firstRow="1" w:lastRow="0" w:firstColumn="1" w:lastColumn="0" w:noHBand="0" w:noVBand="1"/>
      </w:tblPr>
      <w:tblGrid>
        <w:gridCol w:w="2816"/>
        <w:gridCol w:w="6136"/>
      </w:tblGrid>
      <w:tr w:rsidR="00C21122" w:rsidRPr="00211B8F" w14:paraId="558B3153" w14:textId="77777777" w:rsidTr="009C762D">
        <w:tc>
          <w:tcPr>
            <w:tcW w:w="2835" w:type="dxa"/>
            <w:shd w:val="clear" w:color="auto" w:fill="D9D9D9" w:themeFill="background1" w:themeFillShade="D9"/>
            <w:vAlign w:val="center"/>
          </w:tcPr>
          <w:p w14:paraId="3AD33F95" w14:textId="4B6585A1" w:rsidR="00C21122" w:rsidRPr="00211B8F" w:rsidRDefault="00C21122" w:rsidP="009C762D">
            <w:pPr>
              <w:keepNext/>
              <w:spacing w:before="20" w:after="20"/>
              <w:rPr>
                <w:b/>
              </w:rPr>
            </w:pPr>
            <w:r w:rsidRPr="00211B8F">
              <w:rPr>
                <w:b/>
              </w:rPr>
              <w:t xml:space="preserve">Modul </w:t>
            </w:r>
            <w:r w:rsidR="00452D3A">
              <w:rPr>
                <w:b/>
              </w:rPr>
              <w:t>J</w:t>
            </w:r>
          </w:p>
        </w:tc>
        <w:tc>
          <w:tcPr>
            <w:tcW w:w="6237" w:type="dxa"/>
            <w:shd w:val="clear" w:color="auto" w:fill="D9D9D9" w:themeFill="background1" w:themeFillShade="D9"/>
            <w:vAlign w:val="center"/>
          </w:tcPr>
          <w:p w14:paraId="553B0DBF" w14:textId="77777777" w:rsidR="00C21122" w:rsidRPr="00211B8F" w:rsidRDefault="00C21122" w:rsidP="009C762D">
            <w:pPr>
              <w:keepNext/>
              <w:spacing w:before="20" w:after="20"/>
              <w:rPr>
                <w:b/>
              </w:rPr>
            </w:pPr>
            <w:r w:rsidRPr="00211B8F">
              <w:rPr>
                <w:b/>
              </w:rPr>
              <w:t>Berufspraxis</w:t>
            </w:r>
          </w:p>
        </w:tc>
      </w:tr>
      <w:tr w:rsidR="00C21122" w:rsidRPr="00211B8F" w14:paraId="375CC44D" w14:textId="77777777" w:rsidTr="009C762D">
        <w:tc>
          <w:tcPr>
            <w:tcW w:w="2835" w:type="dxa"/>
            <w:vAlign w:val="center"/>
          </w:tcPr>
          <w:p w14:paraId="57F02E4B" w14:textId="77777777" w:rsidR="00C21122" w:rsidRPr="00211B8F" w:rsidRDefault="00C21122" w:rsidP="009C762D">
            <w:pPr>
              <w:keepNext/>
              <w:spacing w:before="20" w:after="20"/>
              <w:rPr>
                <w:b/>
              </w:rPr>
            </w:pPr>
            <w:r w:rsidRPr="00211B8F">
              <w:rPr>
                <w:b/>
              </w:rPr>
              <w:t>ECTS-Anrechnungspunkte</w:t>
            </w:r>
          </w:p>
        </w:tc>
        <w:tc>
          <w:tcPr>
            <w:tcW w:w="6237" w:type="dxa"/>
            <w:vAlign w:val="center"/>
          </w:tcPr>
          <w:p w14:paraId="342CD7BA" w14:textId="5625E034" w:rsidR="00C21122" w:rsidRPr="00211B8F" w:rsidRDefault="00C21122" w:rsidP="009C762D">
            <w:pPr>
              <w:keepNext/>
              <w:spacing w:before="20" w:after="20"/>
            </w:pPr>
            <w:r w:rsidRPr="00211B8F">
              <w:t>1</w:t>
            </w:r>
            <w:r w:rsidR="00452D3A">
              <w:t>2</w:t>
            </w:r>
          </w:p>
        </w:tc>
      </w:tr>
      <w:tr w:rsidR="00C21122" w:rsidRPr="00211B8F" w14:paraId="6152591B" w14:textId="77777777" w:rsidTr="009C762D">
        <w:tc>
          <w:tcPr>
            <w:tcW w:w="2835" w:type="dxa"/>
            <w:vAlign w:val="center"/>
          </w:tcPr>
          <w:p w14:paraId="7CE38D9E" w14:textId="77777777" w:rsidR="00C21122" w:rsidRPr="00211B8F" w:rsidRDefault="00C21122" w:rsidP="009C762D">
            <w:pPr>
              <w:spacing w:before="20" w:after="20"/>
              <w:rPr>
                <w:b/>
              </w:rPr>
            </w:pPr>
            <w:r w:rsidRPr="00211B8F">
              <w:rPr>
                <w:b/>
              </w:rPr>
              <w:t>Inhalte</w:t>
            </w:r>
          </w:p>
        </w:tc>
        <w:tc>
          <w:tcPr>
            <w:tcW w:w="6237" w:type="dxa"/>
            <w:vAlign w:val="center"/>
          </w:tcPr>
          <w:p w14:paraId="40BCE9D3" w14:textId="048F95CD" w:rsidR="00C21122" w:rsidRPr="00211B8F" w:rsidRDefault="00D43C02" w:rsidP="009C762D">
            <w:pPr>
              <w:autoSpaceDE w:val="0"/>
              <w:autoSpaceDN w:val="0"/>
              <w:adjustRightInd w:val="0"/>
              <w:jc w:val="both"/>
            </w:pPr>
            <w:r>
              <w:t>J</w:t>
            </w:r>
            <w:r w:rsidR="00C21122" w:rsidRPr="00211B8F">
              <w:t>.1: Einführung in die facheinschlägig zur Anwendung kommenden EDV-Anwendungen (GIS, Digitale Grabungsdokumentation, Planverarbeitung, Bilddatenbanken, Online-Bibliographien, Präsentations- und Publikationstechniken).</w:t>
            </w:r>
          </w:p>
          <w:p w14:paraId="2A630E35" w14:textId="2B400757" w:rsidR="00C21122" w:rsidRPr="00211B8F" w:rsidRDefault="00D43C02" w:rsidP="009C762D">
            <w:pPr>
              <w:ind w:right="-1"/>
              <w:jc w:val="both"/>
            </w:pPr>
            <w:r>
              <w:t>J</w:t>
            </w:r>
            <w:r w:rsidR="00C21122" w:rsidRPr="00211B8F">
              <w:t>.2: Je nach Lehrveranstaltungsangebot werden praxisnahe Fertigkeiten und Arbeitsabläufe im Denkmalschutz (inklusive der einschlägigen rechtlichen Bestimmungen), am Gebiet der archäologischen Grabung, Prospektion oder Experimentalarchäologie (inklusive der dazu nötigen modernen Dokumentationsmethoden) sowie in der Ausstellungsgestaltung vermittelt und an konkreten Aufgabenstellungen geübt.</w:t>
            </w:r>
          </w:p>
          <w:p w14:paraId="3524D6D4" w14:textId="4E31185C" w:rsidR="00C21122" w:rsidRPr="00211B8F" w:rsidRDefault="00D43C02" w:rsidP="009C762D">
            <w:pPr>
              <w:jc w:val="both"/>
            </w:pPr>
            <w:r>
              <w:t>J</w:t>
            </w:r>
            <w:r w:rsidR="00C21122" w:rsidRPr="00211B8F">
              <w:t>.3</w:t>
            </w:r>
            <w:r w:rsidR="005C5C5B">
              <w:t xml:space="preserve"> und J.4</w:t>
            </w:r>
            <w:r w:rsidR="00C21122" w:rsidRPr="00211B8F">
              <w:t>: die Inhalte richten sich nach dem jeweiligen Praxisplatz.</w:t>
            </w:r>
          </w:p>
        </w:tc>
      </w:tr>
      <w:tr w:rsidR="00C21122" w:rsidRPr="00211B8F" w14:paraId="06ADAE6F" w14:textId="77777777" w:rsidTr="009C762D">
        <w:tc>
          <w:tcPr>
            <w:tcW w:w="2835" w:type="dxa"/>
            <w:vAlign w:val="center"/>
          </w:tcPr>
          <w:p w14:paraId="2F3155B3" w14:textId="5E5113E4" w:rsidR="00C21122" w:rsidRPr="00211B8F" w:rsidRDefault="00C21122" w:rsidP="009C762D">
            <w:pPr>
              <w:spacing w:before="20" w:after="20"/>
              <w:rPr>
                <w:b/>
              </w:rPr>
            </w:pPr>
            <w:r w:rsidRPr="00211B8F">
              <w:rPr>
                <w:b/>
              </w:rPr>
              <w:t>Erwartete Lernergebnisse und Kompetenzen</w:t>
            </w:r>
          </w:p>
        </w:tc>
        <w:tc>
          <w:tcPr>
            <w:tcW w:w="6237" w:type="dxa"/>
            <w:vAlign w:val="center"/>
          </w:tcPr>
          <w:p w14:paraId="12B1754B" w14:textId="0ABBB26A" w:rsidR="00C21122" w:rsidRPr="00211B8F" w:rsidRDefault="00D43C02" w:rsidP="009C762D">
            <w:pPr>
              <w:jc w:val="both"/>
            </w:pPr>
            <w:r>
              <w:t>J</w:t>
            </w:r>
            <w:r w:rsidR="00C21122" w:rsidRPr="00211B8F">
              <w:t>.1: Studierende s</w:t>
            </w:r>
            <w:r w:rsidR="00A04E05">
              <w:t>ind</w:t>
            </w:r>
            <w:r w:rsidR="00C21122" w:rsidRPr="00211B8F">
              <w:t xml:space="preserve"> nach Absolvierung der Lehrveranstaltung in der Lage, die zur Bewältigung wissenschaftlicher Arbeitsvorhaben nötige Hard- und Software zu bedienen und anzuwenden.</w:t>
            </w:r>
          </w:p>
          <w:p w14:paraId="3CED79BD" w14:textId="53CE7515" w:rsidR="00C21122" w:rsidRPr="00211B8F" w:rsidRDefault="00D43C02" w:rsidP="009C762D">
            <w:pPr>
              <w:jc w:val="both"/>
            </w:pPr>
            <w:r>
              <w:t>J</w:t>
            </w:r>
            <w:r w:rsidR="00C21122" w:rsidRPr="00211B8F">
              <w:t>.2: Studierende s</w:t>
            </w:r>
            <w:r w:rsidR="00A04E05">
              <w:t>ind</w:t>
            </w:r>
            <w:r w:rsidR="00C21122" w:rsidRPr="00211B8F">
              <w:t xml:space="preserve"> nach Absolvierung der Lehrveranstaltung je nach deren Schwerpunktsetzung in der Lage, konkrete Fallbeispiele und Problemstellungen des jeweiligen Bereiches zu lösen. </w:t>
            </w:r>
          </w:p>
          <w:p w14:paraId="7D642A0A" w14:textId="2AC791F8" w:rsidR="00C21122" w:rsidRPr="00211B8F" w:rsidRDefault="00D43C02" w:rsidP="009C762D">
            <w:pPr>
              <w:jc w:val="both"/>
            </w:pPr>
            <w:r>
              <w:t>J</w:t>
            </w:r>
            <w:r w:rsidR="00C21122" w:rsidRPr="00211B8F">
              <w:t>.3</w:t>
            </w:r>
            <w:r w:rsidR="005C5C5B">
              <w:t xml:space="preserve"> und J.4</w:t>
            </w:r>
            <w:r w:rsidR="00C21122" w:rsidRPr="00211B8F">
              <w:t>: Kennenlernen der Abläufe und Erfordernisse des zukünftigen Berufslebens als Archäologin/als Archäologe.</w:t>
            </w:r>
          </w:p>
        </w:tc>
      </w:tr>
      <w:tr w:rsidR="00C21122" w:rsidRPr="00211B8F" w14:paraId="7C8FDF5A" w14:textId="77777777" w:rsidTr="009C762D">
        <w:tc>
          <w:tcPr>
            <w:tcW w:w="2835" w:type="dxa"/>
            <w:vAlign w:val="center"/>
          </w:tcPr>
          <w:p w14:paraId="500981E9" w14:textId="77777777" w:rsidR="00C21122" w:rsidRPr="00211B8F" w:rsidRDefault="00C21122" w:rsidP="009C762D">
            <w:pPr>
              <w:spacing w:before="20" w:after="20"/>
              <w:rPr>
                <w:b/>
              </w:rPr>
            </w:pPr>
            <w:r w:rsidRPr="00211B8F">
              <w:rPr>
                <w:b/>
              </w:rPr>
              <w:t>Lehr- und Lernaktivitäten,</w:t>
            </w:r>
            <w:r w:rsidRPr="00211B8F">
              <w:rPr>
                <w:b/>
              </w:rPr>
              <w:br/>
              <w:t>-methoden</w:t>
            </w:r>
          </w:p>
        </w:tc>
        <w:tc>
          <w:tcPr>
            <w:tcW w:w="6237" w:type="dxa"/>
            <w:vAlign w:val="center"/>
          </w:tcPr>
          <w:p w14:paraId="17C99A38" w14:textId="4EA77EB7" w:rsidR="00C21122" w:rsidRPr="00211B8F" w:rsidRDefault="00D43C02" w:rsidP="009C762D">
            <w:pPr>
              <w:autoSpaceDE w:val="0"/>
              <w:autoSpaceDN w:val="0"/>
              <w:adjustRightInd w:val="0"/>
              <w:jc w:val="both"/>
            </w:pPr>
            <w:r>
              <w:t>J</w:t>
            </w:r>
            <w:r w:rsidR="00C21122" w:rsidRPr="00211B8F">
              <w:t>.1: Praktische Ausführung diverser EDV-Anwendungen nach Anleitung, Anwendung der einschlägigen Software, Erarbeiten von Lösungen und Präsentationen im Team.</w:t>
            </w:r>
          </w:p>
          <w:p w14:paraId="2C2E1044" w14:textId="6194B5B5" w:rsidR="00C21122" w:rsidRPr="00211B8F" w:rsidRDefault="00D43C02" w:rsidP="009C762D">
            <w:pPr>
              <w:jc w:val="both"/>
            </w:pPr>
            <w:r>
              <w:t>J</w:t>
            </w:r>
            <w:r w:rsidR="00C21122" w:rsidRPr="00211B8F">
              <w:t xml:space="preserve">.2: multimedial unterstützter Vortrag mit starker Betonung des Übungsteils (Bewältigung konkreter Aufgabenstellungen meist in </w:t>
            </w:r>
            <w:r w:rsidR="00C21122" w:rsidRPr="00211B8F">
              <w:lastRenderedPageBreak/>
              <w:t>Teamarbeit), Diskussion, ev. Präsentation, Prüfung und/oder kurze schriftliche Arbeit.</w:t>
            </w:r>
          </w:p>
          <w:p w14:paraId="7E32C3D6" w14:textId="58431A1A" w:rsidR="00C21122" w:rsidRPr="00211B8F" w:rsidRDefault="00D43C02" w:rsidP="009C762D">
            <w:pPr>
              <w:spacing w:before="20" w:after="20"/>
              <w:jc w:val="both"/>
            </w:pPr>
            <w:r>
              <w:t>J</w:t>
            </w:r>
            <w:r w:rsidR="00C21122" w:rsidRPr="00211B8F">
              <w:t>.3</w:t>
            </w:r>
            <w:r w:rsidR="005C5C5B">
              <w:t xml:space="preserve"> und J.4</w:t>
            </w:r>
            <w:r w:rsidR="00C21122" w:rsidRPr="00211B8F">
              <w:t>: außeruniversitär, Bewältigung konkreter Arbeitsaufgaben.</w:t>
            </w:r>
          </w:p>
        </w:tc>
      </w:tr>
      <w:tr w:rsidR="00C21122" w:rsidRPr="00211B8F" w14:paraId="20F1E522" w14:textId="77777777" w:rsidTr="009C762D">
        <w:tc>
          <w:tcPr>
            <w:tcW w:w="2835" w:type="dxa"/>
            <w:vAlign w:val="center"/>
          </w:tcPr>
          <w:p w14:paraId="36786E37" w14:textId="77777777" w:rsidR="00C21122" w:rsidRPr="00211B8F" w:rsidRDefault="00C21122" w:rsidP="009C762D">
            <w:pPr>
              <w:spacing w:before="20" w:after="20"/>
              <w:rPr>
                <w:b/>
              </w:rPr>
            </w:pPr>
            <w:r w:rsidRPr="00211B8F">
              <w:rPr>
                <w:b/>
              </w:rPr>
              <w:lastRenderedPageBreak/>
              <w:t>Häufigkeit des Angebots</w:t>
            </w:r>
          </w:p>
        </w:tc>
        <w:tc>
          <w:tcPr>
            <w:tcW w:w="6237" w:type="dxa"/>
            <w:vAlign w:val="center"/>
          </w:tcPr>
          <w:p w14:paraId="45290AD3" w14:textId="6B92CB0F" w:rsidR="00C21122" w:rsidRPr="00211B8F" w:rsidRDefault="00D43C02" w:rsidP="009C762D">
            <w:pPr>
              <w:jc w:val="both"/>
            </w:pPr>
            <w:r>
              <w:t>J</w:t>
            </w:r>
            <w:r w:rsidR="00C21122" w:rsidRPr="00211B8F">
              <w:t xml:space="preserve">.1 und </w:t>
            </w:r>
            <w:r>
              <w:t>J</w:t>
            </w:r>
            <w:r w:rsidR="00C21122" w:rsidRPr="00211B8F">
              <w:t>.2: Die Lehrveranstaltungen des Moduls werden regelmäßig einmal im Studienjahr angeboten.</w:t>
            </w:r>
          </w:p>
          <w:p w14:paraId="52910822" w14:textId="6826513A" w:rsidR="00C21122" w:rsidRPr="00211B8F" w:rsidRDefault="00D43C02" w:rsidP="009C762D">
            <w:pPr>
              <w:spacing w:before="20" w:after="20"/>
              <w:jc w:val="both"/>
              <w:rPr>
                <w:b/>
                <w:highlight w:val="yellow"/>
              </w:rPr>
            </w:pPr>
            <w:r>
              <w:t>J</w:t>
            </w:r>
            <w:r w:rsidR="00C21122" w:rsidRPr="00211B8F">
              <w:t>.3</w:t>
            </w:r>
            <w:r w:rsidR="005C5C5B">
              <w:t xml:space="preserve"> und J.4</w:t>
            </w:r>
            <w:r w:rsidR="00C21122" w:rsidRPr="00211B8F">
              <w:t xml:space="preserve">: </w:t>
            </w:r>
            <w:r w:rsidR="005C5C5B">
              <w:t>sind</w:t>
            </w:r>
            <w:r w:rsidR="00C21122" w:rsidRPr="00211B8F">
              <w:t xml:space="preserve"> von den Studierenden selbst zu organisieren, wobei Hilfestellung von Seiten der Lehrenden angeboten wird.</w:t>
            </w:r>
          </w:p>
        </w:tc>
      </w:tr>
    </w:tbl>
    <w:p w14:paraId="7AF00896" w14:textId="77777777" w:rsidR="00C21122" w:rsidRPr="00211B8F" w:rsidRDefault="00C21122" w:rsidP="00C21122"/>
    <w:tbl>
      <w:tblPr>
        <w:tblStyle w:val="Tabellenraster"/>
        <w:tblW w:w="0" w:type="auto"/>
        <w:tblInd w:w="108" w:type="dxa"/>
        <w:tblLook w:val="04A0" w:firstRow="1" w:lastRow="0" w:firstColumn="1" w:lastColumn="0" w:noHBand="0" w:noVBand="1"/>
      </w:tblPr>
      <w:tblGrid>
        <w:gridCol w:w="2819"/>
        <w:gridCol w:w="6133"/>
      </w:tblGrid>
      <w:tr w:rsidR="00C21122" w:rsidRPr="00211B8F" w14:paraId="12EEDB73" w14:textId="77777777" w:rsidTr="009C762D">
        <w:tc>
          <w:tcPr>
            <w:tcW w:w="2835" w:type="dxa"/>
            <w:shd w:val="clear" w:color="auto" w:fill="D9D9D9" w:themeFill="background1" w:themeFillShade="D9"/>
            <w:vAlign w:val="center"/>
          </w:tcPr>
          <w:p w14:paraId="65866E62" w14:textId="3D313F31" w:rsidR="00C21122" w:rsidRPr="00211B8F" w:rsidRDefault="00C21122" w:rsidP="009C762D">
            <w:pPr>
              <w:keepNext/>
              <w:spacing w:before="20" w:after="20"/>
              <w:rPr>
                <w:b/>
              </w:rPr>
            </w:pPr>
            <w:r w:rsidRPr="00211B8F">
              <w:rPr>
                <w:b/>
              </w:rPr>
              <w:t xml:space="preserve">Modul </w:t>
            </w:r>
            <w:r w:rsidR="00452D3A">
              <w:rPr>
                <w:b/>
              </w:rPr>
              <w:t>K</w:t>
            </w:r>
          </w:p>
        </w:tc>
        <w:tc>
          <w:tcPr>
            <w:tcW w:w="6237" w:type="dxa"/>
            <w:shd w:val="clear" w:color="auto" w:fill="D9D9D9" w:themeFill="background1" w:themeFillShade="D9"/>
            <w:vAlign w:val="center"/>
          </w:tcPr>
          <w:p w14:paraId="7145843C" w14:textId="77777777" w:rsidR="00C21122" w:rsidRPr="00211B8F" w:rsidRDefault="00C21122" w:rsidP="009C762D">
            <w:pPr>
              <w:keepNext/>
              <w:spacing w:before="20" w:after="20"/>
              <w:rPr>
                <w:b/>
              </w:rPr>
            </w:pPr>
            <w:r w:rsidRPr="00211B8F">
              <w:rPr>
                <w:b/>
              </w:rPr>
              <w:t>Integrationsmodul</w:t>
            </w:r>
          </w:p>
        </w:tc>
      </w:tr>
      <w:tr w:rsidR="00C21122" w:rsidRPr="00211B8F" w14:paraId="53BA7C7F" w14:textId="77777777" w:rsidTr="009C762D">
        <w:tc>
          <w:tcPr>
            <w:tcW w:w="2835" w:type="dxa"/>
            <w:vAlign w:val="center"/>
          </w:tcPr>
          <w:p w14:paraId="706582BF" w14:textId="77777777" w:rsidR="00C21122" w:rsidRPr="00211B8F" w:rsidRDefault="00C21122" w:rsidP="009C762D">
            <w:pPr>
              <w:keepNext/>
              <w:spacing w:before="20" w:after="20"/>
              <w:rPr>
                <w:b/>
              </w:rPr>
            </w:pPr>
            <w:r w:rsidRPr="00211B8F">
              <w:rPr>
                <w:b/>
              </w:rPr>
              <w:t>ECTS-Anrechnungspunkte</w:t>
            </w:r>
          </w:p>
        </w:tc>
        <w:tc>
          <w:tcPr>
            <w:tcW w:w="6237" w:type="dxa"/>
            <w:vAlign w:val="center"/>
          </w:tcPr>
          <w:p w14:paraId="0155CD88" w14:textId="4097C125" w:rsidR="00C21122" w:rsidRPr="00211B8F" w:rsidRDefault="00452D3A" w:rsidP="009C762D">
            <w:pPr>
              <w:keepNext/>
              <w:spacing w:before="20" w:after="20"/>
            </w:pPr>
            <w:r>
              <w:t>18</w:t>
            </w:r>
          </w:p>
        </w:tc>
      </w:tr>
      <w:tr w:rsidR="00C21122" w:rsidRPr="00211B8F" w14:paraId="260F16F1" w14:textId="77777777" w:rsidTr="009C762D">
        <w:tc>
          <w:tcPr>
            <w:tcW w:w="2835" w:type="dxa"/>
            <w:vAlign w:val="center"/>
          </w:tcPr>
          <w:p w14:paraId="344706C7" w14:textId="77777777" w:rsidR="00C21122" w:rsidRPr="00211B8F" w:rsidRDefault="00C21122" w:rsidP="009C762D">
            <w:pPr>
              <w:spacing w:before="20" w:after="20"/>
              <w:rPr>
                <w:b/>
              </w:rPr>
            </w:pPr>
            <w:r w:rsidRPr="00211B8F">
              <w:rPr>
                <w:b/>
              </w:rPr>
              <w:t>Inhalte;</w:t>
            </w:r>
          </w:p>
          <w:p w14:paraId="23DBE227" w14:textId="7F0B4364" w:rsidR="00C21122" w:rsidRPr="00211B8F" w:rsidRDefault="00C21122" w:rsidP="009C762D">
            <w:pPr>
              <w:spacing w:before="20" w:after="20"/>
              <w:rPr>
                <w:b/>
              </w:rPr>
            </w:pPr>
            <w:r w:rsidRPr="00211B8F">
              <w:rPr>
                <w:b/>
              </w:rPr>
              <w:t>Erwartete Lernergebnisse und Kompetenzen;</w:t>
            </w:r>
          </w:p>
          <w:p w14:paraId="457FAE2F" w14:textId="77777777" w:rsidR="00C21122" w:rsidRPr="00211B8F" w:rsidRDefault="00C21122" w:rsidP="009C762D">
            <w:pPr>
              <w:spacing w:before="20" w:after="20"/>
              <w:rPr>
                <w:b/>
              </w:rPr>
            </w:pPr>
            <w:r w:rsidRPr="00211B8F">
              <w:rPr>
                <w:b/>
              </w:rPr>
              <w:t>Lehr- und Lernaktivitäten,</w:t>
            </w:r>
            <w:r w:rsidRPr="00211B8F">
              <w:rPr>
                <w:b/>
              </w:rPr>
              <w:br/>
              <w:t>-methoden;</w:t>
            </w:r>
          </w:p>
          <w:p w14:paraId="4E4A2DDF" w14:textId="77777777" w:rsidR="00C21122" w:rsidRPr="00211B8F" w:rsidRDefault="00C21122" w:rsidP="009C762D">
            <w:pPr>
              <w:spacing w:before="20" w:after="20"/>
              <w:rPr>
                <w:b/>
              </w:rPr>
            </w:pPr>
            <w:r w:rsidRPr="00211B8F">
              <w:rPr>
                <w:b/>
              </w:rPr>
              <w:t>Häufigkeit des Angebots</w:t>
            </w:r>
          </w:p>
        </w:tc>
        <w:tc>
          <w:tcPr>
            <w:tcW w:w="6237" w:type="dxa"/>
            <w:vAlign w:val="center"/>
          </w:tcPr>
          <w:p w14:paraId="0ECE93F7" w14:textId="77777777" w:rsidR="00C21122" w:rsidRPr="00211B8F" w:rsidRDefault="00C21122" w:rsidP="009C762D">
            <w:pPr>
              <w:jc w:val="both"/>
            </w:pPr>
            <w:r w:rsidRPr="00211B8F">
              <w:t>Siehe Curriculum der gewählten Fächer</w:t>
            </w:r>
          </w:p>
        </w:tc>
      </w:tr>
    </w:tbl>
    <w:p w14:paraId="2BEFD579" w14:textId="77777777" w:rsidR="00C21122" w:rsidRPr="00211B8F" w:rsidRDefault="00C21122" w:rsidP="00C21122"/>
    <w:tbl>
      <w:tblPr>
        <w:tblStyle w:val="Tabellenraster"/>
        <w:tblW w:w="0" w:type="auto"/>
        <w:tblInd w:w="108" w:type="dxa"/>
        <w:tblLook w:val="04A0" w:firstRow="1" w:lastRow="0" w:firstColumn="1" w:lastColumn="0" w:noHBand="0" w:noVBand="1"/>
      </w:tblPr>
      <w:tblGrid>
        <w:gridCol w:w="2819"/>
        <w:gridCol w:w="6133"/>
      </w:tblGrid>
      <w:tr w:rsidR="00C21122" w:rsidRPr="00211B8F" w14:paraId="1E01B02D" w14:textId="77777777" w:rsidTr="009C762D">
        <w:tc>
          <w:tcPr>
            <w:tcW w:w="2835" w:type="dxa"/>
            <w:shd w:val="clear" w:color="auto" w:fill="D9D9D9" w:themeFill="background1" w:themeFillShade="D9"/>
            <w:vAlign w:val="center"/>
          </w:tcPr>
          <w:p w14:paraId="2ADD4618" w14:textId="6AAA1E5C" w:rsidR="00C21122" w:rsidRPr="00211B8F" w:rsidRDefault="00C21122" w:rsidP="009C762D">
            <w:pPr>
              <w:keepNext/>
              <w:spacing w:before="20" w:after="20"/>
              <w:rPr>
                <w:b/>
              </w:rPr>
            </w:pPr>
            <w:r w:rsidRPr="00211B8F">
              <w:rPr>
                <w:b/>
              </w:rPr>
              <w:t xml:space="preserve">Modul </w:t>
            </w:r>
            <w:r w:rsidR="00452D3A">
              <w:rPr>
                <w:b/>
              </w:rPr>
              <w:t>L</w:t>
            </w:r>
          </w:p>
        </w:tc>
        <w:tc>
          <w:tcPr>
            <w:tcW w:w="6237" w:type="dxa"/>
            <w:shd w:val="clear" w:color="auto" w:fill="D9D9D9" w:themeFill="background1" w:themeFillShade="D9"/>
            <w:vAlign w:val="center"/>
          </w:tcPr>
          <w:p w14:paraId="05D6D6F9" w14:textId="77777777" w:rsidR="00C21122" w:rsidRPr="00211B8F" w:rsidRDefault="00C21122" w:rsidP="009C762D">
            <w:pPr>
              <w:keepNext/>
              <w:spacing w:before="20" w:after="20"/>
              <w:rPr>
                <w:b/>
              </w:rPr>
            </w:pPr>
            <w:r w:rsidRPr="00211B8F">
              <w:rPr>
                <w:b/>
              </w:rPr>
              <w:t>Bachelormodul</w:t>
            </w:r>
          </w:p>
        </w:tc>
      </w:tr>
      <w:tr w:rsidR="00C21122" w:rsidRPr="00211B8F" w14:paraId="4A0F7D36" w14:textId="77777777" w:rsidTr="009C762D">
        <w:tc>
          <w:tcPr>
            <w:tcW w:w="2835" w:type="dxa"/>
            <w:vAlign w:val="center"/>
          </w:tcPr>
          <w:p w14:paraId="41D07E26" w14:textId="77777777" w:rsidR="00C21122" w:rsidRPr="00211B8F" w:rsidRDefault="00C21122" w:rsidP="009C762D">
            <w:pPr>
              <w:keepNext/>
              <w:spacing w:before="20" w:after="20"/>
              <w:rPr>
                <w:b/>
              </w:rPr>
            </w:pPr>
            <w:r w:rsidRPr="00211B8F">
              <w:rPr>
                <w:b/>
              </w:rPr>
              <w:t>ECTS-Anrechnungspunkte</w:t>
            </w:r>
          </w:p>
        </w:tc>
        <w:tc>
          <w:tcPr>
            <w:tcW w:w="6237" w:type="dxa"/>
            <w:vAlign w:val="center"/>
          </w:tcPr>
          <w:p w14:paraId="76843C70" w14:textId="27E059A0" w:rsidR="00C21122" w:rsidRPr="00211B8F" w:rsidRDefault="00452D3A" w:rsidP="009C762D">
            <w:pPr>
              <w:keepNext/>
              <w:spacing w:before="20" w:after="20"/>
            </w:pPr>
            <w:r>
              <w:t>3</w:t>
            </w:r>
          </w:p>
        </w:tc>
      </w:tr>
      <w:tr w:rsidR="00C21122" w:rsidRPr="00211B8F" w14:paraId="38CCADDF" w14:textId="77777777" w:rsidTr="009C762D">
        <w:tc>
          <w:tcPr>
            <w:tcW w:w="2835" w:type="dxa"/>
            <w:vAlign w:val="center"/>
          </w:tcPr>
          <w:p w14:paraId="4F436971" w14:textId="77777777" w:rsidR="00C21122" w:rsidRPr="00211B8F" w:rsidRDefault="00C21122" w:rsidP="009C762D">
            <w:pPr>
              <w:spacing w:before="20" w:after="20"/>
              <w:rPr>
                <w:b/>
              </w:rPr>
            </w:pPr>
            <w:r w:rsidRPr="00211B8F">
              <w:rPr>
                <w:b/>
              </w:rPr>
              <w:t>Inhalte</w:t>
            </w:r>
          </w:p>
        </w:tc>
        <w:tc>
          <w:tcPr>
            <w:tcW w:w="6237" w:type="dxa"/>
            <w:vAlign w:val="center"/>
          </w:tcPr>
          <w:p w14:paraId="6830F24F" w14:textId="44F931D6" w:rsidR="00C21122" w:rsidRPr="00211B8F" w:rsidRDefault="00452D3A" w:rsidP="009C762D">
            <w:pPr>
              <w:jc w:val="both"/>
            </w:pPr>
            <w:r>
              <w:t>L</w:t>
            </w:r>
            <w:r w:rsidR="00C21122" w:rsidRPr="00211B8F">
              <w:t>.1: Diskussion wissenschaftlicher Fragestellungen aus der Themenbreite aller in Arbeit befindlicher Bachelorarbeiten anhand mündlicher Präsentationen durch die Studierenden und Lehrenden-Feedback.</w:t>
            </w:r>
          </w:p>
        </w:tc>
      </w:tr>
      <w:tr w:rsidR="00C21122" w:rsidRPr="00211B8F" w14:paraId="758EE49B" w14:textId="77777777" w:rsidTr="009C762D">
        <w:tc>
          <w:tcPr>
            <w:tcW w:w="2835" w:type="dxa"/>
            <w:vAlign w:val="center"/>
          </w:tcPr>
          <w:p w14:paraId="1F371071" w14:textId="14923001" w:rsidR="00C21122" w:rsidRPr="00211B8F" w:rsidRDefault="00C21122" w:rsidP="009C762D">
            <w:pPr>
              <w:spacing w:before="20" w:after="20"/>
              <w:rPr>
                <w:b/>
              </w:rPr>
            </w:pPr>
            <w:r w:rsidRPr="00211B8F">
              <w:rPr>
                <w:b/>
              </w:rPr>
              <w:t>Erwartete Lernergebnisse und Kompetenzen</w:t>
            </w:r>
          </w:p>
        </w:tc>
        <w:tc>
          <w:tcPr>
            <w:tcW w:w="6237" w:type="dxa"/>
            <w:vAlign w:val="center"/>
          </w:tcPr>
          <w:p w14:paraId="1E7E7D05" w14:textId="6A699DCA" w:rsidR="00C21122" w:rsidRPr="00211B8F" w:rsidRDefault="00C21122" w:rsidP="009C762D">
            <w:pPr>
              <w:jc w:val="both"/>
            </w:pPr>
            <w:r w:rsidRPr="00211B8F">
              <w:t>Studierende s</w:t>
            </w:r>
            <w:r w:rsidR="00A04E05">
              <w:t>ind</w:t>
            </w:r>
            <w:r w:rsidRPr="00211B8F">
              <w:t xml:space="preserve"> nach Absolvierung des Moduls in der Lage, konkrete wissenschaftliche Fragestellungen zu formulieren, zu präsentieren, einen kritischen wissenschaftlichen Diskurs zu führen.</w:t>
            </w:r>
          </w:p>
        </w:tc>
      </w:tr>
      <w:tr w:rsidR="00C21122" w:rsidRPr="00211B8F" w14:paraId="41FCC771" w14:textId="77777777" w:rsidTr="009C762D">
        <w:tc>
          <w:tcPr>
            <w:tcW w:w="2835" w:type="dxa"/>
            <w:vAlign w:val="center"/>
          </w:tcPr>
          <w:p w14:paraId="05E50C91" w14:textId="77777777" w:rsidR="00C21122" w:rsidRPr="00211B8F" w:rsidRDefault="00C21122" w:rsidP="009C762D">
            <w:pPr>
              <w:spacing w:before="20" w:after="20"/>
              <w:rPr>
                <w:b/>
              </w:rPr>
            </w:pPr>
            <w:r w:rsidRPr="00211B8F">
              <w:rPr>
                <w:b/>
              </w:rPr>
              <w:t>Lehr- und Lernaktivitäten,</w:t>
            </w:r>
            <w:r w:rsidRPr="00211B8F">
              <w:rPr>
                <w:b/>
              </w:rPr>
              <w:br/>
              <w:t>-methoden</w:t>
            </w:r>
          </w:p>
        </w:tc>
        <w:tc>
          <w:tcPr>
            <w:tcW w:w="6237" w:type="dxa"/>
            <w:vAlign w:val="center"/>
          </w:tcPr>
          <w:p w14:paraId="3F1FCCB3" w14:textId="77777777" w:rsidR="00C21122" w:rsidRPr="00211B8F" w:rsidRDefault="00C21122" w:rsidP="009C762D">
            <w:pPr>
              <w:spacing w:before="20" w:after="20"/>
              <w:jc w:val="both"/>
            </w:pPr>
            <w:r w:rsidRPr="00211B8F">
              <w:t>Recherchen, Diskussion, Präsentation.</w:t>
            </w:r>
          </w:p>
        </w:tc>
      </w:tr>
      <w:tr w:rsidR="00C21122" w:rsidRPr="00211B8F" w14:paraId="555AA415" w14:textId="77777777" w:rsidTr="009C762D">
        <w:tc>
          <w:tcPr>
            <w:tcW w:w="2835" w:type="dxa"/>
            <w:vAlign w:val="center"/>
          </w:tcPr>
          <w:p w14:paraId="197C20C8" w14:textId="77777777" w:rsidR="00C21122" w:rsidRPr="00211B8F" w:rsidRDefault="00C21122" w:rsidP="009C762D">
            <w:pPr>
              <w:spacing w:before="20" w:after="20"/>
              <w:rPr>
                <w:b/>
              </w:rPr>
            </w:pPr>
            <w:r w:rsidRPr="00211B8F">
              <w:rPr>
                <w:b/>
              </w:rPr>
              <w:t>Häufigkeit des Angebots</w:t>
            </w:r>
          </w:p>
        </w:tc>
        <w:tc>
          <w:tcPr>
            <w:tcW w:w="6237" w:type="dxa"/>
            <w:vAlign w:val="center"/>
          </w:tcPr>
          <w:p w14:paraId="4A024D41" w14:textId="54F18063" w:rsidR="00C21122" w:rsidRPr="00211B8F" w:rsidRDefault="00452D3A" w:rsidP="009C762D">
            <w:pPr>
              <w:spacing w:before="20" w:after="20"/>
              <w:jc w:val="both"/>
              <w:rPr>
                <w:highlight w:val="yellow"/>
              </w:rPr>
            </w:pPr>
            <w:r>
              <w:t>L</w:t>
            </w:r>
            <w:r w:rsidR="00C21122" w:rsidRPr="00211B8F">
              <w:t>.1 wird jedes Semester angeboten.</w:t>
            </w:r>
          </w:p>
        </w:tc>
      </w:tr>
    </w:tbl>
    <w:p w14:paraId="772E62BC" w14:textId="1155A1EF" w:rsidR="00C202C7" w:rsidRDefault="00C202C7">
      <w:pPr>
        <w:spacing w:after="200" w:line="276" w:lineRule="auto"/>
      </w:pPr>
    </w:p>
    <w:p w14:paraId="7A81BDF9" w14:textId="77777777" w:rsidR="004D294A" w:rsidRPr="00211B8F" w:rsidRDefault="004D294A" w:rsidP="004D294A">
      <w:pPr>
        <w:pStyle w:val="berschrift1"/>
      </w:pPr>
      <w:bookmarkStart w:id="60" w:name="_Toc55407754"/>
      <w:r>
        <w:br w:type="page"/>
      </w:r>
      <w:bookmarkStart w:id="61" w:name="_Toc40353705"/>
      <w:bookmarkStart w:id="62" w:name="_Toc152836808"/>
      <w:r w:rsidRPr="00211B8F">
        <w:lastRenderedPageBreak/>
        <w:t>Anhang II: Ergänzungsfächer (EF)</w:t>
      </w:r>
      <w:bookmarkEnd w:id="61"/>
      <w:bookmarkEnd w:id="62"/>
    </w:p>
    <w:p w14:paraId="5E61EDD2" w14:textId="77777777" w:rsidR="004D294A" w:rsidRPr="00211B8F" w:rsidRDefault="004D294A" w:rsidP="004D294A">
      <w:pPr>
        <w:tabs>
          <w:tab w:val="left" w:pos="3356"/>
        </w:tabs>
      </w:pPr>
    </w:p>
    <w:p w14:paraId="6DED6E93" w14:textId="77777777" w:rsidR="004D294A" w:rsidRPr="00211B8F" w:rsidRDefault="004D294A" w:rsidP="004D294A">
      <w:pPr>
        <w:pStyle w:val="berschrift2"/>
      </w:pPr>
      <w:bookmarkStart w:id="63" w:name="_Toc40353706"/>
      <w:bookmarkStart w:id="64" w:name="_Toc152836809"/>
      <w:r w:rsidRPr="00211B8F">
        <w:t>Ergänzungsfach Informationsmodellierung (in den Geisteswissenschaften)</w:t>
      </w:r>
      <w:bookmarkEnd w:id="63"/>
      <w:bookmarkEnd w:id="64"/>
    </w:p>
    <w:p w14:paraId="48B7DCB6" w14:textId="77777777" w:rsidR="004D294A" w:rsidRPr="00211B8F" w:rsidRDefault="004D294A" w:rsidP="004D294A">
      <w:pPr>
        <w:spacing w:after="120"/>
      </w:pPr>
    </w:p>
    <w:p w14:paraId="509B0DC1" w14:textId="456DA0F1" w:rsidR="004D294A" w:rsidRPr="00211B8F" w:rsidRDefault="004D294A" w:rsidP="004D294A">
      <w:pPr>
        <w:spacing w:after="120"/>
        <w:jc w:val="both"/>
      </w:pPr>
      <w:r w:rsidRPr="00211B8F">
        <w:t xml:space="preserve">Die folgende Aufstellung listet das in § 2 Abs. </w:t>
      </w:r>
      <w:r w:rsidR="00BE6F40">
        <w:t xml:space="preserve">2 und </w:t>
      </w:r>
      <w:r w:rsidRPr="00211B8F">
        <w:t>3 und § 3 Abs. </w:t>
      </w:r>
      <w:r w:rsidR="00BE6F40">
        <w:t>2</w:t>
      </w:r>
      <w:r w:rsidRPr="00211B8F">
        <w:rPr>
          <w:bCs/>
        </w:rPr>
        <w:t xml:space="preserve"> erwäh</w:t>
      </w:r>
      <w:r w:rsidRPr="00211B8F">
        <w:t xml:space="preserve">nte Ergänzungsfach Informationsmodellierung (in den Geisteswissenschaften), </w:t>
      </w:r>
      <w:r w:rsidRPr="00211B8F">
        <w:rPr>
          <w:rFonts w:eastAsia="Times New Roman" w:cs="Times New Roman"/>
          <w:lang w:eastAsia="ar-SA"/>
        </w:rPr>
        <w:t>welches wahlweise absolviert werden kann.</w:t>
      </w:r>
    </w:p>
    <w:p w14:paraId="676B8492" w14:textId="77777777" w:rsidR="004D294A" w:rsidRPr="00211B8F" w:rsidRDefault="004D294A" w:rsidP="004D294A">
      <w:pPr>
        <w:spacing w:after="120"/>
        <w:jc w:val="both"/>
      </w:pPr>
      <w:r w:rsidRPr="00211B8F">
        <w:t>Das Ergänzungsfach Informationsmodellierung zielt allgemein auf Themen der digitalen Repräsentation geisteswissenschaftlicher Daten. Dabei werden Grundlagen, Methoden und Technologien der computergestützten Erschließung und Verarbeitung von wissenschaftlichen Quellen und Daten vermittelt, wobei dem Medientyp Text und darauf bezogenen Verfahren der Texttechnologie besondere Bedeutung zukommt.</w:t>
      </w:r>
    </w:p>
    <w:p w14:paraId="22C9BE9D" w14:textId="77777777" w:rsidR="004D294A" w:rsidRPr="00211B8F" w:rsidRDefault="004D294A" w:rsidP="004D294A">
      <w:pPr>
        <w:spacing w:after="120"/>
      </w:pPr>
    </w:p>
    <w:tbl>
      <w:tblPr>
        <w:tblStyle w:val="Tabellenraster"/>
        <w:tblW w:w="8959" w:type="dxa"/>
        <w:tblInd w:w="108" w:type="dxa"/>
        <w:tblLayout w:type="fixed"/>
        <w:tblLook w:val="04A0" w:firstRow="1" w:lastRow="0" w:firstColumn="1" w:lastColumn="0" w:noHBand="0" w:noVBand="1"/>
      </w:tblPr>
      <w:tblGrid>
        <w:gridCol w:w="1530"/>
        <w:gridCol w:w="3974"/>
        <w:gridCol w:w="978"/>
        <w:gridCol w:w="826"/>
        <w:gridCol w:w="825"/>
        <w:gridCol w:w="826"/>
      </w:tblGrid>
      <w:tr w:rsidR="004D294A" w:rsidRPr="00211B8F" w14:paraId="6C15441B" w14:textId="77777777" w:rsidTr="009C762D">
        <w:tc>
          <w:tcPr>
            <w:tcW w:w="1418" w:type="dxa"/>
            <w:tcBorders>
              <w:bottom w:val="single" w:sz="4" w:space="0" w:color="auto"/>
            </w:tcBorders>
            <w:shd w:val="clear" w:color="auto" w:fill="D9D9D9" w:themeFill="background1" w:themeFillShade="D9"/>
            <w:vAlign w:val="center"/>
          </w:tcPr>
          <w:p w14:paraId="30A26441" w14:textId="77777777" w:rsidR="004D294A" w:rsidRPr="00211B8F" w:rsidRDefault="004D294A" w:rsidP="009C762D">
            <w:pPr>
              <w:keepNext/>
              <w:spacing w:before="20" w:after="20"/>
              <w:rPr>
                <w:b/>
                <w:vanish/>
              </w:rPr>
            </w:pPr>
            <w:r w:rsidRPr="00211B8F">
              <w:rPr>
                <w:b/>
              </w:rPr>
              <w:t>EF-IM</w:t>
            </w:r>
          </w:p>
        </w:tc>
        <w:tc>
          <w:tcPr>
            <w:tcW w:w="3685" w:type="dxa"/>
            <w:tcBorders>
              <w:bottom w:val="single" w:sz="4" w:space="0" w:color="auto"/>
            </w:tcBorders>
            <w:shd w:val="clear" w:color="auto" w:fill="D9D9D9" w:themeFill="background1" w:themeFillShade="D9"/>
            <w:vAlign w:val="center"/>
          </w:tcPr>
          <w:p w14:paraId="60ECD592" w14:textId="77777777" w:rsidR="004D294A" w:rsidRPr="00211B8F" w:rsidRDefault="004D294A" w:rsidP="009C762D">
            <w:pPr>
              <w:keepNext/>
              <w:spacing w:before="20" w:after="20"/>
              <w:rPr>
                <w:b/>
                <w:vanish/>
              </w:rPr>
            </w:pPr>
            <w:r w:rsidRPr="00211B8F">
              <w:rPr>
                <w:b/>
              </w:rPr>
              <w:t>EF Informationsmodellierung (in den Geisteswissenschaften)</w:t>
            </w:r>
          </w:p>
        </w:tc>
        <w:tc>
          <w:tcPr>
            <w:tcW w:w="907" w:type="dxa"/>
            <w:tcBorders>
              <w:bottom w:val="single" w:sz="4" w:space="0" w:color="auto"/>
            </w:tcBorders>
            <w:shd w:val="clear" w:color="auto" w:fill="D9D9D9" w:themeFill="background1" w:themeFillShade="D9"/>
            <w:vAlign w:val="center"/>
          </w:tcPr>
          <w:p w14:paraId="78CA3893" w14:textId="77777777" w:rsidR="004D294A" w:rsidRPr="00211B8F" w:rsidRDefault="004D294A" w:rsidP="009C762D">
            <w:pPr>
              <w:keepNext/>
              <w:spacing w:before="20" w:after="20"/>
              <w:ind w:left="-108" w:right="-52"/>
              <w:jc w:val="center"/>
              <w:rPr>
                <w:b/>
                <w:vanish/>
              </w:rPr>
            </w:pPr>
            <w:r w:rsidRPr="00211B8F">
              <w:rPr>
                <w:b/>
              </w:rPr>
              <w:t>LV-Typ</w:t>
            </w:r>
          </w:p>
        </w:tc>
        <w:tc>
          <w:tcPr>
            <w:tcW w:w="766" w:type="dxa"/>
            <w:tcBorders>
              <w:bottom w:val="single" w:sz="4" w:space="0" w:color="auto"/>
            </w:tcBorders>
            <w:shd w:val="clear" w:color="auto" w:fill="D9D9D9" w:themeFill="background1" w:themeFillShade="D9"/>
            <w:vAlign w:val="center"/>
          </w:tcPr>
          <w:p w14:paraId="00E946E2" w14:textId="77777777" w:rsidR="004D294A" w:rsidRPr="00211B8F" w:rsidRDefault="004D294A" w:rsidP="009C762D">
            <w:pPr>
              <w:keepNext/>
              <w:spacing w:before="20" w:after="20"/>
              <w:jc w:val="center"/>
              <w:rPr>
                <w:b/>
                <w:vanish/>
              </w:rPr>
            </w:pPr>
            <w:r w:rsidRPr="00211B8F">
              <w:rPr>
                <w:b/>
              </w:rPr>
              <w:t>ECTS</w:t>
            </w:r>
          </w:p>
        </w:tc>
        <w:tc>
          <w:tcPr>
            <w:tcW w:w="765" w:type="dxa"/>
            <w:tcBorders>
              <w:bottom w:val="single" w:sz="4" w:space="0" w:color="auto"/>
            </w:tcBorders>
            <w:shd w:val="clear" w:color="auto" w:fill="D9D9D9" w:themeFill="background1" w:themeFillShade="D9"/>
            <w:vAlign w:val="center"/>
          </w:tcPr>
          <w:p w14:paraId="1050F9BC" w14:textId="77777777" w:rsidR="004D294A" w:rsidRPr="00211B8F" w:rsidRDefault="004D294A" w:rsidP="009C762D">
            <w:pPr>
              <w:keepNext/>
              <w:spacing w:before="20" w:after="20"/>
              <w:jc w:val="center"/>
              <w:rPr>
                <w:b/>
                <w:vanish/>
              </w:rPr>
            </w:pPr>
            <w:r w:rsidRPr="00211B8F">
              <w:rPr>
                <w:b/>
              </w:rPr>
              <w:t>KStd.</w:t>
            </w:r>
          </w:p>
        </w:tc>
        <w:tc>
          <w:tcPr>
            <w:tcW w:w="766" w:type="dxa"/>
            <w:tcBorders>
              <w:bottom w:val="single" w:sz="4" w:space="0" w:color="auto"/>
            </w:tcBorders>
            <w:shd w:val="clear" w:color="auto" w:fill="D9D9D9" w:themeFill="background1" w:themeFillShade="D9"/>
            <w:vAlign w:val="center"/>
          </w:tcPr>
          <w:p w14:paraId="0D896C88" w14:textId="77777777" w:rsidR="004D294A" w:rsidRPr="00211B8F" w:rsidRDefault="004D294A" w:rsidP="009C762D">
            <w:pPr>
              <w:keepNext/>
              <w:spacing w:before="20" w:after="20"/>
              <w:jc w:val="center"/>
              <w:rPr>
                <w:b/>
                <w:vanish/>
              </w:rPr>
            </w:pPr>
            <w:r w:rsidRPr="00211B8F">
              <w:rPr>
                <w:b/>
              </w:rPr>
              <w:t>empf.</w:t>
            </w:r>
            <w:r w:rsidRPr="00211B8F">
              <w:rPr>
                <w:b/>
              </w:rPr>
              <w:br/>
              <w:t>Sem.</w:t>
            </w:r>
          </w:p>
        </w:tc>
      </w:tr>
      <w:tr w:rsidR="004D294A" w:rsidRPr="00211B8F" w14:paraId="54E80415" w14:textId="77777777" w:rsidTr="009C762D">
        <w:tc>
          <w:tcPr>
            <w:tcW w:w="1418" w:type="dxa"/>
            <w:shd w:val="clear" w:color="auto" w:fill="D9D9D9" w:themeFill="background1" w:themeFillShade="D9"/>
            <w:vAlign w:val="center"/>
          </w:tcPr>
          <w:p w14:paraId="06E2A5D4" w14:textId="77777777" w:rsidR="004D294A" w:rsidRPr="00211B8F" w:rsidRDefault="004D294A" w:rsidP="009C762D">
            <w:pPr>
              <w:keepNext/>
              <w:spacing w:before="20" w:after="20"/>
              <w:rPr>
                <w:b/>
                <w:vanish/>
              </w:rPr>
            </w:pPr>
            <w:r w:rsidRPr="00211B8F">
              <w:rPr>
                <w:b/>
              </w:rPr>
              <w:t>EF-Modul A</w:t>
            </w:r>
          </w:p>
        </w:tc>
        <w:tc>
          <w:tcPr>
            <w:tcW w:w="3685" w:type="dxa"/>
            <w:shd w:val="clear" w:color="auto" w:fill="D9D9D9" w:themeFill="background1" w:themeFillShade="D9"/>
            <w:vAlign w:val="center"/>
          </w:tcPr>
          <w:p w14:paraId="40006200" w14:textId="77777777" w:rsidR="004D294A" w:rsidRPr="00211B8F" w:rsidRDefault="004D294A" w:rsidP="009C762D">
            <w:pPr>
              <w:keepNext/>
              <w:spacing w:before="20" w:after="20"/>
              <w:rPr>
                <w:b/>
                <w:vanish/>
              </w:rPr>
            </w:pPr>
            <w:r w:rsidRPr="00211B8F">
              <w:rPr>
                <w:b/>
                <w:bCs/>
              </w:rPr>
              <w:t>Grundlagen der Informationsmodellierung</w:t>
            </w:r>
          </w:p>
        </w:tc>
        <w:tc>
          <w:tcPr>
            <w:tcW w:w="907" w:type="dxa"/>
            <w:shd w:val="clear" w:color="auto" w:fill="D9D9D9" w:themeFill="background1" w:themeFillShade="D9"/>
            <w:vAlign w:val="center"/>
          </w:tcPr>
          <w:p w14:paraId="69BC6560" w14:textId="77777777" w:rsidR="004D294A" w:rsidRPr="00211B8F" w:rsidRDefault="004D294A" w:rsidP="009C762D">
            <w:pPr>
              <w:keepNext/>
              <w:spacing w:before="20" w:after="20"/>
              <w:jc w:val="center"/>
              <w:rPr>
                <w:b/>
                <w:vanish/>
              </w:rPr>
            </w:pPr>
          </w:p>
        </w:tc>
        <w:tc>
          <w:tcPr>
            <w:tcW w:w="766" w:type="dxa"/>
            <w:shd w:val="clear" w:color="auto" w:fill="D9D9D9" w:themeFill="background1" w:themeFillShade="D9"/>
            <w:vAlign w:val="center"/>
          </w:tcPr>
          <w:p w14:paraId="7B8A09BC" w14:textId="77777777" w:rsidR="004D294A" w:rsidRPr="00211B8F" w:rsidRDefault="004D294A" w:rsidP="009C762D">
            <w:pPr>
              <w:keepNext/>
              <w:spacing w:before="20" w:after="20"/>
              <w:jc w:val="center"/>
              <w:rPr>
                <w:b/>
                <w:vanish/>
              </w:rPr>
            </w:pPr>
            <w:r w:rsidRPr="00211B8F">
              <w:rPr>
                <w:b/>
              </w:rPr>
              <w:t>12</w:t>
            </w:r>
          </w:p>
        </w:tc>
        <w:tc>
          <w:tcPr>
            <w:tcW w:w="765" w:type="dxa"/>
            <w:shd w:val="clear" w:color="auto" w:fill="D9D9D9" w:themeFill="background1" w:themeFillShade="D9"/>
            <w:vAlign w:val="center"/>
          </w:tcPr>
          <w:p w14:paraId="79A466C8" w14:textId="77777777" w:rsidR="004D294A" w:rsidRPr="00211B8F" w:rsidRDefault="004D294A" w:rsidP="009C762D">
            <w:pPr>
              <w:keepNext/>
              <w:spacing w:before="20" w:after="20"/>
              <w:jc w:val="center"/>
              <w:rPr>
                <w:b/>
                <w:vanish/>
              </w:rPr>
            </w:pPr>
            <w:r w:rsidRPr="00211B8F">
              <w:rPr>
                <w:b/>
              </w:rPr>
              <w:t>6</w:t>
            </w:r>
          </w:p>
        </w:tc>
        <w:tc>
          <w:tcPr>
            <w:tcW w:w="766" w:type="dxa"/>
            <w:shd w:val="clear" w:color="auto" w:fill="D9D9D9" w:themeFill="background1" w:themeFillShade="D9"/>
            <w:vAlign w:val="center"/>
          </w:tcPr>
          <w:p w14:paraId="3307FFAB" w14:textId="77777777" w:rsidR="004D294A" w:rsidRPr="00211B8F" w:rsidRDefault="004D294A" w:rsidP="009C762D">
            <w:pPr>
              <w:keepNext/>
              <w:spacing w:before="20" w:after="20"/>
              <w:jc w:val="center"/>
              <w:rPr>
                <w:b/>
                <w:vanish/>
              </w:rPr>
            </w:pPr>
          </w:p>
        </w:tc>
      </w:tr>
      <w:tr w:rsidR="004D294A" w:rsidRPr="00211B8F" w14:paraId="68DC9F01" w14:textId="77777777" w:rsidTr="009C762D">
        <w:tc>
          <w:tcPr>
            <w:tcW w:w="1418" w:type="dxa"/>
            <w:vAlign w:val="center"/>
          </w:tcPr>
          <w:p w14:paraId="63F185F9" w14:textId="77777777" w:rsidR="004D294A" w:rsidRPr="00211B8F" w:rsidRDefault="004D294A" w:rsidP="009C762D">
            <w:pPr>
              <w:spacing w:before="20" w:after="20"/>
              <w:rPr>
                <w:vanish/>
              </w:rPr>
            </w:pPr>
            <w:r w:rsidRPr="00211B8F">
              <w:t>EF-IM.A1</w:t>
            </w:r>
          </w:p>
        </w:tc>
        <w:tc>
          <w:tcPr>
            <w:tcW w:w="3685" w:type="dxa"/>
            <w:vAlign w:val="center"/>
          </w:tcPr>
          <w:p w14:paraId="43AD9452" w14:textId="77777777" w:rsidR="004D294A" w:rsidRPr="00211B8F" w:rsidRDefault="004D294A" w:rsidP="009C762D">
            <w:pPr>
              <w:spacing w:before="20" w:after="20"/>
              <w:rPr>
                <w:vanish/>
              </w:rPr>
            </w:pPr>
            <w:r w:rsidRPr="00211B8F">
              <w:t>Grundlagen der Datenmodellierung</w:t>
            </w:r>
          </w:p>
        </w:tc>
        <w:tc>
          <w:tcPr>
            <w:tcW w:w="907" w:type="dxa"/>
            <w:vAlign w:val="center"/>
          </w:tcPr>
          <w:p w14:paraId="751FF915" w14:textId="77777777" w:rsidR="004D294A" w:rsidRPr="00211B8F" w:rsidRDefault="004D294A" w:rsidP="009C762D">
            <w:pPr>
              <w:spacing w:before="20" w:after="20"/>
              <w:jc w:val="center"/>
              <w:rPr>
                <w:vanish/>
              </w:rPr>
            </w:pPr>
            <w:r w:rsidRPr="00211B8F">
              <w:t>VU</w:t>
            </w:r>
          </w:p>
        </w:tc>
        <w:tc>
          <w:tcPr>
            <w:tcW w:w="766" w:type="dxa"/>
            <w:vAlign w:val="center"/>
          </w:tcPr>
          <w:p w14:paraId="66A39F06" w14:textId="77777777" w:rsidR="004D294A" w:rsidRPr="00211B8F" w:rsidRDefault="004D294A" w:rsidP="009C762D">
            <w:pPr>
              <w:spacing w:before="20" w:after="20"/>
              <w:jc w:val="center"/>
              <w:rPr>
                <w:vanish/>
              </w:rPr>
            </w:pPr>
            <w:r w:rsidRPr="00211B8F">
              <w:t>4</w:t>
            </w:r>
          </w:p>
        </w:tc>
        <w:tc>
          <w:tcPr>
            <w:tcW w:w="765" w:type="dxa"/>
            <w:vAlign w:val="center"/>
          </w:tcPr>
          <w:p w14:paraId="2E18A7E3" w14:textId="77777777" w:rsidR="004D294A" w:rsidRPr="00211B8F" w:rsidRDefault="004D294A" w:rsidP="009C762D">
            <w:pPr>
              <w:spacing w:before="20" w:after="20"/>
              <w:jc w:val="center"/>
              <w:rPr>
                <w:vanish/>
              </w:rPr>
            </w:pPr>
            <w:r w:rsidRPr="00211B8F">
              <w:t>2</w:t>
            </w:r>
          </w:p>
        </w:tc>
        <w:tc>
          <w:tcPr>
            <w:tcW w:w="766" w:type="dxa"/>
            <w:vAlign w:val="center"/>
          </w:tcPr>
          <w:p w14:paraId="02ED68DD" w14:textId="77777777" w:rsidR="004D294A" w:rsidRPr="00211B8F" w:rsidRDefault="004D294A" w:rsidP="009C762D">
            <w:pPr>
              <w:spacing w:before="20" w:after="20"/>
              <w:jc w:val="center"/>
              <w:rPr>
                <w:vanish/>
              </w:rPr>
            </w:pPr>
            <w:r w:rsidRPr="00211B8F">
              <w:t>1</w:t>
            </w:r>
          </w:p>
        </w:tc>
      </w:tr>
      <w:tr w:rsidR="004D294A" w:rsidRPr="00211B8F" w14:paraId="0A2C0AE9" w14:textId="77777777" w:rsidTr="009C762D">
        <w:tc>
          <w:tcPr>
            <w:tcW w:w="1418" w:type="dxa"/>
            <w:vAlign w:val="center"/>
          </w:tcPr>
          <w:p w14:paraId="72CCD675" w14:textId="77777777" w:rsidR="004D294A" w:rsidRPr="00211B8F" w:rsidRDefault="004D294A" w:rsidP="009C762D">
            <w:pPr>
              <w:spacing w:before="20" w:after="20"/>
              <w:rPr>
                <w:vanish/>
              </w:rPr>
            </w:pPr>
            <w:r w:rsidRPr="00211B8F">
              <w:t>EF-IM.A2</w:t>
            </w:r>
          </w:p>
        </w:tc>
        <w:tc>
          <w:tcPr>
            <w:tcW w:w="3685" w:type="dxa"/>
            <w:vAlign w:val="center"/>
          </w:tcPr>
          <w:p w14:paraId="374C4954" w14:textId="77777777" w:rsidR="004D294A" w:rsidRPr="00211B8F" w:rsidRDefault="004D294A" w:rsidP="009C762D">
            <w:pPr>
              <w:spacing w:before="20" w:after="20"/>
              <w:rPr>
                <w:vanish/>
              </w:rPr>
            </w:pPr>
            <w:r w:rsidRPr="00211B8F">
              <w:t>Grundlagen der Textmodellierung</w:t>
            </w:r>
          </w:p>
        </w:tc>
        <w:tc>
          <w:tcPr>
            <w:tcW w:w="907" w:type="dxa"/>
            <w:vAlign w:val="center"/>
          </w:tcPr>
          <w:p w14:paraId="04A5FB0E" w14:textId="77777777" w:rsidR="004D294A" w:rsidRPr="00211B8F" w:rsidRDefault="004D294A" w:rsidP="009C762D">
            <w:pPr>
              <w:spacing w:before="20" w:after="20"/>
              <w:jc w:val="center"/>
              <w:rPr>
                <w:vanish/>
              </w:rPr>
            </w:pPr>
            <w:r w:rsidRPr="00211B8F">
              <w:t>VU</w:t>
            </w:r>
          </w:p>
        </w:tc>
        <w:tc>
          <w:tcPr>
            <w:tcW w:w="766" w:type="dxa"/>
            <w:vAlign w:val="center"/>
          </w:tcPr>
          <w:p w14:paraId="6E9CEBE6" w14:textId="77777777" w:rsidR="004D294A" w:rsidRPr="00211B8F" w:rsidRDefault="004D294A" w:rsidP="009C762D">
            <w:pPr>
              <w:spacing w:before="20" w:after="20"/>
              <w:jc w:val="center"/>
              <w:rPr>
                <w:vanish/>
              </w:rPr>
            </w:pPr>
            <w:r w:rsidRPr="00211B8F">
              <w:t>4</w:t>
            </w:r>
          </w:p>
        </w:tc>
        <w:tc>
          <w:tcPr>
            <w:tcW w:w="765" w:type="dxa"/>
            <w:vAlign w:val="center"/>
          </w:tcPr>
          <w:p w14:paraId="1512D004" w14:textId="77777777" w:rsidR="004D294A" w:rsidRPr="00211B8F" w:rsidRDefault="004D294A" w:rsidP="009C762D">
            <w:pPr>
              <w:spacing w:before="20" w:after="20"/>
              <w:jc w:val="center"/>
              <w:rPr>
                <w:vanish/>
              </w:rPr>
            </w:pPr>
            <w:r w:rsidRPr="00211B8F">
              <w:t>2</w:t>
            </w:r>
          </w:p>
        </w:tc>
        <w:tc>
          <w:tcPr>
            <w:tcW w:w="766" w:type="dxa"/>
            <w:vAlign w:val="center"/>
          </w:tcPr>
          <w:p w14:paraId="0DC2EDDE" w14:textId="77777777" w:rsidR="004D294A" w:rsidRPr="00211B8F" w:rsidRDefault="004D294A" w:rsidP="009C762D">
            <w:pPr>
              <w:spacing w:before="20" w:after="20"/>
              <w:jc w:val="center"/>
              <w:rPr>
                <w:vanish/>
              </w:rPr>
            </w:pPr>
            <w:r w:rsidRPr="00211B8F">
              <w:t>2</w:t>
            </w:r>
          </w:p>
        </w:tc>
      </w:tr>
      <w:tr w:rsidR="004D294A" w:rsidRPr="00211B8F" w14:paraId="3E88DA58" w14:textId="77777777" w:rsidTr="009C762D">
        <w:tc>
          <w:tcPr>
            <w:tcW w:w="1418" w:type="dxa"/>
            <w:tcBorders>
              <w:bottom w:val="single" w:sz="4" w:space="0" w:color="auto"/>
            </w:tcBorders>
            <w:vAlign w:val="center"/>
          </w:tcPr>
          <w:p w14:paraId="56AB3508" w14:textId="77777777" w:rsidR="004D294A" w:rsidRPr="00211B8F" w:rsidRDefault="004D294A" w:rsidP="009C762D">
            <w:pPr>
              <w:spacing w:before="20" w:after="20"/>
              <w:rPr>
                <w:vanish/>
              </w:rPr>
            </w:pPr>
            <w:r w:rsidRPr="00211B8F">
              <w:t>EF-IM.A3</w:t>
            </w:r>
          </w:p>
        </w:tc>
        <w:tc>
          <w:tcPr>
            <w:tcW w:w="3685" w:type="dxa"/>
            <w:tcBorders>
              <w:bottom w:val="single" w:sz="4" w:space="0" w:color="auto"/>
            </w:tcBorders>
            <w:vAlign w:val="center"/>
          </w:tcPr>
          <w:p w14:paraId="011E4A14" w14:textId="77777777" w:rsidR="004D294A" w:rsidRPr="00211B8F" w:rsidRDefault="004D294A" w:rsidP="009C762D">
            <w:pPr>
              <w:spacing w:before="20" w:after="20"/>
              <w:rPr>
                <w:vanish/>
              </w:rPr>
            </w:pPr>
            <w:r w:rsidRPr="00211B8F">
              <w:rPr>
                <w:lang w:bidi="en-US"/>
              </w:rPr>
              <w:t>Digitale Edition</w:t>
            </w:r>
          </w:p>
        </w:tc>
        <w:tc>
          <w:tcPr>
            <w:tcW w:w="907" w:type="dxa"/>
            <w:tcBorders>
              <w:bottom w:val="single" w:sz="4" w:space="0" w:color="auto"/>
            </w:tcBorders>
            <w:vAlign w:val="center"/>
          </w:tcPr>
          <w:p w14:paraId="020C9066" w14:textId="77777777" w:rsidR="004D294A" w:rsidRPr="00211B8F" w:rsidRDefault="004D294A" w:rsidP="009C762D">
            <w:pPr>
              <w:spacing w:before="20" w:after="20"/>
              <w:jc w:val="center"/>
              <w:rPr>
                <w:vanish/>
              </w:rPr>
            </w:pPr>
            <w:r w:rsidRPr="00211B8F">
              <w:t>VU</w:t>
            </w:r>
          </w:p>
        </w:tc>
        <w:tc>
          <w:tcPr>
            <w:tcW w:w="766" w:type="dxa"/>
            <w:tcBorders>
              <w:bottom w:val="single" w:sz="4" w:space="0" w:color="auto"/>
            </w:tcBorders>
            <w:vAlign w:val="center"/>
          </w:tcPr>
          <w:p w14:paraId="370C5633" w14:textId="77777777" w:rsidR="004D294A" w:rsidRPr="00211B8F" w:rsidRDefault="004D294A" w:rsidP="009C762D">
            <w:pPr>
              <w:spacing w:before="20" w:after="20"/>
              <w:jc w:val="center"/>
              <w:rPr>
                <w:vanish/>
              </w:rPr>
            </w:pPr>
            <w:r w:rsidRPr="00211B8F">
              <w:t>4</w:t>
            </w:r>
          </w:p>
        </w:tc>
        <w:tc>
          <w:tcPr>
            <w:tcW w:w="765" w:type="dxa"/>
            <w:tcBorders>
              <w:bottom w:val="single" w:sz="4" w:space="0" w:color="auto"/>
            </w:tcBorders>
            <w:vAlign w:val="center"/>
          </w:tcPr>
          <w:p w14:paraId="6F53A9E4" w14:textId="77777777" w:rsidR="004D294A" w:rsidRPr="00211B8F" w:rsidRDefault="004D294A" w:rsidP="009C762D">
            <w:pPr>
              <w:spacing w:before="20" w:after="20"/>
              <w:jc w:val="center"/>
              <w:rPr>
                <w:vanish/>
              </w:rPr>
            </w:pPr>
            <w:r w:rsidRPr="00211B8F">
              <w:t>2</w:t>
            </w:r>
          </w:p>
        </w:tc>
        <w:tc>
          <w:tcPr>
            <w:tcW w:w="766" w:type="dxa"/>
            <w:tcBorders>
              <w:bottom w:val="single" w:sz="4" w:space="0" w:color="auto"/>
            </w:tcBorders>
            <w:vAlign w:val="center"/>
          </w:tcPr>
          <w:p w14:paraId="77A98CBB" w14:textId="77777777" w:rsidR="004D294A" w:rsidRPr="00211B8F" w:rsidRDefault="004D294A" w:rsidP="009C762D">
            <w:pPr>
              <w:spacing w:before="20" w:after="20"/>
              <w:jc w:val="center"/>
              <w:rPr>
                <w:vanish/>
              </w:rPr>
            </w:pPr>
            <w:r w:rsidRPr="00211B8F">
              <w:t>1</w:t>
            </w:r>
          </w:p>
        </w:tc>
      </w:tr>
      <w:tr w:rsidR="004D294A" w:rsidRPr="00211B8F" w14:paraId="622A0794" w14:textId="77777777" w:rsidTr="009C762D">
        <w:tc>
          <w:tcPr>
            <w:tcW w:w="1418" w:type="dxa"/>
            <w:shd w:val="clear" w:color="auto" w:fill="D9D9D9" w:themeFill="background1" w:themeFillShade="D9"/>
            <w:vAlign w:val="center"/>
          </w:tcPr>
          <w:p w14:paraId="232D37EA" w14:textId="77777777" w:rsidR="004D294A" w:rsidRPr="00211B8F" w:rsidRDefault="004D294A" w:rsidP="009C762D">
            <w:pPr>
              <w:keepNext/>
              <w:spacing w:before="20" w:after="20"/>
              <w:rPr>
                <w:b/>
                <w:vanish/>
              </w:rPr>
            </w:pPr>
            <w:r w:rsidRPr="00211B8F">
              <w:rPr>
                <w:b/>
              </w:rPr>
              <w:t>EF-Modul B</w:t>
            </w:r>
          </w:p>
        </w:tc>
        <w:tc>
          <w:tcPr>
            <w:tcW w:w="3685" w:type="dxa"/>
            <w:shd w:val="clear" w:color="auto" w:fill="D9D9D9" w:themeFill="background1" w:themeFillShade="D9"/>
            <w:vAlign w:val="center"/>
          </w:tcPr>
          <w:p w14:paraId="18C6CC99" w14:textId="77777777" w:rsidR="004D294A" w:rsidRPr="00211B8F" w:rsidRDefault="004D294A" w:rsidP="009C762D">
            <w:pPr>
              <w:keepNext/>
              <w:spacing w:before="20" w:after="20"/>
              <w:rPr>
                <w:b/>
                <w:vanish/>
              </w:rPr>
            </w:pPr>
            <w:r w:rsidRPr="00211B8F">
              <w:rPr>
                <w:b/>
                <w:bCs/>
              </w:rPr>
              <w:t>Ausgewählte Themen der Digitalen Wissensgesellschaft</w:t>
            </w:r>
          </w:p>
        </w:tc>
        <w:tc>
          <w:tcPr>
            <w:tcW w:w="907" w:type="dxa"/>
            <w:shd w:val="clear" w:color="auto" w:fill="D9D9D9" w:themeFill="background1" w:themeFillShade="D9"/>
            <w:vAlign w:val="center"/>
          </w:tcPr>
          <w:p w14:paraId="1DA3D317" w14:textId="77777777" w:rsidR="004D294A" w:rsidRPr="00211B8F" w:rsidRDefault="004D294A" w:rsidP="009C762D">
            <w:pPr>
              <w:keepNext/>
              <w:spacing w:before="20" w:after="20"/>
              <w:jc w:val="center"/>
              <w:rPr>
                <w:b/>
                <w:vanish/>
              </w:rPr>
            </w:pPr>
          </w:p>
        </w:tc>
        <w:tc>
          <w:tcPr>
            <w:tcW w:w="766" w:type="dxa"/>
            <w:shd w:val="clear" w:color="auto" w:fill="D9D9D9" w:themeFill="background1" w:themeFillShade="D9"/>
            <w:vAlign w:val="center"/>
          </w:tcPr>
          <w:p w14:paraId="30E5D41A" w14:textId="77777777" w:rsidR="004D294A" w:rsidRPr="00211B8F" w:rsidRDefault="004D294A" w:rsidP="009C762D">
            <w:pPr>
              <w:keepNext/>
              <w:spacing w:before="20" w:after="20"/>
              <w:jc w:val="center"/>
              <w:rPr>
                <w:b/>
                <w:vanish/>
              </w:rPr>
            </w:pPr>
            <w:r w:rsidRPr="00211B8F">
              <w:rPr>
                <w:b/>
              </w:rPr>
              <w:t>4–8</w:t>
            </w:r>
          </w:p>
        </w:tc>
        <w:tc>
          <w:tcPr>
            <w:tcW w:w="765" w:type="dxa"/>
            <w:shd w:val="clear" w:color="auto" w:fill="D9D9D9" w:themeFill="background1" w:themeFillShade="D9"/>
            <w:vAlign w:val="center"/>
          </w:tcPr>
          <w:p w14:paraId="7C06AC81" w14:textId="77777777" w:rsidR="004D294A" w:rsidRPr="00211B8F" w:rsidRDefault="004D294A" w:rsidP="009C762D">
            <w:pPr>
              <w:keepNext/>
              <w:spacing w:before="20" w:after="20"/>
              <w:jc w:val="center"/>
              <w:rPr>
                <w:b/>
                <w:vanish/>
              </w:rPr>
            </w:pPr>
            <w:r w:rsidRPr="00211B8F">
              <w:rPr>
                <w:b/>
              </w:rPr>
              <w:t>6</w:t>
            </w:r>
          </w:p>
        </w:tc>
        <w:tc>
          <w:tcPr>
            <w:tcW w:w="766" w:type="dxa"/>
            <w:shd w:val="clear" w:color="auto" w:fill="D9D9D9" w:themeFill="background1" w:themeFillShade="D9"/>
            <w:vAlign w:val="center"/>
          </w:tcPr>
          <w:p w14:paraId="2714C082" w14:textId="77777777" w:rsidR="004D294A" w:rsidRPr="00211B8F" w:rsidRDefault="004D294A" w:rsidP="009C762D">
            <w:pPr>
              <w:keepNext/>
              <w:spacing w:before="20" w:after="20"/>
              <w:jc w:val="center"/>
              <w:rPr>
                <w:b/>
                <w:vanish/>
              </w:rPr>
            </w:pPr>
          </w:p>
        </w:tc>
      </w:tr>
      <w:tr w:rsidR="004D294A" w:rsidRPr="00211B8F" w14:paraId="6CEDA788" w14:textId="77777777" w:rsidTr="009C762D">
        <w:tc>
          <w:tcPr>
            <w:tcW w:w="1418" w:type="dxa"/>
            <w:vAlign w:val="center"/>
          </w:tcPr>
          <w:p w14:paraId="01719621" w14:textId="77777777" w:rsidR="004D294A" w:rsidRPr="00211B8F" w:rsidRDefault="004D294A" w:rsidP="009C762D">
            <w:pPr>
              <w:spacing w:before="20" w:after="20"/>
              <w:rPr>
                <w:vanish/>
              </w:rPr>
            </w:pPr>
            <w:r w:rsidRPr="00211B8F">
              <w:t>EF-IM.B1</w:t>
            </w:r>
          </w:p>
        </w:tc>
        <w:tc>
          <w:tcPr>
            <w:tcW w:w="3685" w:type="dxa"/>
            <w:vAlign w:val="center"/>
          </w:tcPr>
          <w:p w14:paraId="7D992FE6" w14:textId="77777777" w:rsidR="004D294A" w:rsidRPr="00211B8F" w:rsidRDefault="004D294A" w:rsidP="009C762D">
            <w:pPr>
              <w:spacing w:before="20" w:after="20"/>
              <w:rPr>
                <w:vanish/>
              </w:rPr>
            </w:pPr>
            <w:r w:rsidRPr="00211B8F">
              <w:t xml:space="preserve">Theorie und Geschichte </w:t>
            </w:r>
          </w:p>
          <w:p w14:paraId="78CF886F" w14:textId="77777777" w:rsidR="004D294A" w:rsidRPr="00211B8F" w:rsidRDefault="004D294A" w:rsidP="009C762D">
            <w:pPr>
              <w:spacing w:before="20" w:after="20"/>
              <w:rPr>
                <w:vanish/>
              </w:rPr>
            </w:pPr>
            <w:r w:rsidRPr="00211B8F">
              <w:t>der elektronischen Medien</w:t>
            </w:r>
          </w:p>
        </w:tc>
        <w:tc>
          <w:tcPr>
            <w:tcW w:w="907" w:type="dxa"/>
            <w:vAlign w:val="center"/>
          </w:tcPr>
          <w:p w14:paraId="4CB1F5B2" w14:textId="77777777" w:rsidR="004D294A" w:rsidRPr="00211B8F" w:rsidRDefault="004D294A" w:rsidP="009C762D">
            <w:pPr>
              <w:spacing w:before="20" w:after="20"/>
              <w:jc w:val="center"/>
              <w:rPr>
                <w:vanish/>
              </w:rPr>
            </w:pPr>
            <w:r w:rsidRPr="00211B8F">
              <w:t>SE/VO</w:t>
            </w:r>
          </w:p>
        </w:tc>
        <w:tc>
          <w:tcPr>
            <w:tcW w:w="766" w:type="dxa"/>
            <w:vAlign w:val="center"/>
          </w:tcPr>
          <w:p w14:paraId="622B92BE" w14:textId="77777777" w:rsidR="004D294A" w:rsidRPr="00211B8F" w:rsidRDefault="004D294A" w:rsidP="009C762D">
            <w:pPr>
              <w:spacing w:before="20" w:after="20"/>
              <w:jc w:val="center"/>
              <w:rPr>
                <w:vanish/>
              </w:rPr>
            </w:pPr>
            <w:r w:rsidRPr="00211B8F">
              <w:t>4</w:t>
            </w:r>
          </w:p>
        </w:tc>
        <w:tc>
          <w:tcPr>
            <w:tcW w:w="765" w:type="dxa"/>
            <w:vAlign w:val="center"/>
          </w:tcPr>
          <w:p w14:paraId="3CA95E23" w14:textId="77777777" w:rsidR="004D294A" w:rsidRPr="00211B8F" w:rsidRDefault="004D294A" w:rsidP="009C762D">
            <w:pPr>
              <w:spacing w:before="20" w:after="20"/>
              <w:jc w:val="center"/>
              <w:rPr>
                <w:vanish/>
              </w:rPr>
            </w:pPr>
            <w:r w:rsidRPr="00211B8F">
              <w:t>2</w:t>
            </w:r>
          </w:p>
        </w:tc>
        <w:tc>
          <w:tcPr>
            <w:tcW w:w="766" w:type="dxa"/>
            <w:vAlign w:val="center"/>
          </w:tcPr>
          <w:p w14:paraId="488D39C2" w14:textId="77777777" w:rsidR="004D294A" w:rsidRPr="00211B8F" w:rsidRDefault="004D294A" w:rsidP="009C762D">
            <w:pPr>
              <w:spacing w:before="20" w:after="20"/>
              <w:jc w:val="center"/>
              <w:rPr>
                <w:vanish/>
              </w:rPr>
            </w:pPr>
            <w:r w:rsidRPr="00211B8F">
              <w:t>1–2</w:t>
            </w:r>
          </w:p>
        </w:tc>
      </w:tr>
      <w:tr w:rsidR="004D294A" w:rsidRPr="00211B8F" w14:paraId="56654D09" w14:textId="77777777" w:rsidTr="009C762D">
        <w:tc>
          <w:tcPr>
            <w:tcW w:w="1418" w:type="dxa"/>
            <w:vAlign w:val="center"/>
          </w:tcPr>
          <w:p w14:paraId="7441075C" w14:textId="77777777" w:rsidR="004D294A" w:rsidRPr="00211B8F" w:rsidRDefault="004D294A" w:rsidP="009C762D">
            <w:pPr>
              <w:spacing w:before="20" w:after="20"/>
              <w:rPr>
                <w:vanish/>
              </w:rPr>
            </w:pPr>
            <w:r w:rsidRPr="00211B8F">
              <w:t>EF-IM.B2</w:t>
            </w:r>
          </w:p>
        </w:tc>
        <w:tc>
          <w:tcPr>
            <w:tcW w:w="3685" w:type="dxa"/>
            <w:vAlign w:val="center"/>
          </w:tcPr>
          <w:p w14:paraId="7DC45778" w14:textId="77777777" w:rsidR="004D294A" w:rsidRPr="00211B8F" w:rsidRDefault="004D294A" w:rsidP="009C762D">
            <w:pPr>
              <w:spacing w:before="20" w:after="20"/>
              <w:rPr>
                <w:vanish/>
              </w:rPr>
            </w:pPr>
            <w:r w:rsidRPr="00211B8F">
              <w:rPr>
                <w:lang w:bidi="en-US"/>
              </w:rPr>
              <w:t>Wissens- und Projektmanagement</w:t>
            </w:r>
          </w:p>
        </w:tc>
        <w:tc>
          <w:tcPr>
            <w:tcW w:w="907" w:type="dxa"/>
            <w:vAlign w:val="center"/>
          </w:tcPr>
          <w:p w14:paraId="705C8AF4" w14:textId="77777777" w:rsidR="004D294A" w:rsidRPr="00211B8F" w:rsidRDefault="004D294A" w:rsidP="009C762D">
            <w:pPr>
              <w:spacing w:before="20" w:after="20"/>
              <w:jc w:val="center"/>
              <w:rPr>
                <w:vanish/>
              </w:rPr>
            </w:pPr>
            <w:r w:rsidRPr="00211B8F">
              <w:t>KS/VU</w:t>
            </w:r>
          </w:p>
        </w:tc>
        <w:tc>
          <w:tcPr>
            <w:tcW w:w="766" w:type="dxa"/>
            <w:vAlign w:val="center"/>
          </w:tcPr>
          <w:p w14:paraId="294BB64B" w14:textId="77777777" w:rsidR="004D294A" w:rsidRPr="00211B8F" w:rsidRDefault="004D294A" w:rsidP="009C762D">
            <w:pPr>
              <w:spacing w:before="20" w:after="20"/>
              <w:jc w:val="center"/>
              <w:rPr>
                <w:vanish/>
              </w:rPr>
            </w:pPr>
            <w:r w:rsidRPr="00211B8F">
              <w:t>4</w:t>
            </w:r>
          </w:p>
        </w:tc>
        <w:tc>
          <w:tcPr>
            <w:tcW w:w="765" w:type="dxa"/>
            <w:vAlign w:val="center"/>
          </w:tcPr>
          <w:p w14:paraId="589D1444" w14:textId="77777777" w:rsidR="004D294A" w:rsidRPr="00211B8F" w:rsidRDefault="004D294A" w:rsidP="009C762D">
            <w:pPr>
              <w:spacing w:before="20" w:after="20"/>
              <w:jc w:val="center"/>
              <w:rPr>
                <w:vanish/>
              </w:rPr>
            </w:pPr>
            <w:r w:rsidRPr="00211B8F">
              <w:t>2</w:t>
            </w:r>
          </w:p>
        </w:tc>
        <w:tc>
          <w:tcPr>
            <w:tcW w:w="766" w:type="dxa"/>
            <w:vAlign w:val="center"/>
          </w:tcPr>
          <w:p w14:paraId="1D1F5750" w14:textId="77777777" w:rsidR="004D294A" w:rsidRPr="00211B8F" w:rsidRDefault="004D294A" w:rsidP="009C762D">
            <w:pPr>
              <w:spacing w:before="20" w:after="20"/>
              <w:jc w:val="center"/>
              <w:rPr>
                <w:vanish/>
              </w:rPr>
            </w:pPr>
            <w:r w:rsidRPr="00211B8F">
              <w:t>1–2</w:t>
            </w:r>
          </w:p>
        </w:tc>
      </w:tr>
      <w:tr w:rsidR="004D294A" w:rsidRPr="00211B8F" w14:paraId="1BB7AA2C" w14:textId="77777777" w:rsidTr="009C762D">
        <w:tc>
          <w:tcPr>
            <w:tcW w:w="1418" w:type="dxa"/>
            <w:vAlign w:val="center"/>
          </w:tcPr>
          <w:p w14:paraId="07493C39" w14:textId="77777777" w:rsidR="004D294A" w:rsidRPr="00211B8F" w:rsidRDefault="004D294A" w:rsidP="009C762D">
            <w:pPr>
              <w:spacing w:before="20" w:after="20"/>
              <w:rPr>
                <w:vanish/>
              </w:rPr>
            </w:pPr>
            <w:r w:rsidRPr="00211B8F">
              <w:t>EF-IM.B3</w:t>
            </w:r>
          </w:p>
        </w:tc>
        <w:tc>
          <w:tcPr>
            <w:tcW w:w="3685" w:type="dxa"/>
            <w:vAlign w:val="center"/>
          </w:tcPr>
          <w:p w14:paraId="1F98040A" w14:textId="77777777" w:rsidR="004D294A" w:rsidRPr="00211B8F" w:rsidRDefault="004D294A" w:rsidP="009C762D">
            <w:pPr>
              <w:spacing w:before="20" w:after="20"/>
              <w:rPr>
                <w:vanish/>
              </w:rPr>
            </w:pPr>
            <w:r w:rsidRPr="00211B8F">
              <w:t xml:space="preserve">Rechtliche Aspekte des Internet </w:t>
            </w:r>
          </w:p>
          <w:p w14:paraId="25DFC95A" w14:textId="77777777" w:rsidR="004D294A" w:rsidRPr="00211B8F" w:rsidRDefault="004D294A" w:rsidP="009C762D">
            <w:pPr>
              <w:spacing w:before="20" w:after="20"/>
              <w:rPr>
                <w:vanish/>
              </w:rPr>
            </w:pPr>
            <w:r w:rsidRPr="00211B8F">
              <w:t>und neuer Medien</w:t>
            </w:r>
          </w:p>
        </w:tc>
        <w:tc>
          <w:tcPr>
            <w:tcW w:w="907" w:type="dxa"/>
            <w:vAlign w:val="center"/>
          </w:tcPr>
          <w:p w14:paraId="153C53BF" w14:textId="77777777" w:rsidR="004D294A" w:rsidRPr="00211B8F" w:rsidRDefault="004D294A" w:rsidP="009C762D">
            <w:pPr>
              <w:spacing w:before="20" w:after="20"/>
              <w:jc w:val="center"/>
              <w:rPr>
                <w:vanish/>
              </w:rPr>
            </w:pPr>
            <w:r w:rsidRPr="00211B8F">
              <w:t>KS/VU</w:t>
            </w:r>
          </w:p>
        </w:tc>
        <w:tc>
          <w:tcPr>
            <w:tcW w:w="766" w:type="dxa"/>
            <w:vAlign w:val="center"/>
          </w:tcPr>
          <w:p w14:paraId="466575E4" w14:textId="77777777" w:rsidR="004D294A" w:rsidRPr="00211B8F" w:rsidRDefault="004D294A" w:rsidP="009C762D">
            <w:pPr>
              <w:spacing w:before="20" w:after="20"/>
              <w:jc w:val="center"/>
              <w:rPr>
                <w:vanish/>
              </w:rPr>
            </w:pPr>
            <w:r w:rsidRPr="00211B8F">
              <w:t>4</w:t>
            </w:r>
          </w:p>
        </w:tc>
        <w:tc>
          <w:tcPr>
            <w:tcW w:w="765" w:type="dxa"/>
            <w:vAlign w:val="center"/>
          </w:tcPr>
          <w:p w14:paraId="3D688BD0" w14:textId="77777777" w:rsidR="004D294A" w:rsidRPr="00211B8F" w:rsidRDefault="004D294A" w:rsidP="009C762D">
            <w:pPr>
              <w:spacing w:before="20" w:after="20"/>
              <w:jc w:val="center"/>
              <w:rPr>
                <w:vanish/>
              </w:rPr>
            </w:pPr>
            <w:r w:rsidRPr="00211B8F">
              <w:t>2</w:t>
            </w:r>
          </w:p>
        </w:tc>
        <w:tc>
          <w:tcPr>
            <w:tcW w:w="766" w:type="dxa"/>
            <w:vAlign w:val="center"/>
          </w:tcPr>
          <w:p w14:paraId="6EC87830" w14:textId="77777777" w:rsidR="004D294A" w:rsidRPr="00211B8F" w:rsidRDefault="004D294A" w:rsidP="009C762D">
            <w:pPr>
              <w:spacing w:before="20" w:after="20"/>
              <w:jc w:val="center"/>
              <w:rPr>
                <w:vanish/>
              </w:rPr>
            </w:pPr>
            <w:r w:rsidRPr="00211B8F">
              <w:t>2</w:t>
            </w:r>
          </w:p>
        </w:tc>
      </w:tr>
      <w:tr w:rsidR="004D294A" w:rsidRPr="00211B8F" w14:paraId="0E4D0B7C" w14:textId="77777777" w:rsidTr="009C762D">
        <w:tc>
          <w:tcPr>
            <w:tcW w:w="1418" w:type="dxa"/>
            <w:shd w:val="clear" w:color="auto" w:fill="D9D9D9" w:themeFill="background1" w:themeFillShade="D9"/>
            <w:vAlign w:val="center"/>
          </w:tcPr>
          <w:p w14:paraId="700820A4" w14:textId="77777777" w:rsidR="004D294A" w:rsidRPr="00211B8F" w:rsidRDefault="004D294A" w:rsidP="009C762D">
            <w:pPr>
              <w:keepNext/>
              <w:spacing w:before="20" w:after="20"/>
              <w:rPr>
                <w:b/>
                <w:vanish/>
              </w:rPr>
            </w:pPr>
            <w:r w:rsidRPr="00211B8F">
              <w:rPr>
                <w:b/>
              </w:rPr>
              <w:t>EF-Modul C</w:t>
            </w:r>
          </w:p>
        </w:tc>
        <w:tc>
          <w:tcPr>
            <w:tcW w:w="3685" w:type="dxa"/>
            <w:shd w:val="clear" w:color="auto" w:fill="D9D9D9" w:themeFill="background1" w:themeFillShade="D9"/>
            <w:vAlign w:val="center"/>
          </w:tcPr>
          <w:p w14:paraId="02D91870" w14:textId="77777777" w:rsidR="004D294A" w:rsidRPr="00211B8F" w:rsidRDefault="004D294A" w:rsidP="009C762D">
            <w:pPr>
              <w:keepNext/>
              <w:spacing w:before="20" w:after="20"/>
              <w:rPr>
                <w:b/>
                <w:vanish/>
              </w:rPr>
            </w:pPr>
            <w:r w:rsidRPr="00211B8F">
              <w:rPr>
                <w:b/>
                <w:bCs/>
              </w:rPr>
              <w:t>Angewandte Aspekte der Informationsmodellierung</w:t>
            </w:r>
          </w:p>
        </w:tc>
        <w:tc>
          <w:tcPr>
            <w:tcW w:w="907" w:type="dxa"/>
            <w:shd w:val="clear" w:color="auto" w:fill="D9D9D9" w:themeFill="background1" w:themeFillShade="D9"/>
            <w:vAlign w:val="center"/>
          </w:tcPr>
          <w:p w14:paraId="5D8B20AE" w14:textId="77777777" w:rsidR="004D294A" w:rsidRPr="00211B8F" w:rsidRDefault="004D294A" w:rsidP="009C762D">
            <w:pPr>
              <w:keepNext/>
              <w:spacing w:before="20" w:after="20"/>
              <w:jc w:val="center"/>
              <w:rPr>
                <w:b/>
                <w:vanish/>
              </w:rPr>
            </w:pPr>
          </w:p>
        </w:tc>
        <w:tc>
          <w:tcPr>
            <w:tcW w:w="766" w:type="dxa"/>
            <w:shd w:val="clear" w:color="auto" w:fill="D9D9D9" w:themeFill="background1" w:themeFillShade="D9"/>
            <w:vAlign w:val="center"/>
          </w:tcPr>
          <w:p w14:paraId="3D71A28F" w14:textId="77777777" w:rsidR="004D294A" w:rsidRPr="00211B8F" w:rsidRDefault="004D294A" w:rsidP="009C762D">
            <w:pPr>
              <w:keepNext/>
              <w:spacing w:before="20" w:after="20"/>
              <w:jc w:val="center"/>
              <w:rPr>
                <w:b/>
                <w:vanish/>
              </w:rPr>
            </w:pPr>
            <w:r w:rsidRPr="00211B8F">
              <w:rPr>
                <w:b/>
              </w:rPr>
              <w:t>4–8</w:t>
            </w:r>
          </w:p>
        </w:tc>
        <w:tc>
          <w:tcPr>
            <w:tcW w:w="765" w:type="dxa"/>
            <w:shd w:val="clear" w:color="auto" w:fill="D9D9D9" w:themeFill="background1" w:themeFillShade="D9"/>
            <w:vAlign w:val="center"/>
          </w:tcPr>
          <w:p w14:paraId="4B760F48" w14:textId="77777777" w:rsidR="004D294A" w:rsidRPr="00211B8F" w:rsidRDefault="004D294A" w:rsidP="009C762D">
            <w:pPr>
              <w:keepNext/>
              <w:spacing w:before="20" w:after="20"/>
              <w:jc w:val="center"/>
              <w:rPr>
                <w:b/>
                <w:vanish/>
              </w:rPr>
            </w:pPr>
            <w:r w:rsidRPr="00211B8F">
              <w:rPr>
                <w:b/>
              </w:rPr>
              <w:t>6</w:t>
            </w:r>
          </w:p>
        </w:tc>
        <w:tc>
          <w:tcPr>
            <w:tcW w:w="766" w:type="dxa"/>
            <w:shd w:val="clear" w:color="auto" w:fill="D9D9D9" w:themeFill="background1" w:themeFillShade="D9"/>
            <w:vAlign w:val="center"/>
          </w:tcPr>
          <w:p w14:paraId="0B351400" w14:textId="77777777" w:rsidR="004D294A" w:rsidRPr="00211B8F" w:rsidRDefault="004D294A" w:rsidP="009C762D">
            <w:pPr>
              <w:keepNext/>
              <w:spacing w:before="20" w:after="20"/>
              <w:jc w:val="center"/>
              <w:rPr>
                <w:b/>
                <w:vanish/>
              </w:rPr>
            </w:pPr>
          </w:p>
        </w:tc>
      </w:tr>
      <w:tr w:rsidR="004D294A" w:rsidRPr="00211B8F" w14:paraId="5A44CB15" w14:textId="77777777" w:rsidTr="009C762D">
        <w:tc>
          <w:tcPr>
            <w:tcW w:w="1418" w:type="dxa"/>
            <w:vAlign w:val="center"/>
          </w:tcPr>
          <w:p w14:paraId="3CBE5276" w14:textId="77777777" w:rsidR="004D294A" w:rsidRPr="00211B8F" w:rsidRDefault="004D294A" w:rsidP="009C762D">
            <w:pPr>
              <w:spacing w:before="20" w:after="20"/>
              <w:rPr>
                <w:vanish/>
              </w:rPr>
            </w:pPr>
            <w:r w:rsidRPr="00211B8F">
              <w:t>EF-IM.C1</w:t>
            </w:r>
          </w:p>
        </w:tc>
        <w:tc>
          <w:tcPr>
            <w:tcW w:w="3685" w:type="dxa"/>
            <w:vAlign w:val="center"/>
          </w:tcPr>
          <w:p w14:paraId="6C6E5E78" w14:textId="77777777" w:rsidR="004D294A" w:rsidRPr="00211B8F" w:rsidRDefault="004D294A" w:rsidP="009C762D">
            <w:pPr>
              <w:spacing w:before="20" w:after="20"/>
              <w:rPr>
                <w:vanish/>
              </w:rPr>
            </w:pPr>
            <w:r w:rsidRPr="00211B8F">
              <w:rPr>
                <w:lang w:bidi="en-US"/>
              </w:rPr>
              <w:t>Grundlagen der Programmierung</w:t>
            </w:r>
          </w:p>
        </w:tc>
        <w:tc>
          <w:tcPr>
            <w:tcW w:w="907" w:type="dxa"/>
            <w:vAlign w:val="center"/>
          </w:tcPr>
          <w:p w14:paraId="612B071F" w14:textId="77777777" w:rsidR="004D294A" w:rsidRPr="00211B8F" w:rsidRDefault="004D294A" w:rsidP="009C762D">
            <w:pPr>
              <w:spacing w:before="20" w:after="20"/>
              <w:jc w:val="center"/>
              <w:rPr>
                <w:vanish/>
              </w:rPr>
            </w:pPr>
            <w:r w:rsidRPr="00211B8F">
              <w:t>KS/VU</w:t>
            </w:r>
          </w:p>
        </w:tc>
        <w:tc>
          <w:tcPr>
            <w:tcW w:w="766" w:type="dxa"/>
            <w:vAlign w:val="center"/>
          </w:tcPr>
          <w:p w14:paraId="4ABD0EE5" w14:textId="77777777" w:rsidR="004D294A" w:rsidRPr="00211B8F" w:rsidRDefault="004D294A" w:rsidP="009C762D">
            <w:pPr>
              <w:spacing w:before="20" w:after="20"/>
              <w:jc w:val="center"/>
              <w:rPr>
                <w:vanish/>
              </w:rPr>
            </w:pPr>
            <w:r w:rsidRPr="00211B8F">
              <w:t>4</w:t>
            </w:r>
          </w:p>
        </w:tc>
        <w:tc>
          <w:tcPr>
            <w:tcW w:w="765" w:type="dxa"/>
            <w:vAlign w:val="center"/>
          </w:tcPr>
          <w:p w14:paraId="51F150D7" w14:textId="77777777" w:rsidR="004D294A" w:rsidRPr="00211B8F" w:rsidRDefault="004D294A" w:rsidP="009C762D">
            <w:pPr>
              <w:spacing w:before="20" w:after="20"/>
              <w:jc w:val="center"/>
              <w:rPr>
                <w:vanish/>
              </w:rPr>
            </w:pPr>
            <w:r w:rsidRPr="00211B8F">
              <w:t>2</w:t>
            </w:r>
          </w:p>
        </w:tc>
        <w:tc>
          <w:tcPr>
            <w:tcW w:w="766" w:type="dxa"/>
            <w:vAlign w:val="center"/>
          </w:tcPr>
          <w:p w14:paraId="31B7264B" w14:textId="77777777" w:rsidR="004D294A" w:rsidRPr="00211B8F" w:rsidRDefault="004D294A" w:rsidP="009C762D">
            <w:pPr>
              <w:spacing w:before="20" w:after="20"/>
              <w:jc w:val="center"/>
              <w:rPr>
                <w:vanish/>
              </w:rPr>
            </w:pPr>
            <w:r w:rsidRPr="00211B8F">
              <w:t>2</w:t>
            </w:r>
          </w:p>
        </w:tc>
      </w:tr>
      <w:tr w:rsidR="004D294A" w:rsidRPr="00211B8F" w14:paraId="5A55AE18" w14:textId="77777777" w:rsidTr="009C762D">
        <w:tc>
          <w:tcPr>
            <w:tcW w:w="1418" w:type="dxa"/>
            <w:vAlign w:val="center"/>
          </w:tcPr>
          <w:p w14:paraId="1C2FDB8B" w14:textId="77777777" w:rsidR="004D294A" w:rsidRPr="00211B8F" w:rsidRDefault="004D294A" w:rsidP="009C762D">
            <w:pPr>
              <w:spacing w:before="20" w:after="20"/>
              <w:rPr>
                <w:vanish/>
              </w:rPr>
            </w:pPr>
            <w:r w:rsidRPr="00211B8F">
              <w:t>EF-IM.C2</w:t>
            </w:r>
          </w:p>
        </w:tc>
        <w:tc>
          <w:tcPr>
            <w:tcW w:w="3685" w:type="dxa"/>
            <w:vAlign w:val="center"/>
          </w:tcPr>
          <w:p w14:paraId="73062116" w14:textId="77777777" w:rsidR="004D294A" w:rsidRPr="00211B8F" w:rsidRDefault="004D294A" w:rsidP="009C762D">
            <w:pPr>
              <w:spacing w:before="20" w:after="20"/>
              <w:rPr>
                <w:vanish/>
              </w:rPr>
            </w:pPr>
            <w:r w:rsidRPr="00211B8F">
              <w:rPr>
                <w:lang w:bidi="en-US"/>
              </w:rPr>
              <w:t>Fachspezifische digitale Methoden</w:t>
            </w:r>
          </w:p>
        </w:tc>
        <w:tc>
          <w:tcPr>
            <w:tcW w:w="907" w:type="dxa"/>
            <w:vAlign w:val="center"/>
          </w:tcPr>
          <w:p w14:paraId="4D302EAB" w14:textId="77777777" w:rsidR="004D294A" w:rsidRPr="00211B8F" w:rsidRDefault="004D294A" w:rsidP="009C762D">
            <w:pPr>
              <w:spacing w:before="20" w:after="20"/>
              <w:jc w:val="center"/>
              <w:rPr>
                <w:vanish/>
              </w:rPr>
            </w:pPr>
            <w:r w:rsidRPr="00211B8F">
              <w:t>KS/VU</w:t>
            </w:r>
          </w:p>
        </w:tc>
        <w:tc>
          <w:tcPr>
            <w:tcW w:w="766" w:type="dxa"/>
            <w:vAlign w:val="center"/>
          </w:tcPr>
          <w:p w14:paraId="4C7B42B1" w14:textId="77777777" w:rsidR="004D294A" w:rsidRPr="00211B8F" w:rsidRDefault="004D294A" w:rsidP="009C762D">
            <w:pPr>
              <w:spacing w:before="20" w:after="20"/>
              <w:jc w:val="center"/>
              <w:rPr>
                <w:vanish/>
              </w:rPr>
            </w:pPr>
            <w:r w:rsidRPr="00211B8F">
              <w:t>4</w:t>
            </w:r>
          </w:p>
        </w:tc>
        <w:tc>
          <w:tcPr>
            <w:tcW w:w="765" w:type="dxa"/>
            <w:vAlign w:val="center"/>
          </w:tcPr>
          <w:p w14:paraId="2FBA61B5" w14:textId="77777777" w:rsidR="004D294A" w:rsidRPr="00211B8F" w:rsidRDefault="004D294A" w:rsidP="009C762D">
            <w:pPr>
              <w:spacing w:before="20" w:after="20"/>
              <w:jc w:val="center"/>
              <w:rPr>
                <w:vanish/>
              </w:rPr>
            </w:pPr>
            <w:r w:rsidRPr="00211B8F">
              <w:t>2</w:t>
            </w:r>
          </w:p>
        </w:tc>
        <w:tc>
          <w:tcPr>
            <w:tcW w:w="766" w:type="dxa"/>
            <w:vAlign w:val="center"/>
          </w:tcPr>
          <w:p w14:paraId="1C433BB1" w14:textId="77777777" w:rsidR="004D294A" w:rsidRPr="00211B8F" w:rsidRDefault="004D294A" w:rsidP="009C762D">
            <w:pPr>
              <w:spacing w:before="20" w:after="20"/>
              <w:jc w:val="center"/>
              <w:rPr>
                <w:vanish/>
              </w:rPr>
            </w:pPr>
            <w:r w:rsidRPr="00211B8F">
              <w:t>2</w:t>
            </w:r>
          </w:p>
        </w:tc>
      </w:tr>
      <w:tr w:rsidR="004D294A" w:rsidRPr="00211B8F" w14:paraId="45E56445" w14:textId="77777777" w:rsidTr="009C762D">
        <w:tc>
          <w:tcPr>
            <w:tcW w:w="1418" w:type="dxa"/>
            <w:vAlign w:val="center"/>
          </w:tcPr>
          <w:p w14:paraId="2404C2C9" w14:textId="77777777" w:rsidR="004D294A" w:rsidRPr="00211B8F" w:rsidRDefault="004D294A" w:rsidP="009C762D">
            <w:pPr>
              <w:spacing w:before="20" w:after="20"/>
              <w:rPr>
                <w:vanish/>
              </w:rPr>
            </w:pPr>
            <w:r w:rsidRPr="00211B8F">
              <w:t>EF-IM.C3</w:t>
            </w:r>
          </w:p>
        </w:tc>
        <w:tc>
          <w:tcPr>
            <w:tcW w:w="3685" w:type="dxa"/>
            <w:vAlign w:val="center"/>
          </w:tcPr>
          <w:p w14:paraId="65B15A5B" w14:textId="77777777" w:rsidR="004D294A" w:rsidRPr="00211B8F" w:rsidRDefault="004D294A" w:rsidP="009C762D">
            <w:pPr>
              <w:spacing w:before="20" w:after="20"/>
              <w:rPr>
                <w:vanish/>
              </w:rPr>
            </w:pPr>
            <w:r w:rsidRPr="00211B8F">
              <w:t>Methoden des Digitalen Enrichment</w:t>
            </w:r>
          </w:p>
        </w:tc>
        <w:tc>
          <w:tcPr>
            <w:tcW w:w="907" w:type="dxa"/>
            <w:vAlign w:val="center"/>
          </w:tcPr>
          <w:p w14:paraId="5FE43DE2" w14:textId="77777777" w:rsidR="004D294A" w:rsidRPr="00211B8F" w:rsidRDefault="004D294A" w:rsidP="009C762D">
            <w:pPr>
              <w:spacing w:before="20" w:after="20"/>
              <w:jc w:val="center"/>
              <w:rPr>
                <w:vanish/>
              </w:rPr>
            </w:pPr>
            <w:r w:rsidRPr="00211B8F">
              <w:t>KS/VU</w:t>
            </w:r>
          </w:p>
        </w:tc>
        <w:tc>
          <w:tcPr>
            <w:tcW w:w="766" w:type="dxa"/>
            <w:vAlign w:val="center"/>
          </w:tcPr>
          <w:p w14:paraId="5226E55C" w14:textId="77777777" w:rsidR="004D294A" w:rsidRPr="00211B8F" w:rsidRDefault="004D294A" w:rsidP="009C762D">
            <w:pPr>
              <w:spacing w:before="20" w:after="20"/>
              <w:jc w:val="center"/>
              <w:rPr>
                <w:vanish/>
              </w:rPr>
            </w:pPr>
            <w:r w:rsidRPr="00211B8F">
              <w:t>4</w:t>
            </w:r>
          </w:p>
        </w:tc>
        <w:tc>
          <w:tcPr>
            <w:tcW w:w="765" w:type="dxa"/>
            <w:vAlign w:val="center"/>
          </w:tcPr>
          <w:p w14:paraId="3939E798" w14:textId="77777777" w:rsidR="004D294A" w:rsidRPr="00211B8F" w:rsidRDefault="004D294A" w:rsidP="009C762D">
            <w:pPr>
              <w:spacing w:before="20" w:after="20"/>
              <w:jc w:val="center"/>
              <w:rPr>
                <w:vanish/>
              </w:rPr>
            </w:pPr>
            <w:r w:rsidRPr="00211B8F">
              <w:t>2</w:t>
            </w:r>
          </w:p>
        </w:tc>
        <w:tc>
          <w:tcPr>
            <w:tcW w:w="766" w:type="dxa"/>
            <w:vAlign w:val="center"/>
          </w:tcPr>
          <w:p w14:paraId="7D767EA4" w14:textId="77777777" w:rsidR="004D294A" w:rsidRPr="00211B8F" w:rsidRDefault="004D294A" w:rsidP="009C762D">
            <w:pPr>
              <w:spacing w:before="20" w:after="20"/>
              <w:jc w:val="center"/>
              <w:rPr>
                <w:vanish/>
              </w:rPr>
            </w:pPr>
            <w:r w:rsidRPr="00211B8F">
              <w:t>2</w:t>
            </w:r>
          </w:p>
        </w:tc>
      </w:tr>
    </w:tbl>
    <w:p w14:paraId="0C448D4D" w14:textId="77777777" w:rsidR="004D294A" w:rsidRPr="00211B8F" w:rsidRDefault="004D294A" w:rsidP="004D294A">
      <w:pPr>
        <w:spacing w:after="120"/>
      </w:pPr>
    </w:p>
    <w:p w14:paraId="3CED7B78" w14:textId="77777777" w:rsidR="004D294A" w:rsidRPr="00211B8F" w:rsidRDefault="004D294A" w:rsidP="004D294A">
      <w:pPr>
        <w:spacing w:after="120"/>
      </w:pPr>
    </w:p>
    <w:tbl>
      <w:tblPr>
        <w:tblStyle w:val="Tabellenraster"/>
        <w:tblW w:w="0" w:type="auto"/>
        <w:tblInd w:w="108" w:type="dxa"/>
        <w:tblLook w:val="04A0" w:firstRow="1" w:lastRow="0" w:firstColumn="1" w:lastColumn="0" w:noHBand="0" w:noVBand="1"/>
      </w:tblPr>
      <w:tblGrid>
        <w:gridCol w:w="2850"/>
        <w:gridCol w:w="6102"/>
      </w:tblGrid>
      <w:tr w:rsidR="004D294A" w:rsidRPr="00211B8F" w14:paraId="6D1C616E" w14:textId="77777777" w:rsidTr="009C762D">
        <w:tc>
          <w:tcPr>
            <w:tcW w:w="2850" w:type="dxa"/>
            <w:shd w:val="clear" w:color="auto" w:fill="D9D9D9" w:themeFill="background1" w:themeFillShade="D9"/>
            <w:vAlign w:val="center"/>
          </w:tcPr>
          <w:p w14:paraId="7DA682C8" w14:textId="77777777" w:rsidR="004D294A" w:rsidRPr="00211B8F" w:rsidRDefault="004D294A" w:rsidP="009C762D">
            <w:pPr>
              <w:keepNext/>
              <w:spacing w:before="20" w:after="20"/>
              <w:jc w:val="center"/>
              <w:rPr>
                <w:b/>
                <w:vanish/>
              </w:rPr>
            </w:pPr>
            <w:r w:rsidRPr="00211B8F">
              <w:rPr>
                <w:b/>
              </w:rPr>
              <w:t>EF-IM</w:t>
            </w:r>
          </w:p>
        </w:tc>
        <w:tc>
          <w:tcPr>
            <w:tcW w:w="6104" w:type="dxa"/>
            <w:shd w:val="clear" w:color="auto" w:fill="D9D9D9" w:themeFill="background1" w:themeFillShade="D9"/>
            <w:vAlign w:val="center"/>
          </w:tcPr>
          <w:p w14:paraId="77F42AD7" w14:textId="77777777" w:rsidR="004D294A" w:rsidRPr="00211B8F" w:rsidRDefault="004D294A" w:rsidP="009C762D">
            <w:pPr>
              <w:keepNext/>
              <w:spacing w:before="20" w:after="20"/>
              <w:jc w:val="center"/>
              <w:rPr>
                <w:b/>
                <w:vanish/>
              </w:rPr>
            </w:pPr>
            <w:r w:rsidRPr="00211B8F">
              <w:rPr>
                <w:b/>
              </w:rPr>
              <w:t>EF Informationsmodellierung (in den Geisteswissenschaften)</w:t>
            </w:r>
          </w:p>
        </w:tc>
      </w:tr>
      <w:tr w:rsidR="004D294A" w:rsidRPr="00211B8F" w14:paraId="61B79DA9" w14:textId="77777777" w:rsidTr="009C762D">
        <w:tc>
          <w:tcPr>
            <w:tcW w:w="2850" w:type="dxa"/>
            <w:vAlign w:val="center"/>
          </w:tcPr>
          <w:p w14:paraId="74D2A561" w14:textId="77777777" w:rsidR="004D294A" w:rsidRPr="00211B8F" w:rsidRDefault="004D294A" w:rsidP="009C762D">
            <w:pPr>
              <w:keepNext/>
              <w:spacing w:before="20" w:after="20"/>
              <w:rPr>
                <w:b/>
                <w:vanish/>
              </w:rPr>
            </w:pPr>
            <w:r w:rsidRPr="00211B8F">
              <w:rPr>
                <w:b/>
              </w:rPr>
              <w:t>ECTS-Anrechnungspunkte</w:t>
            </w:r>
          </w:p>
        </w:tc>
        <w:tc>
          <w:tcPr>
            <w:tcW w:w="6104" w:type="dxa"/>
            <w:vAlign w:val="center"/>
          </w:tcPr>
          <w:p w14:paraId="501F7425" w14:textId="77777777" w:rsidR="004D294A" w:rsidRPr="00211B8F" w:rsidRDefault="004D294A" w:rsidP="009C762D">
            <w:pPr>
              <w:keepNext/>
              <w:spacing w:before="20" w:after="20"/>
              <w:rPr>
                <w:vanish/>
              </w:rPr>
            </w:pPr>
            <w:r w:rsidRPr="00211B8F">
              <w:t>24</w:t>
            </w:r>
          </w:p>
        </w:tc>
      </w:tr>
      <w:tr w:rsidR="004D294A" w:rsidRPr="00211B8F" w14:paraId="6E036365" w14:textId="77777777" w:rsidTr="009C762D">
        <w:tc>
          <w:tcPr>
            <w:tcW w:w="2850" w:type="dxa"/>
            <w:vAlign w:val="center"/>
          </w:tcPr>
          <w:p w14:paraId="5C283DA6" w14:textId="77777777" w:rsidR="004D294A" w:rsidRPr="00211B8F" w:rsidRDefault="004D294A" w:rsidP="009C762D">
            <w:pPr>
              <w:spacing w:before="20" w:after="20"/>
              <w:rPr>
                <w:b/>
                <w:vanish/>
              </w:rPr>
            </w:pPr>
            <w:r w:rsidRPr="00211B8F">
              <w:rPr>
                <w:b/>
              </w:rPr>
              <w:t>Inhalte</w:t>
            </w:r>
          </w:p>
        </w:tc>
        <w:tc>
          <w:tcPr>
            <w:tcW w:w="6104" w:type="dxa"/>
            <w:vAlign w:val="center"/>
          </w:tcPr>
          <w:p w14:paraId="0ED200AB" w14:textId="77777777" w:rsidR="004D294A" w:rsidRPr="00211B8F" w:rsidRDefault="004D294A" w:rsidP="004D294A">
            <w:pPr>
              <w:pStyle w:val="Listenabsatz"/>
              <w:numPr>
                <w:ilvl w:val="0"/>
                <w:numId w:val="34"/>
              </w:numPr>
              <w:suppressAutoHyphens w:val="0"/>
              <w:ind w:left="357"/>
            </w:pPr>
            <w:r w:rsidRPr="00211B8F">
              <w:t>Aspekte der strukturellen, aber auch typographischen Gestaltung von Texten</w:t>
            </w:r>
          </w:p>
          <w:p w14:paraId="29706129" w14:textId="77777777" w:rsidR="004D294A" w:rsidRPr="00211B8F" w:rsidRDefault="004D294A" w:rsidP="004D294A">
            <w:pPr>
              <w:pStyle w:val="Listenabsatz"/>
              <w:numPr>
                <w:ilvl w:val="0"/>
                <w:numId w:val="34"/>
              </w:numPr>
              <w:suppressAutoHyphens w:val="0"/>
              <w:ind w:left="357"/>
            </w:pPr>
            <w:r w:rsidRPr="00211B8F">
              <w:t>spezifische Eigenschaften elektronischer Texte</w:t>
            </w:r>
          </w:p>
          <w:p w14:paraId="574C2ED8" w14:textId="77777777" w:rsidR="004D294A" w:rsidRPr="00211B8F" w:rsidRDefault="004D294A" w:rsidP="004D294A">
            <w:pPr>
              <w:pStyle w:val="Listenabsatz"/>
              <w:numPr>
                <w:ilvl w:val="0"/>
                <w:numId w:val="34"/>
              </w:numPr>
              <w:suppressAutoHyphens w:val="0"/>
              <w:ind w:left="357"/>
            </w:pPr>
            <w:r w:rsidRPr="00211B8F">
              <w:t>Methoden zu ihrer Beschreibung, Verarbeitung und Analyse</w:t>
            </w:r>
          </w:p>
          <w:p w14:paraId="20AE0337" w14:textId="77777777" w:rsidR="004D294A" w:rsidRPr="00211B8F" w:rsidRDefault="004D294A" w:rsidP="004D294A">
            <w:pPr>
              <w:pStyle w:val="Listenabsatz"/>
              <w:numPr>
                <w:ilvl w:val="0"/>
                <w:numId w:val="34"/>
              </w:numPr>
              <w:suppressAutoHyphens w:val="0"/>
              <w:ind w:left="357"/>
            </w:pPr>
            <w:r w:rsidRPr="00211B8F">
              <w:t xml:space="preserve">darauf bezogene digitale Editions- und Repräsentationstechniken. </w:t>
            </w:r>
          </w:p>
          <w:p w14:paraId="4EBE1A4A" w14:textId="77777777" w:rsidR="004D294A" w:rsidRPr="00211B8F" w:rsidRDefault="004D294A" w:rsidP="009C762D">
            <w:pPr>
              <w:rPr>
                <w:vanish/>
              </w:rPr>
            </w:pPr>
            <w:r w:rsidRPr="00211B8F">
              <w:t>Insgesamt werden in diesem Ergänzungsfach Basiskenntnisse für die Anwendung der genannten Technologien und Methoden in den geisteswissenschaftlichen Fachdisziplinen vermittelt.</w:t>
            </w:r>
          </w:p>
        </w:tc>
      </w:tr>
      <w:tr w:rsidR="004D294A" w:rsidRPr="00211B8F" w14:paraId="5521B4CC" w14:textId="77777777" w:rsidTr="009C762D">
        <w:tc>
          <w:tcPr>
            <w:tcW w:w="2850" w:type="dxa"/>
            <w:vAlign w:val="center"/>
          </w:tcPr>
          <w:p w14:paraId="130903B8" w14:textId="77777777" w:rsidR="004D294A" w:rsidRPr="00211B8F" w:rsidRDefault="004D294A" w:rsidP="009C762D">
            <w:pPr>
              <w:spacing w:before="20" w:after="20"/>
              <w:rPr>
                <w:b/>
                <w:vanish/>
              </w:rPr>
            </w:pPr>
            <w:r w:rsidRPr="00211B8F">
              <w:rPr>
                <w:b/>
              </w:rPr>
              <w:t>Erwartete Lernergebnisse und erworbene Kompetenzen</w:t>
            </w:r>
          </w:p>
        </w:tc>
        <w:tc>
          <w:tcPr>
            <w:tcW w:w="6104" w:type="dxa"/>
            <w:vAlign w:val="center"/>
          </w:tcPr>
          <w:p w14:paraId="5BE05E38" w14:textId="77777777" w:rsidR="004D294A" w:rsidRPr="00211B8F" w:rsidRDefault="004D294A" w:rsidP="009C762D">
            <w:r w:rsidRPr="00211B8F">
              <w:t xml:space="preserve">Studierende erlangen Einsicht in </w:t>
            </w:r>
          </w:p>
          <w:p w14:paraId="498B62E9" w14:textId="77777777" w:rsidR="004D294A" w:rsidRPr="00211B8F" w:rsidRDefault="004D294A" w:rsidP="004D294A">
            <w:pPr>
              <w:pStyle w:val="Listenabsatz"/>
              <w:numPr>
                <w:ilvl w:val="0"/>
                <w:numId w:val="31"/>
              </w:numPr>
              <w:suppressAutoHyphens w:val="0"/>
            </w:pPr>
            <w:r w:rsidRPr="00211B8F">
              <w:t>Grundlagen und Methoden der Modellierung geisteswissenschaftlicher (Forschungs-)Daten</w:t>
            </w:r>
          </w:p>
          <w:p w14:paraId="035E52F3" w14:textId="77777777" w:rsidR="004D294A" w:rsidRPr="00211B8F" w:rsidRDefault="004D294A" w:rsidP="004D294A">
            <w:pPr>
              <w:pStyle w:val="Listenabsatz"/>
              <w:numPr>
                <w:ilvl w:val="0"/>
                <w:numId w:val="31"/>
              </w:numPr>
              <w:suppressAutoHyphens w:val="0"/>
              <w:jc w:val="both"/>
            </w:pPr>
            <w:r w:rsidRPr="00211B8F">
              <w:t xml:space="preserve">IT-gestützte Repräsentationsformen von Daten und Quellen </w:t>
            </w:r>
          </w:p>
          <w:p w14:paraId="54A0E0A2" w14:textId="77777777" w:rsidR="004D294A" w:rsidRPr="00211B8F" w:rsidRDefault="004D294A" w:rsidP="004D294A">
            <w:pPr>
              <w:pStyle w:val="Listenabsatz"/>
              <w:numPr>
                <w:ilvl w:val="0"/>
                <w:numId w:val="31"/>
              </w:numPr>
              <w:suppressAutoHyphens w:val="0"/>
              <w:rPr>
                <w:vanish/>
              </w:rPr>
            </w:pPr>
            <w:r w:rsidRPr="00211B8F">
              <w:rPr>
                <w:shd w:val="clear" w:color="auto" w:fill="FFFFFF" w:themeFill="background1"/>
              </w:rPr>
              <w:t>XML-</w:t>
            </w:r>
            <w:r w:rsidRPr="00211B8F">
              <w:t>basierte Technologien zur Datenanalyse</w:t>
            </w:r>
          </w:p>
          <w:p w14:paraId="3AD69512" w14:textId="77777777" w:rsidR="004D294A" w:rsidRPr="00211B8F" w:rsidRDefault="004D294A" w:rsidP="004D294A">
            <w:pPr>
              <w:pStyle w:val="Listenabsatz"/>
              <w:numPr>
                <w:ilvl w:val="0"/>
                <w:numId w:val="30"/>
              </w:numPr>
              <w:suppressAutoHyphens w:val="0"/>
              <w:rPr>
                <w:vanish/>
              </w:rPr>
            </w:pPr>
            <w:r w:rsidRPr="00211B8F">
              <w:t>historische und gesellschaftlicher Implikationen elektronischer Medien.</w:t>
            </w:r>
          </w:p>
        </w:tc>
      </w:tr>
      <w:tr w:rsidR="004D294A" w:rsidRPr="00211B8F" w14:paraId="08BF6A92" w14:textId="77777777" w:rsidTr="009C762D">
        <w:tc>
          <w:tcPr>
            <w:tcW w:w="2850" w:type="dxa"/>
            <w:vAlign w:val="center"/>
          </w:tcPr>
          <w:p w14:paraId="0921C71C" w14:textId="77777777" w:rsidR="004D294A" w:rsidRPr="00211B8F" w:rsidRDefault="004D294A" w:rsidP="009C762D">
            <w:pPr>
              <w:spacing w:before="20" w:after="20"/>
              <w:rPr>
                <w:b/>
                <w:vanish/>
              </w:rPr>
            </w:pPr>
            <w:r w:rsidRPr="00211B8F">
              <w:rPr>
                <w:b/>
              </w:rPr>
              <w:t>Lehr- und Lernaktivitäten,</w:t>
            </w:r>
            <w:r w:rsidRPr="00211B8F">
              <w:rPr>
                <w:b/>
              </w:rPr>
              <w:br/>
              <w:t>-methoden</w:t>
            </w:r>
          </w:p>
        </w:tc>
        <w:tc>
          <w:tcPr>
            <w:tcW w:w="6104" w:type="dxa"/>
            <w:vAlign w:val="center"/>
          </w:tcPr>
          <w:p w14:paraId="6FE03E35" w14:textId="77777777" w:rsidR="004D294A" w:rsidRPr="00211B8F" w:rsidRDefault="004D294A" w:rsidP="009C762D">
            <w:pPr>
              <w:rPr>
                <w:vanish/>
              </w:rPr>
            </w:pPr>
            <w:r w:rsidRPr="00211B8F">
              <w:rPr>
                <w:bCs/>
              </w:rPr>
              <w:t xml:space="preserve">Modul A muss von allen Studierenden verpflichtend absolviert werden. </w:t>
            </w:r>
            <w:r w:rsidRPr="00211B8F">
              <w:rPr>
                <w:bCs/>
              </w:rPr>
              <w:br/>
              <w:t>Aus den Modulen B und C können Studierende frei Lehrveranstaltungen im Ausmaß von 12 ECTS Credits auswählen, wobei mindestens eine Lehrveranstaltung aus jedem Modul gewählt werden muss.</w:t>
            </w:r>
          </w:p>
        </w:tc>
      </w:tr>
      <w:tr w:rsidR="004D294A" w:rsidRPr="00211B8F" w14:paraId="3FAD7FE7" w14:textId="77777777" w:rsidTr="009C762D">
        <w:tc>
          <w:tcPr>
            <w:tcW w:w="2850" w:type="dxa"/>
            <w:vAlign w:val="center"/>
          </w:tcPr>
          <w:p w14:paraId="32682B7F" w14:textId="77777777" w:rsidR="004D294A" w:rsidRPr="00211B8F" w:rsidRDefault="004D294A" w:rsidP="009C762D">
            <w:pPr>
              <w:spacing w:before="20" w:after="20"/>
              <w:rPr>
                <w:b/>
                <w:vanish/>
              </w:rPr>
            </w:pPr>
            <w:r w:rsidRPr="00211B8F">
              <w:rPr>
                <w:b/>
              </w:rPr>
              <w:lastRenderedPageBreak/>
              <w:t>Häufigkeit des Angebots</w:t>
            </w:r>
          </w:p>
        </w:tc>
        <w:tc>
          <w:tcPr>
            <w:tcW w:w="6104" w:type="dxa"/>
            <w:vAlign w:val="center"/>
          </w:tcPr>
          <w:p w14:paraId="61597369" w14:textId="77777777" w:rsidR="004D294A" w:rsidRPr="00211B8F" w:rsidRDefault="004D294A" w:rsidP="009C762D">
            <w:pPr>
              <w:spacing w:before="20" w:after="20"/>
              <w:rPr>
                <w:b/>
                <w:vanish/>
                <w:highlight w:val="yellow"/>
              </w:rPr>
            </w:pPr>
            <w:r w:rsidRPr="00211B8F">
              <w:t xml:space="preserve">Das Ergänzungsfach </w:t>
            </w:r>
            <w:r w:rsidRPr="00211B8F">
              <w:rPr>
                <w:i/>
              </w:rPr>
              <w:t>Informationsmodellierung</w:t>
            </w:r>
            <w:r w:rsidRPr="00211B8F">
              <w:t xml:space="preserve"> kann innerhalb eines Studienjahres absolviert werden.</w:t>
            </w:r>
          </w:p>
        </w:tc>
      </w:tr>
      <w:tr w:rsidR="004D294A" w:rsidRPr="00211B8F" w14:paraId="2B918642" w14:textId="77777777" w:rsidTr="009C762D">
        <w:tc>
          <w:tcPr>
            <w:tcW w:w="2850" w:type="dxa"/>
            <w:vAlign w:val="center"/>
          </w:tcPr>
          <w:p w14:paraId="7E1084F3" w14:textId="77777777" w:rsidR="004D294A" w:rsidRPr="00211B8F" w:rsidRDefault="004D294A" w:rsidP="009C762D">
            <w:pPr>
              <w:spacing w:before="20" w:after="20"/>
              <w:rPr>
                <w:b/>
                <w:vanish/>
              </w:rPr>
            </w:pPr>
            <w:r w:rsidRPr="00211B8F">
              <w:rPr>
                <w:b/>
              </w:rPr>
              <w:t>Teilnahmevoraussetzungen</w:t>
            </w:r>
          </w:p>
        </w:tc>
        <w:tc>
          <w:tcPr>
            <w:tcW w:w="6104" w:type="dxa"/>
            <w:vAlign w:val="center"/>
          </w:tcPr>
          <w:p w14:paraId="5AC95BC8" w14:textId="77777777" w:rsidR="004D294A" w:rsidRPr="00211B8F" w:rsidRDefault="004D294A" w:rsidP="009C762D">
            <w:pPr>
              <w:rPr>
                <w:vanish/>
              </w:rPr>
            </w:pPr>
            <w:r w:rsidRPr="00211B8F">
              <w:t xml:space="preserve">Der Besuch der Vorlesung </w:t>
            </w:r>
            <w:r w:rsidRPr="00211B8F">
              <w:rPr>
                <w:i/>
              </w:rPr>
              <w:t>Digitale Geisteswissenschaften</w:t>
            </w:r>
            <w:r w:rsidRPr="00211B8F">
              <w:t xml:space="preserve"> im fakultätsweiten Basismodul ist von Vorteil. </w:t>
            </w:r>
          </w:p>
          <w:p w14:paraId="79D2EB15" w14:textId="77777777" w:rsidR="004D294A" w:rsidRPr="00211B8F" w:rsidRDefault="004D294A" w:rsidP="009C762D">
            <w:pPr>
              <w:rPr>
                <w:vanish/>
              </w:rPr>
            </w:pPr>
            <w:r w:rsidRPr="00211B8F">
              <w:t xml:space="preserve">Die erfolgreiche Absolvierung der VU </w:t>
            </w:r>
            <w:r w:rsidRPr="00211B8F">
              <w:rPr>
                <w:i/>
              </w:rPr>
              <w:t>Grundlagen der Datenmodellierung</w:t>
            </w:r>
            <w:r w:rsidRPr="00211B8F">
              <w:t xml:space="preserve"> (EF-IM.A1) ist Voraussetzung für die Teilnahme an der VU </w:t>
            </w:r>
            <w:r w:rsidRPr="00211B8F">
              <w:rPr>
                <w:i/>
              </w:rPr>
              <w:t>Grundlagen der Textmodellierung</w:t>
            </w:r>
            <w:r w:rsidRPr="00211B8F">
              <w:t xml:space="preserve"> (EF-IM.A2), sowie allen Lehrveranstaltungen in Modul C.</w:t>
            </w:r>
          </w:p>
        </w:tc>
      </w:tr>
      <w:tr w:rsidR="004D294A" w:rsidRPr="00211B8F" w14:paraId="403C1016" w14:textId="77777777" w:rsidTr="009C762D">
        <w:tc>
          <w:tcPr>
            <w:tcW w:w="2850" w:type="dxa"/>
            <w:vAlign w:val="center"/>
          </w:tcPr>
          <w:p w14:paraId="08D84EBF" w14:textId="77777777" w:rsidR="004D294A" w:rsidRPr="00211B8F" w:rsidRDefault="004D294A" w:rsidP="009C762D">
            <w:pPr>
              <w:spacing w:before="20" w:after="20"/>
              <w:rPr>
                <w:b/>
                <w:vanish/>
              </w:rPr>
            </w:pPr>
            <w:r w:rsidRPr="00211B8F">
              <w:rPr>
                <w:b/>
              </w:rPr>
              <w:t>Zertifizierung</w:t>
            </w:r>
          </w:p>
        </w:tc>
        <w:tc>
          <w:tcPr>
            <w:tcW w:w="6104" w:type="dxa"/>
            <w:vAlign w:val="center"/>
          </w:tcPr>
          <w:p w14:paraId="6D51B4C6" w14:textId="77777777" w:rsidR="004D294A" w:rsidRPr="00211B8F" w:rsidRDefault="004D294A" w:rsidP="009C762D">
            <w:pPr>
              <w:rPr>
                <w:bCs/>
                <w:vanish/>
              </w:rPr>
            </w:pPr>
            <w:r w:rsidRPr="00211B8F">
              <w:rPr>
                <w:bCs/>
              </w:rPr>
              <w:t xml:space="preserve">Nach der erfolgreichen Absolvierung des Ergänzungsfaches </w:t>
            </w:r>
            <w:r w:rsidRPr="00211B8F">
              <w:rPr>
                <w:bCs/>
                <w:i/>
              </w:rPr>
              <w:t>Informationsmodellierung</w:t>
            </w:r>
            <w:r w:rsidRPr="00211B8F">
              <w:rPr>
                <w:bCs/>
              </w:rPr>
              <w:t xml:space="preserve"> erhalten Studierende ein Zertifikat über den Studienerfolg, das diese Zusatzqualifikation ausweist.</w:t>
            </w:r>
            <w:r>
              <w:rPr>
                <w:bCs/>
              </w:rPr>
              <w:t xml:space="preserve"> </w:t>
            </w:r>
          </w:p>
          <w:p w14:paraId="72910364" w14:textId="77777777" w:rsidR="004D294A" w:rsidRPr="00211B8F" w:rsidRDefault="004D294A" w:rsidP="009C762D">
            <w:pPr>
              <w:rPr>
                <w:vanish/>
              </w:rPr>
            </w:pPr>
            <w:r w:rsidRPr="00211B8F">
              <w:rPr>
                <w:bCs/>
              </w:rPr>
              <w:t>Die Ausstellung des Zertifikats ist im Sekretariat des Zentrums für Informationsmodellierung zu beantragen.</w:t>
            </w:r>
          </w:p>
        </w:tc>
      </w:tr>
    </w:tbl>
    <w:p w14:paraId="5B41E01A" w14:textId="77777777" w:rsidR="004D294A" w:rsidRPr="00211B8F" w:rsidRDefault="004D294A" w:rsidP="004D294A"/>
    <w:p w14:paraId="093F238F" w14:textId="77777777" w:rsidR="004D294A" w:rsidRPr="00211B8F" w:rsidRDefault="004D294A" w:rsidP="004D294A"/>
    <w:p w14:paraId="5643DDD2" w14:textId="77777777" w:rsidR="004D294A" w:rsidRPr="00211B8F" w:rsidRDefault="004D294A" w:rsidP="004D294A">
      <w:pPr>
        <w:spacing w:after="200" w:line="276" w:lineRule="auto"/>
        <w:rPr>
          <w:b/>
        </w:rPr>
      </w:pPr>
      <w:r w:rsidRPr="00211B8F">
        <w:br w:type="page"/>
      </w:r>
    </w:p>
    <w:p w14:paraId="04A195F6" w14:textId="77777777" w:rsidR="004D294A" w:rsidRPr="00211B8F" w:rsidRDefault="004D294A" w:rsidP="004D294A">
      <w:pPr>
        <w:pStyle w:val="berschrift2"/>
      </w:pPr>
      <w:bookmarkStart w:id="65" w:name="_Toc40353707"/>
      <w:bookmarkStart w:id="66" w:name="_Toc152836810"/>
      <w:r w:rsidRPr="00211B8F">
        <w:lastRenderedPageBreak/>
        <w:t>Ergänzungsfach Global Window</w:t>
      </w:r>
      <w:bookmarkEnd w:id="65"/>
      <w:bookmarkEnd w:id="66"/>
    </w:p>
    <w:p w14:paraId="4602BB95" w14:textId="77777777" w:rsidR="004D294A" w:rsidRPr="00211B8F" w:rsidRDefault="004D294A" w:rsidP="004D294A">
      <w:pPr>
        <w:tabs>
          <w:tab w:val="left" w:pos="3356"/>
        </w:tabs>
      </w:pPr>
    </w:p>
    <w:p w14:paraId="71E32C53" w14:textId="508788EC" w:rsidR="004D294A" w:rsidRPr="00211B8F" w:rsidRDefault="004D294A" w:rsidP="004D294A">
      <w:pPr>
        <w:tabs>
          <w:tab w:val="left" w:pos="3356"/>
        </w:tabs>
        <w:jc w:val="both"/>
      </w:pPr>
      <w:r w:rsidRPr="00211B8F">
        <w:t xml:space="preserve">Die folgende Aufstellung listet das in § 2 Abs. </w:t>
      </w:r>
      <w:r w:rsidR="00BE6F40">
        <w:t xml:space="preserve">2 und </w:t>
      </w:r>
      <w:r w:rsidRPr="00211B8F">
        <w:t>3 und § 3 Abs. </w:t>
      </w:r>
      <w:r w:rsidR="00BE6F40">
        <w:t>2</w:t>
      </w:r>
      <w:r w:rsidRPr="00211B8F">
        <w:rPr>
          <w:bCs/>
        </w:rPr>
        <w:t xml:space="preserve"> erwäh</w:t>
      </w:r>
      <w:r w:rsidRPr="00211B8F">
        <w:t xml:space="preserve">nte Ergänzungsfach Global Window, </w:t>
      </w:r>
      <w:r w:rsidRPr="00211B8F">
        <w:rPr>
          <w:rFonts w:eastAsia="Times New Roman" w:cs="Times New Roman"/>
          <w:lang w:eastAsia="ar-SA"/>
        </w:rPr>
        <w:t>welches wahlweise absolviert werden kann.</w:t>
      </w:r>
    </w:p>
    <w:p w14:paraId="33286D41" w14:textId="77777777" w:rsidR="004D294A" w:rsidRPr="00211B8F" w:rsidRDefault="004D294A" w:rsidP="004D294A">
      <w:pPr>
        <w:tabs>
          <w:tab w:val="left" w:pos="3356"/>
        </w:tabs>
      </w:pPr>
    </w:p>
    <w:p w14:paraId="30F42F41" w14:textId="77777777" w:rsidR="004D294A" w:rsidRPr="00211B8F" w:rsidRDefault="004D294A" w:rsidP="004D294A">
      <w:pPr>
        <w:jc w:val="both"/>
      </w:pPr>
      <w:r w:rsidRPr="00211B8F">
        <w:t>Das fakultätsweite Ergänzungsfach Global Window der Geisteswissenschaftlichen Fakultät vermittelt Kenntnisse und Fertigkeiten zu Internationalisierung und (inter-)kultureller Kompetenz. Anhand von Themen wie Mobilität, Mehrsprachigkeit, Identität, Migration, Flucht und Klimawandel werden Interdependenzen diskutiert. Konzepte zu Diversität, Trans- und Interkulturalität, Digitalisierung und Internationalisierung werden vermittelt. Neben der wissenschaftlichen Analyse des Austausches von internationaler bis lokaler Ebene werden persönliche Erfahrungen reflektiert.</w:t>
      </w:r>
    </w:p>
    <w:p w14:paraId="22C5A5E2" w14:textId="77777777" w:rsidR="004D294A" w:rsidRPr="00211B8F" w:rsidRDefault="004D294A" w:rsidP="004D294A">
      <w:pPr>
        <w:jc w:val="both"/>
      </w:pPr>
    </w:p>
    <w:tbl>
      <w:tblPr>
        <w:tblW w:w="5000" w:type="pct"/>
        <w:tblInd w:w="-5" w:type="dxa"/>
        <w:tblLayout w:type="fixed"/>
        <w:tblCellMar>
          <w:left w:w="70" w:type="dxa"/>
          <w:right w:w="70" w:type="dxa"/>
        </w:tblCellMar>
        <w:tblLook w:val="04A0" w:firstRow="1" w:lastRow="0" w:firstColumn="1" w:lastColumn="0" w:noHBand="0" w:noVBand="1"/>
      </w:tblPr>
      <w:tblGrid>
        <w:gridCol w:w="1276"/>
        <w:gridCol w:w="4679"/>
        <w:gridCol w:w="991"/>
        <w:gridCol w:w="708"/>
        <w:gridCol w:w="708"/>
        <w:gridCol w:w="698"/>
      </w:tblGrid>
      <w:tr w:rsidR="004D294A" w:rsidRPr="00211B8F" w14:paraId="1F04C09D" w14:textId="77777777" w:rsidTr="009C762D">
        <w:trPr>
          <w:trHeight w:val="300"/>
        </w:trPr>
        <w:tc>
          <w:tcPr>
            <w:tcW w:w="704"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3799DB4" w14:textId="77777777" w:rsidR="004D294A" w:rsidRPr="00211B8F" w:rsidRDefault="004D294A" w:rsidP="009C762D">
            <w:pPr>
              <w:rPr>
                <w:rFonts w:eastAsia="Times New Roman"/>
                <w:b/>
                <w:bCs/>
                <w:lang w:eastAsia="de-AT"/>
              </w:rPr>
            </w:pPr>
            <w:r w:rsidRPr="00211B8F">
              <w:rPr>
                <w:rFonts w:eastAsia="Times New Roman"/>
                <w:b/>
                <w:bCs/>
                <w:lang w:eastAsia="de-AT"/>
              </w:rPr>
              <w:t>EF-GW</w:t>
            </w:r>
          </w:p>
        </w:tc>
        <w:tc>
          <w:tcPr>
            <w:tcW w:w="2582" w:type="pct"/>
            <w:tcBorders>
              <w:top w:val="single" w:sz="4" w:space="0" w:color="auto"/>
              <w:left w:val="nil"/>
              <w:bottom w:val="single" w:sz="4" w:space="0" w:color="auto"/>
              <w:right w:val="single" w:sz="4" w:space="0" w:color="auto"/>
            </w:tcBorders>
            <w:shd w:val="clear" w:color="000000" w:fill="D9D9D9"/>
            <w:noWrap/>
            <w:vAlign w:val="bottom"/>
            <w:hideMark/>
          </w:tcPr>
          <w:p w14:paraId="3BA3CA9F" w14:textId="77777777" w:rsidR="004D294A" w:rsidRPr="00211B8F" w:rsidRDefault="004D294A" w:rsidP="009C762D">
            <w:pPr>
              <w:rPr>
                <w:rFonts w:eastAsia="Times New Roman"/>
                <w:b/>
                <w:bCs/>
                <w:lang w:eastAsia="de-AT"/>
              </w:rPr>
            </w:pPr>
            <w:r w:rsidRPr="00211B8F">
              <w:rPr>
                <w:rFonts w:eastAsia="Times New Roman"/>
                <w:b/>
                <w:bCs/>
                <w:lang w:eastAsia="de-AT"/>
              </w:rPr>
              <w:t>EF Global Window</w:t>
            </w:r>
          </w:p>
        </w:tc>
        <w:tc>
          <w:tcPr>
            <w:tcW w:w="547" w:type="pct"/>
            <w:tcBorders>
              <w:top w:val="single" w:sz="4" w:space="0" w:color="auto"/>
              <w:left w:val="nil"/>
              <w:bottom w:val="single" w:sz="4" w:space="0" w:color="auto"/>
              <w:right w:val="single" w:sz="4" w:space="0" w:color="auto"/>
            </w:tcBorders>
            <w:shd w:val="clear" w:color="000000" w:fill="D9D9D9"/>
            <w:noWrap/>
            <w:vAlign w:val="bottom"/>
            <w:hideMark/>
          </w:tcPr>
          <w:p w14:paraId="15A11380" w14:textId="77777777" w:rsidR="004D294A" w:rsidRPr="00211B8F" w:rsidRDefault="004D294A" w:rsidP="009C762D">
            <w:pPr>
              <w:jc w:val="center"/>
              <w:rPr>
                <w:rFonts w:eastAsia="Times New Roman"/>
                <w:b/>
                <w:bCs/>
                <w:lang w:eastAsia="de-AT"/>
              </w:rPr>
            </w:pPr>
            <w:r w:rsidRPr="00211B8F">
              <w:rPr>
                <w:rFonts w:eastAsia="Times New Roman"/>
                <w:b/>
                <w:bCs/>
                <w:lang w:eastAsia="de-AT"/>
              </w:rPr>
              <w:t>LV-Typ</w:t>
            </w:r>
          </w:p>
        </w:tc>
        <w:tc>
          <w:tcPr>
            <w:tcW w:w="391" w:type="pct"/>
            <w:tcBorders>
              <w:top w:val="single" w:sz="4" w:space="0" w:color="auto"/>
              <w:left w:val="nil"/>
              <w:bottom w:val="single" w:sz="4" w:space="0" w:color="auto"/>
              <w:right w:val="single" w:sz="4" w:space="0" w:color="auto"/>
            </w:tcBorders>
            <w:shd w:val="clear" w:color="000000" w:fill="D9D9D9"/>
            <w:noWrap/>
            <w:vAlign w:val="bottom"/>
            <w:hideMark/>
          </w:tcPr>
          <w:p w14:paraId="5F75D1E4" w14:textId="77777777" w:rsidR="004D294A" w:rsidRPr="00211B8F" w:rsidRDefault="004D294A" w:rsidP="009C762D">
            <w:pPr>
              <w:jc w:val="center"/>
              <w:rPr>
                <w:rFonts w:eastAsia="Times New Roman"/>
                <w:b/>
                <w:bCs/>
                <w:lang w:eastAsia="de-AT"/>
              </w:rPr>
            </w:pPr>
            <w:r w:rsidRPr="00211B8F">
              <w:rPr>
                <w:rFonts w:eastAsia="Times New Roman"/>
                <w:b/>
                <w:bCs/>
                <w:lang w:eastAsia="de-AT"/>
              </w:rPr>
              <w:t>ECTS</w:t>
            </w:r>
          </w:p>
        </w:tc>
        <w:tc>
          <w:tcPr>
            <w:tcW w:w="391" w:type="pct"/>
            <w:tcBorders>
              <w:top w:val="single" w:sz="4" w:space="0" w:color="auto"/>
              <w:left w:val="nil"/>
              <w:bottom w:val="single" w:sz="4" w:space="0" w:color="auto"/>
              <w:right w:val="single" w:sz="4" w:space="0" w:color="auto"/>
            </w:tcBorders>
            <w:shd w:val="clear" w:color="000000" w:fill="D9D9D9"/>
            <w:noWrap/>
            <w:vAlign w:val="bottom"/>
            <w:hideMark/>
          </w:tcPr>
          <w:p w14:paraId="4602011A" w14:textId="77777777" w:rsidR="004D294A" w:rsidRPr="00211B8F" w:rsidRDefault="004D294A" w:rsidP="009C762D">
            <w:pPr>
              <w:jc w:val="center"/>
              <w:rPr>
                <w:rFonts w:eastAsia="Times New Roman"/>
                <w:b/>
                <w:bCs/>
                <w:lang w:eastAsia="de-AT"/>
              </w:rPr>
            </w:pPr>
            <w:r w:rsidRPr="00211B8F">
              <w:rPr>
                <w:rFonts w:eastAsia="Times New Roman"/>
                <w:b/>
                <w:bCs/>
                <w:lang w:eastAsia="de-AT"/>
              </w:rPr>
              <w:t>KStd.</w:t>
            </w:r>
          </w:p>
        </w:tc>
        <w:tc>
          <w:tcPr>
            <w:tcW w:w="385" w:type="pct"/>
            <w:tcBorders>
              <w:top w:val="single" w:sz="4" w:space="0" w:color="auto"/>
              <w:left w:val="nil"/>
              <w:bottom w:val="single" w:sz="4" w:space="0" w:color="auto"/>
              <w:right w:val="single" w:sz="4" w:space="0" w:color="auto"/>
            </w:tcBorders>
            <w:shd w:val="clear" w:color="000000" w:fill="D9D9D9"/>
            <w:noWrap/>
            <w:vAlign w:val="bottom"/>
            <w:hideMark/>
          </w:tcPr>
          <w:p w14:paraId="55F12427" w14:textId="77777777" w:rsidR="004D294A" w:rsidRPr="00211B8F" w:rsidRDefault="004D294A" w:rsidP="009C762D">
            <w:pPr>
              <w:jc w:val="right"/>
              <w:rPr>
                <w:rFonts w:eastAsia="Times New Roman"/>
                <w:b/>
                <w:bCs/>
                <w:lang w:eastAsia="de-AT"/>
              </w:rPr>
            </w:pPr>
            <w:r w:rsidRPr="00211B8F">
              <w:rPr>
                <w:rFonts w:eastAsia="Times New Roman"/>
                <w:b/>
                <w:bCs/>
                <w:lang w:eastAsia="de-AT"/>
              </w:rPr>
              <w:t>empf. Sem.</w:t>
            </w:r>
          </w:p>
        </w:tc>
      </w:tr>
      <w:tr w:rsidR="004D294A" w:rsidRPr="00211B8F" w14:paraId="150C26DA" w14:textId="77777777" w:rsidTr="009C762D">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145E15B6" w14:textId="77777777" w:rsidR="004D294A" w:rsidRPr="00211B8F" w:rsidRDefault="004D294A" w:rsidP="009C762D">
            <w:pPr>
              <w:rPr>
                <w:rFonts w:eastAsia="Times New Roman"/>
                <w:b/>
                <w:bCs/>
                <w:lang w:eastAsia="de-AT"/>
              </w:rPr>
            </w:pPr>
            <w:r w:rsidRPr="00211B8F">
              <w:rPr>
                <w:rFonts w:eastAsia="Times New Roman"/>
                <w:b/>
                <w:bCs/>
                <w:lang w:eastAsia="de-AT"/>
              </w:rPr>
              <w:t>EF-GW.1</w:t>
            </w:r>
          </w:p>
        </w:tc>
        <w:tc>
          <w:tcPr>
            <w:tcW w:w="2582" w:type="pct"/>
            <w:tcBorders>
              <w:top w:val="nil"/>
              <w:left w:val="nil"/>
              <w:bottom w:val="single" w:sz="4" w:space="0" w:color="auto"/>
              <w:right w:val="single" w:sz="4" w:space="0" w:color="auto"/>
            </w:tcBorders>
            <w:shd w:val="clear" w:color="auto" w:fill="auto"/>
            <w:vAlign w:val="bottom"/>
            <w:hideMark/>
          </w:tcPr>
          <w:p w14:paraId="7873B650" w14:textId="77777777" w:rsidR="004D294A" w:rsidRPr="00211B8F" w:rsidRDefault="004D294A" w:rsidP="009C762D">
            <w:pPr>
              <w:rPr>
                <w:rFonts w:eastAsia="Times New Roman"/>
                <w:b/>
                <w:bCs/>
                <w:lang w:eastAsia="de-AT"/>
              </w:rPr>
            </w:pPr>
            <w:r w:rsidRPr="00211B8F">
              <w:rPr>
                <w:rFonts w:eastAsia="Times New Roman"/>
                <w:b/>
                <w:bCs/>
                <w:lang w:eastAsia="de-AT"/>
              </w:rPr>
              <w:t>Theorien zur Inter-und Transkulturalität</w:t>
            </w:r>
          </w:p>
        </w:tc>
        <w:tc>
          <w:tcPr>
            <w:tcW w:w="547" w:type="pct"/>
            <w:tcBorders>
              <w:top w:val="nil"/>
              <w:left w:val="nil"/>
              <w:bottom w:val="single" w:sz="4" w:space="0" w:color="auto"/>
              <w:right w:val="single" w:sz="4" w:space="0" w:color="auto"/>
            </w:tcBorders>
            <w:shd w:val="clear" w:color="auto" w:fill="auto"/>
            <w:noWrap/>
            <w:vAlign w:val="bottom"/>
            <w:hideMark/>
          </w:tcPr>
          <w:p w14:paraId="0A261B0B" w14:textId="77777777" w:rsidR="004D294A" w:rsidRPr="00211B8F" w:rsidRDefault="004D294A" w:rsidP="009C762D">
            <w:pPr>
              <w:jc w:val="center"/>
              <w:rPr>
                <w:rFonts w:eastAsia="Times New Roman"/>
                <w:b/>
                <w:bCs/>
                <w:lang w:eastAsia="de-AT"/>
              </w:rPr>
            </w:pPr>
            <w:r w:rsidRPr="00211B8F">
              <w:rPr>
                <w:rFonts w:eastAsia="Times New Roman"/>
                <w:b/>
                <w:bCs/>
                <w:lang w:eastAsia="de-AT"/>
              </w:rPr>
              <w:t>VO</w:t>
            </w:r>
          </w:p>
        </w:tc>
        <w:tc>
          <w:tcPr>
            <w:tcW w:w="391" w:type="pct"/>
            <w:tcBorders>
              <w:top w:val="nil"/>
              <w:left w:val="nil"/>
              <w:bottom w:val="single" w:sz="4" w:space="0" w:color="auto"/>
              <w:right w:val="single" w:sz="4" w:space="0" w:color="auto"/>
            </w:tcBorders>
            <w:shd w:val="clear" w:color="auto" w:fill="auto"/>
            <w:noWrap/>
            <w:vAlign w:val="bottom"/>
            <w:hideMark/>
          </w:tcPr>
          <w:p w14:paraId="72E831C3" w14:textId="77777777" w:rsidR="004D294A" w:rsidRPr="00211B8F" w:rsidRDefault="004D294A" w:rsidP="009C762D">
            <w:pPr>
              <w:jc w:val="center"/>
              <w:rPr>
                <w:rFonts w:eastAsia="Times New Roman"/>
                <w:b/>
                <w:bCs/>
                <w:lang w:eastAsia="de-AT"/>
              </w:rPr>
            </w:pPr>
            <w:r w:rsidRPr="00211B8F">
              <w:rPr>
                <w:rFonts w:eastAsia="Times New Roman"/>
                <w:b/>
                <w:bCs/>
                <w:lang w:eastAsia="de-AT"/>
              </w:rPr>
              <w:t>4</w:t>
            </w:r>
          </w:p>
        </w:tc>
        <w:tc>
          <w:tcPr>
            <w:tcW w:w="391" w:type="pct"/>
            <w:tcBorders>
              <w:top w:val="nil"/>
              <w:left w:val="nil"/>
              <w:bottom w:val="single" w:sz="4" w:space="0" w:color="auto"/>
              <w:right w:val="single" w:sz="4" w:space="0" w:color="auto"/>
            </w:tcBorders>
            <w:shd w:val="clear" w:color="auto" w:fill="auto"/>
            <w:noWrap/>
            <w:vAlign w:val="bottom"/>
            <w:hideMark/>
          </w:tcPr>
          <w:p w14:paraId="50C9EB97" w14:textId="77777777" w:rsidR="004D294A" w:rsidRPr="00211B8F" w:rsidRDefault="004D294A" w:rsidP="009C762D">
            <w:pPr>
              <w:jc w:val="center"/>
              <w:rPr>
                <w:rFonts w:eastAsia="Times New Roman"/>
                <w:b/>
                <w:bCs/>
                <w:lang w:eastAsia="de-AT"/>
              </w:rPr>
            </w:pPr>
            <w:r w:rsidRPr="00211B8F">
              <w:rPr>
                <w:rFonts w:eastAsia="Times New Roman"/>
                <w:b/>
                <w:bCs/>
                <w:lang w:eastAsia="de-AT"/>
              </w:rPr>
              <w:t>2</w:t>
            </w:r>
          </w:p>
        </w:tc>
        <w:tc>
          <w:tcPr>
            <w:tcW w:w="385" w:type="pct"/>
            <w:tcBorders>
              <w:top w:val="nil"/>
              <w:left w:val="nil"/>
              <w:bottom w:val="single" w:sz="4" w:space="0" w:color="auto"/>
              <w:right w:val="single" w:sz="4" w:space="0" w:color="auto"/>
            </w:tcBorders>
            <w:shd w:val="clear" w:color="auto" w:fill="auto"/>
            <w:noWrap/>
            <w:vAlign w:val="bottom"/>
            <w:hideMark/>
          </w:tcPr>
          <w:p w14:paraId="6D5FF378" w14:textId="77777777" w:rsidR="004D294A" w:rsidRPr="00211B8F" w:rsidRDefault="004D294A" w:rsidP="009C762D">
            <w:pPr>
              <w:jc w:val="center"/>
              <w:rPr>
                <w:rFonts w:eastAsia="Times New Roman"/>
                <w:b/>
                <w:bCs/>
                <w:lang w:eastAsia="de-AT"/>
              </w:rPr>
            </w:pPr>
            <w:r w:rsidRPr="00211B8F">
              <w:rPr>
                <w:rFonts w:eastAsia="Times New Roman"/>
                <w:b/>
                <w:bCs/>
                <w:lang w:eastAsia="de-AT"/>
              </w:rPr>
              <w:t>2–4</w:t>
            </w:r>
          </w:p>
        </w:tc>
      </w:tr>
      <w:tr w:rsidR="004D294A" w:rsidRPr="00211B8F" w14:paraId="08EF3078" w14:textId="77777777" w:rsidTr="009C762D">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0E3B2E2C" w14:textId="77777777" w:rsidR="004D294A" w:rsidRPr="00211B8F" w:rsidRDefault="004D294A" w:rsidP="009C762D">
            <w:pPr>
              <w:rPr>
                <w:rFonts w:eastAsia="Times New Roman"/>
                <w:b/>
                <w:bCs/>
                <w:lang w:eastAsia="de-AT"/>
              </w:rPr>
            </w:pPr>
            <w:r w:rsidRPr="00211B8F">
              <w:rPr>
                <w:rFonts w:eastAsia="Times New Roman"/>
                <w:b/>
                <w:bCs/>
                <w:lang w:eastAsia="de-AT"/>
              </w:rPr>
              <w:t>EF-GW.2</w:t>
            </w:r>
          </w:p>
        </w:tc>
        <w:tc>
          <w:tcPr>
            <w:tcW w:w="2582" w:type="pct"/>
            <w:tcBorders>
              <w:top w:val="nil"/>
              <w:left w:val="nil"/>
              <w:bottom w:val="single" w:sz="4" w:space="0" w:color="auto"/>
              <w:right w:val="single" w:sz="4" w:space="0" w:color="auto"/>
            </w:tcBorders>
            <w:shd w:val="clear" w:color="auto" w:fill="auto"/>
            <w:vAlign w:val="bottom"/>
            <w:hideMark/>
          </w:tcPr>
          <w:p w14:paraId="0F671193" w14:textId="77777777" w:rsidR="004D294A" w:rsidRPr="00211B8F" w:rsidRDefault="004D294A" w:rsidP="009C762D">
            <w:pPr>
              <w:rPr>
                <w:rFonts w:eastAsia="Times New Roman"/>
                <w:b/>
                <w:bCs/>
                <w:lang w:eastAsia="de-AT"/>
              </w:rPr>
            </w:pPr>
            <w:r w:rsidRPr="00211B8F">
              <w:rPr>
                <w:rFonts w:eastAsia="Times New Roman"/>
                <w:b/>
                <w:bCs/>
                <w:lang w:eastAsia="de-AT"/>
              </w:rPr>
              <w:t>Mobile Culture Studies</w:t>
            </w:r>
          </w:p>
        </w:tc>
        <w:tc>
          <w:tcPr>
            <w:tcW w:w="547" w:type="pct"/>
            <w:tcBorders>
              <w:top w:val="nil"/>
              <w:left w:val="nil"/>
              <w:bottom w:val="single" w:sz="4" w:space="0" w:color="auto"/>
              <w:right w:val="single" w:sz="4" w:space="0" w:color="auto"/>
            </w:tcBorders>
            <w:shd w:val="clear" w:color="auto" w:fill="auto"/>
            <w:noWrap/>
            <w:vAlign w:val="bottom"/>
            <w:hideMark/>
          </w:tcPr>
          <w:p w14:paraId="0019E1BD" w14:textId="77777777" w:rsidR="004D294A" w:rsidRPr="00211B8F" w:rsidRDefault="004D294A" w:rsidP="009C762D">
            <w:pPr>
              <w:jc w:val="center"/>
              <w:rPr>
                <w:rFonts w:eastAsia="Times New Roman"/>
                <w:b/>
                <w:bCs/>
                <w:lang w:eastAsia="de-AT"/>
              </w:rPr>
            </w:pPr>
            <w:r w:rsidRPr="00211B8F">
              <w:rPr>
                <w:rFonts w:eastAsia="Times New Roman"/>
                <w:b/>
                <w:bCs/>
                <w:lang w:eastAsia="de-AT"/>
              </w:rPr>
              <w:t>VO</w:t>
            </w:r>
          </w:p>
        </w:tc>
        <w:tc>
          <w:tcPr>
            <w:tcW w:w="391" w:type="pct"/>
            <w:tcBorders>
              <w:top w:val="nil"/>
              <w:left w:val="nil"/>
              <w:bottom w:val="single" w:sz="4" w:space="0" w:color="auto"/>
              <w:right w:val="single" w:sz="4" w:space="0" w:color="auto"/>
            </w:tcBorders>
            <w:shd w:val="clear" w:color="auto" w:fill="auto"/>
            <w:noWrap/>
            <w:vAlign w:val="bottom"/>
            <w:hideMark/>
          </w:tcPr>
          <w:p w14:paraId="7BF5BF03" w14:textId="77777777" w:rsidR="004D294A" w:rsidRPr="00211B8F" w:rsidRDefault="004D294A" w:rsidP="009C762D">
            <w:pPr>
              <w:jc w:val="center"/>
              <w:rPr>
                <w:rFonts w:eastAsia="Times New Roman"/>
                <w:b/>
                <w:bCs/>
                <w:lang w:eastAsia="de-AT"/>
              </w:rPr>
            </w:pPr>
            <w:r w:rsidRPr="00211B8F">
              <w:rPr>
                <w:rFonts w:eastAsia="Times New Roman"/>
                <w:b/>
                <w:bCs/>
                <w:lang w:eastAsia="de-AT"/>
              </w:rPr>
              <w:t>4</w:t>
            </w:r>
          </w:p>
        </w:tc>
        <w:tc>
          <w:tcPr>
            <w:tcW w:w="391" w:type="pct"/>
            <w:tcBorders>
              <w:top w:val="nil"/>
              <w:left w:val="nil"/>
              <w:bottom w:val="single" w:sz="4" w:space="0" w:color="auto"/>
              <w:right w:val="single" w:sz="4" w:space="0" w:color="auto"/>
            </w:tcBorders>
            <w:shd w:val="clear" w:color="auto" w:fill="auto"/>
            <w:noWrap/>
            <w:vAlign w:val="bottom"/>
            <w:hideMark/>
          </w:tcPr>
          <w:p w14:paraId="1DADCE81" w14:textId="77777777" w:rsidR="004D294A" w:rsidRPr="00211B8F" w:rsidRDefault="004D294A" w:rsidP="009C762D">
            <w:pPr>
              <w:jc w:val="center"/>
              <w:rPr>
                <w:rFonts w:eastAsia="Times New Roman"/>
                <w:b/>
                <w:bCs/>
                <w:lang w:eastAsia="de-AT"/>
              </w:rPr>
            </w:pPr>
            <w:r w:rsidRPr="00211B8F">
              <w:rPr>
                <w:rFonts w:eastAsia="Times New Roman"/>
                <w:b/>
                <w:bCs/>
                <w:lang w:eastAsia="de-AT"/>
              </w:rPr>
              <w:t>2</w:t>
            </w:r>
          </w:p>
        </w:tc>
        <w:tc>
          <w:tcPr>
            <w:tcW w:w="385" w:type="pct"/>
            <w:tcBorders>
              <w:top w:val="nil"/>
              <w:left w:val="nil"/>
              <w:bottom w:val="single" w:sz="4" w:space="0" w:color="auto"/>
              <w:right w:val="single" w:sz="4" w:space="0" w:color="auto"/>
            </w:tcBorders>
            <w:shd w:val="clear" w:color="auto" w:fill="auto"/>
            <w:noWrap/>
            <w:vAlign w:val="bottom"/>
            <w:hideMark/>
          </w:tcPr>
          <w:p w14:paraId="2FD7E815" w14:textId="77777777" w:rsidR="004D294A" w:rsidRPr="00211B8F" w:rsidRDefault="004D294A" w:rsidP="009C762D">
            <w:pPr>
              <w:jc w:val="center"/>
              <w:rPr>
                <w:rFonts w:eastAsia="Times New Roman"/>
                <w:b/>
                <w:bCs/>
                <w:lang w:eastAsia="de-AT"/>
              </w:rPr>
            </w:pPr>
            <w:r w:rsidRPr="00211B8F">
              <w:rPr>
                <w:rFonts w:eastAsia="Times New Roman"/>
                <w:b/>
                <w:bCs/>
                <w:lang w:eastAsia="de-AT"/>
              </w:rPr>
              <w:t>2–4</w:t>
            </w:r>
          </w:p>
        </w:tc>
      </w:tr>
      <w:tr w:rsidR="004D294A" w:rsidRPr="00211B8F" w14:paraId="601F030F" w14:textId="77777777" w:rsidTr="009C762D">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5B231FF8" w14:textId="77777777" w:rsidR="004D294A" w:rsidRPr="00211B8F" w:rsidRDefault="004D294A" w:rsidP="009C762D">
            <w:pPr>
              <w:rPr>
                <w:rFonts w:eastAsia="Times New Roman"/>
                <w:b/>
                <w:bCs/>
                <w:lang w:eastAsia="de-AT"/>
              </w:rPr>
            </w:pPr>
            <w:r w:rsidRPr="00211B8F">
              <w:rPr>
                <w:rFonts w:eastAsia="Times New Roman"/>
                <w:b/>
                <w:bCs/>
                <w:lang w:eastAsia="de-AT"/>
              </w:rPr>
              <w:t>EF-GW.3</w:t>
            </w:r>
          </w:p>
        </w:tc>
        <w:tc>
          <w:tcPr>
            <w:tcW w:w="2582" w:type="pct"/>
            <w:tcBorders>
              <w:top w:val="nil"/>
              <w:left w:val="nil"/>
              <w:bottom w:val="single" w:sz="4" w:space="0" w:color="auto"/>
              <w:right w:val="single" w:sz="4" w:space="0" w:color="auto"/>
            </w:tcBorders>
            <w:shd w:val="clear" w:color="auto" w:fill="auto"/>
            <w:vAlign w:val="bottom"/>
            <w:hideMark/>
          </w:tcPr>
          <w:p w14:paraId="6D8E45A8" w14:textId="77777777" w:rsidR="004D294A" w:rsidRPr="00211B8F" w:rsidRDefault="004D294A" w:rsidP="009C762D">
            <w:pPr>
              <w:rPr>
                <w:rFonts w:eastAsia="Times New Roman"/>
                <w:b/>
                <w:bCs/>
                <w:lang w:eastAsia="de-AT"/>
              </w:rPr>
            </w:pPr>
            <w:r w:rsidRPr="00211B8F">
              <w:rPr>
                <w:rFonts w:eastAsia="Times New Roman"/>
                <w:b/>
                <w:bCs/>
                <w:lang w:eastAsia="de-AT"/>
              </w:rPr>
              <w:t>Globalität/Kulturalität</w:t>
            </w:r>
          </w:p>
        </w:tc>
        <w:tc>
          <w:tcPr>
            <w:tcW w:w="547" w:type="pct"/>
            <w:tcBorders>
              <w:top w:val="nil"/>
              <w:left w:val="nil"/>
              <w:bottom w:val="single" w:sz="4" w:space="0" w:color="auto"/>
              <w:right w:val="single" w:sz="4" w:space="0" w:color="auto"/>
            </w:tcBorders>
            <w:shd w:val="clear" w:color="auto" w:fill="auto"/>
            <w:noWrap/>
            <w:vAlign w:val="bottom"/>
            <w:hideMark/>
          </w:tcPr>
          <w:p w14:paraId="061332B3" w14:textId="77777777" w:rsidR="004D294A" w:rsidRPr="00211B8F" w:rsidRDefault="004D294A" w:rsidP="009C762D">
            <w:pPr>
              <w:jc w:val="center"/>
              <w:rPr>
                <w:rFonts w:eastAsia="Times New Roman"/>
                <w:b/>
                <w:bCs/>
                <w:lang w:eastAsia="de-AT"/>
              </w:rPr>
            </w:pPr>
            <w:r w:rsidRPr="00211B8F">
              <w:rPr>
                <w:rFonts w:eastAsia="Times New Roman"/>
                <w:b/>
                <w:bCs/>
                <w:lang w:eastAsia="de-AT"/>
              </w:rPr>
              <w:t> </w:t>
            </w:r>
          </w:p>
        </w:tc>
        <w:tc>
          <w:tcPr>
            <w:tcW w:w="391" w:type="pct"/>
            <w:tcBorders>
              <w:top w:val="nil"/>
              <w:left w:val="nil"/>
              <w:bottom w:val="single" w:sz="4" w:space="0" w:color="auto"/>
              <w:right w:val="single" w:sz="4" w:space="0" w:color="auto"/>
            </w:tcBorders>
            <w:shd w:val="clear" w:color="auto" w:fill="auto"/>
            <w:noWrap/>
            <w:vAlign w:val="bottom"/>
            <w:hideMark/>
          </w:tcPr>
          <w:p w14:paraId="298CA976" w14:textId="77777777" w:rsidR="004D294A" w:rsidRPr="00211B8F" w:rsidRDefault="004D294A" w:rsidP="009C762D">
            <w:pPr>
              <w:jc w:val="center"/>
              <w:rPr>
                <w:rFonts w:eastAsia="Times New Roman"/>
                <w:b/>
                <w:bCs/>
                <w:lang w:eastAsia="de-AT"/>
              </w:rPr>
            </w:pPr>
            <w:r w:rsidRPr="00211B8F">
              <w:rPr>
                <w:rFonts w:eastAsia="Times New Roman"/>
                <w:b/>
                <w:bCs/>
                <w:lang w:eastAsia="de-AT"/>
              </w:rPr>
              <w:t>8</w:t>
            </w:r>
          </w:p>
        </w:tc>
        <w:tc>
          <w:tcPr>
            <w:tcW w:w="391" w:type="pct"/>
            <w:tcBorders>
              <w:top w:val="nil"/>
              <w:left w:val="nil"/>
              <w:bottom w:val="single" w:sz="4" w:space="0" w:color="auto"/>
              <w:right w:val="single" w:sz="4" w:space="0" w:color="auto"/>
            </w:tcBorders>
            <w:shd w:val="clear" w:color="auto" w:fill="auto"/>
            <w:noWrap/>
            <w:vAlign w:val="bottom"/>
            <w:hideMark/>
          </w:tcPr>
          <w:p w14:paraId="144DE2B2" w14:textId="77777777" w:rsidR="004D294A" w:rsidRPr="00211B8F" w:rsidRDefault="004D294A" w:rsidP="009C762D">
            <w:pPr>
              <w:jc w:val="center"/>
              <w:rPr>
                <w:rFonts w:eastAsia="Times New Roman"/>
                <w:b/>
                <w:bCs/>
                <w:lang w:eastAsia="de-AT"/>
              </w:rPr>
            </w:pPr>
            <w:r w:rsidRPr="00211B8F">
              <w:rPr>
                <w:rFonts w:eastAsia="Times New Roman"/>
                <w:b/>
                <w:bCs/>
                <w:lang w:eastAsia="de-AT"/>
              </w:rPr>
              <w:t> </w:t>
            </w:r>
          </w:p>
        </w:tc>
        <w:tc>
          <w:tcPr>
            <w:tcW w:w="385" w:type="pct"/>
            <w:tcBorders>
              <w:top w:val="nil"/>
              <w:left w:val="nil"/>
              <w:bottom w:val="single" w:sz="4" w:space="0" w:color="auto"/>
              <w:right w:val="single" w:sz="4" w:space="0" w:color="auto"/>
            </w:tcBorders>
            <w:shd w:val="clear" w:color="auto" w:fill="auto"/>
            <w:noWrap/>
            <w:vAlign w:val="bottom"/>
            <w:hideMark/>
          </w:tcPr>
          <w:p w14:paraId="0AFE7D71" w14:textId="77777777" w:rsidR="004D294A" w:rsidRPr="00211B8F" w:rsidRDefault="004D294A" w:rsidP="009C762D">
            <w:pPr>
              <w:jc w:val="center"/>
              <w:rPr>
                <w:rFonts w:eastAsia="Times New Roman"/>
                <w:b/>
                <w:bCs/>
                <w:lang w:eastAsia="de-AT"/>
              </w:rPr>
            </w:pPr>
          </w:p>
        </w:tc>
      </w:tr>
      <w:tr w:rsidR="004D294A" w:rsidRPr="00211B8F" w14:paraId="119F742C" w14:textId="77777777" w:rsidTr="009C762D">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20C53A55" w14:textId="77777777" w:rsidR="004D294A" w:rsidRPr="00211B8F" w:rsidRDefault="004D294A" w:rsidP="009C762D">
            <w:pPr>
              <w:rPr>
                <w:rFonts w:eastAsia="Times New Roman"/>
                <w:b/>
                <w:bCs/>
                <w:lang w:eastAsia="de-AT"/>
              </w:rPr>
            </w:pPr>
            <w:r w:rsidRPr="00211B8F">
              <w:rPr>
                <w:rFonts w:eastAsia="Times New Roman"/>
                <w:b/>
                <w:bCs/>
                <w:lang w:eastAsia="de-AT"/>
              </w:rPr>
              <w:t> </w:t>
            </w:r>
          </w:p>
        </w:tc>
        <w:tc>
          <w:tcPr>
            <w:tcW w:w="2582" w:type="pct"/>
            <w:tcBorders>
              <w:top w:val="nil"/>
              <w:left w:val="nil"/>
              <w:bottom w:val="single" w:sz="4" w:space="0" w:color="auto"/>
              <w:right w:val="single" w:sz="4" w:space="0" w:color="auto"/>
            </w:tcBorders>
            <w:shd w:val="clear" w:color="auto" w:fill="auto"/>
            <w:vAlign w:val="bottom"/>
            <w:hideMark/>
          </w:tcPr>
          <w:p w14:paraId="495B873A" w14:textId="77777777" w:rsidR="004D294A" w:rsidRPr="00211B8F" w:rsidRDefault="004D294A" w:rsidP="009C762D">
            <w:pPr>
              <w:rPr>
                <w:rFonts w:eastAsia="Times New Roman"/>
                <w:i/>
                <w:iCs/>
                <w:lang w:eastAsia="de-AT"/>
              </w:rPr>
            </w:pPr>
            <w:r w:rsidRPr="00211B8F">
              <w:rPr>
                <w:rFonts w:eastAsia="Times New Roman"/>
                <w:i/>
                <w:iCs/>
                <w:lang w:eastAsia="de-AT"/>
              </w:rPr>
              <w:t>Zwei der vier folgenden Lehrveranstaltungen sind zu wählen</w:t>
            </w:r>
          </w:p>
        </w:tc>
        <w:tc>
          <w:tcPr>
            <w:tcW w:w="547" w:type="pct"/>
            <w:tcBorders>
              <w:top w:val="nil"/>
              <w:left w:val="nil"/>
              <w:bottom w:val="single" w:sz="4" w:space="0" w:color="auto"/>
              <w:right w:val="single" w:sz="4" w:space="0" w:color="auto"/>
            </w:tcBorders>
            <w:shd w:val="clear" w:color="auto" w:fill="auto"/>
            <w:noWrap/>
            <w:vAlign w:val="bottom"/>
            <w:hideMark/>
          </w:tcPr>
          <w:p w14:paraId="575F8653" w14:textId="77777777" w:rsidR="004D294A" w:rsidRPr="00211B8F" w:rsidRDefault="004D294A" w:rsidP="009C762D">
            <w:pPr>
              <w:jc w:val="center"/>
              <w:rPr>
                <w:rFonts w:eastAsia="Times New Roman"/>
                <w:b/>
                <w:bCs/>
                <w:lang w:eastAsia="de-AT"/>
              </w:rPr>
            </w:pPr>
            <w:r w:rsidRPr="00211B8F">
              <w:rPr>
                <w:rFonts w:eastAsia="Times New Roman"/>
                <w:b/>
                <w:bCs/>
                <w:lang w:eastAsia="de-AT"/>
              </w:rPr>
              <w:t> </w:t>
            </w:r>
          </w:p>
        </w:tc>
        <w:tc>
          <w:tcPr>
            <w:tcW w:w="391" w:type="pct"/>
            <w:tcBorders>
              <w:top w:val="nil"/>
              <w:left w:val="nil"/>
              <w:bottom w:val="single" w:sz="4" w:space="0" w:color="auto"/>
              <w:right w:val="single" w:sz="4" w:space="0" w:color="auto"/>
            </w:tcBorders>
            <w:shd w:val="clear" w:color="auto" w:fill="auto"/>
            <w:noWrap/>
            <w:vAlign w:val="bottom"/>
            <w:hideMark/>
          </w:tcPr>
          <w:p w14:paraId="06B0F838" w14:textId="77777777" w:rsidR="004D294A" w:rsidRPr="00211B8F" w:rsidRDefault="004D294A" w:rsidP="009C762D">
            <w:pPr>
              <w:jc w:val="center"/>
              <w:rPr>
                <w:rFonts w:eastAsia="Times New Roman"/>
                <w:b/>
                <w:bCs/>
                <w:lang w:eastAsia="de-AT"/>
              </w:rPr>
            </w:pPr>
            <w:r w:rsidRPr="00211B8F">
              <w:rPr>
                <w:rFonts w:eastAsia="Times New Roman"/>
                <w:b/>
                <w:bCs/>
                <w:lang w:eastAsia="de-AT"/>
              </w:rPr>
              <w:t> </w:t>
            </w:r>
          </w:p>
        </w:tc>
        <w:tc>
          <w:tcPr>
            <w:tcW w:w="391" w:type="pct"/>
            <w:tcBorders>
              <w:top w:val="nil"/>
              <w:left w:val="nil"/>
              <w:bottom w:val="single" w:sz="4" w:space="0" w:color="auto"/>
              <w:right w:val="single" w:sz="4" w:space="0" w:color="auto"/>
            </w:tcBorders>
            <w:shd w:val="clear" w:color="auto" w:fill="auto"/>
            <w:noWrap/>
            <w:vAlign w:val="bottom"/>
            <w:hideMark/>
          </w:tcPr>
          <w:p w14:paraId="4E2F3C8F" w14:textId="77777777" w:rsidR="004D294A" w:rsidRPr="00211B8F" w:rsidRDefault="004D294A" w:rsidP="009C762D">
            <w:pPr>
              <w:jc w:val="center"/>
              <w:rPr>
                <w:rFonts w:eastAsia="Times New Roman"/>
                <w:b/>
                <w:bCs/>
                <w:lang w:eastAsia="de-AT"/>
              </w:rPr>
            </w:pPr>
            <w:r w:rsidRPr="00211B8F">
              <w:rPr>
                <w:rFonts w:eastAsia="Times New Roman"/>
                <w:b/>
                <w:bCs/>
                <w:lang w:eastAsia="de-AT"/>
              </w:rPr>
              <w:t> </w:t>
            </w:r>
          </w:p>
        </w:tc>
        <w:tc>
          <w:tcPr>
            <w:tcW w:w="385" w:type="pct"/>
            <w:tcBorders>
              <w:top w:val="nil"/>
              <w:left w:val="nil"/>
              <w:bottom w:val="single" w:sz="4" w:space="0" w:color="auto"/>
              <w:right w:val="single" w:sz="4" w:space="0" w:color="auto"/>
            </w:tcBorders>
            <w:shd w:val="clear" w:color="auto" w:fill="auto"/>
            <w:noWrap/>
            <w:vAlign w:val="bottom"/>
            <w:hideMark/>
          </w:tcPr>
          <w:p w14:paraId="053306FB" w14:textId="77777777" w:rsidR="004D294A" w:rsidRPr="00211B8F" w:rsidRDefault="004D294A" w:rsidP="009C762D">
            <w:pPr>
              <w:jc w:val="center"/>
              <w:rPr>
                <w:rFonts w:eastAsia="Times New Roman"/>
                <w:b/>
                <w:bCs/>
                <w:lang w:eastAsia="de-AT"/>
              </w:rPr>
            </w:pPr>
          </w:p>
        </w:tc>
      </w:tr>
      <w:tr w:rsidR="004D294A" w:rsidRPr="00211B8F" w14:paraId="5D092708" w14:textId="77777777" w:rsidTr="009C762D">
        <w:trPr>
          <w:trHeight w:val="300"/>
        </w:trPr>
        <w:tc>
          <w:tcPr>
            <w:tcW w:w="704" w:type="pct"/>
            <w:tcBorders>
              <w:top w:val="nil"/>
              <w:left w:val="single" w:sz="4" w:space="0" w:color="auto"/>
              <w:bottom w:val="single" w:sz="4" w:space="0" w:color="auto"/>
              <w:right w:val="single" w:sz="4" w:space="0" w:color="auto"/>
            </w:tcBorders>
            <w:shd w:val="clear" w:color="auto" w:fill="auto"/>
            <w:vAlign w:val="bottom"/>
            <w:hideMark/>
          </w:tcPr>
          <w:p w14:paraId="2D387D2C" w14:textId="77777777" w:rsidR="004D294A" w:rsidRPr="00211B8F" w:rsidRDefault="004D294A" w:rsidP="009C762D">
            <w:pPr>
              <w:rPr>
                <w:rFonts w:eastAsia="Times New Roman"/>
                <w:lang w:eastAsia="de-AT"/>
              </w:rPr>
            </w:pPr>
            <w:r w:rsidRPr="00211B8F">
              <w:rPr>
                <w:rFonts w:eastAsia="Times New Roman"/>
                <w:lang w:eastAsia="de-AT"/>
              </w:rPr>
              <w:t>EF-GW.3.1</w:t>
            </w:r>
          </w:p>
        </w:tc>
        <w:tc>
          <w:tcPr>
            <w:tcW w:w="2582" w:type="pct"/>
            <w:tcBorders>
              <w:top w:val="nil"/>
              <w:left w:val="nil"/>
              <w:bottom w:val="single" w:sz="4" w:space="0" w:color="auto"/>
              <w:right w:val="single" w:sz="4" w:space="0" w:color="auto"/>
            </w:tcBorders>
            <w:shd w:val="clear" w:color="auto" w:fill="auto"/>
            <w:vAlign w:val="bottom"/>
            <w:hideMark/>
          </w:tcPr>
          <w:p w14:paraId="6B26DBDF" w14:textId="77777777" w:rsidR="004D294A" w:rsidRPr="00211B8F" w:rsidRDefault="004D294A" w:rsidP="009C762D">
            <w:pPr>
              <w:rPr>
                <w:rFonts w:eastAsia="Times New Roman"/>
                <w:lang w:eastAsia="de-AT"/>
              </w:rPr>
            </w:pPr>
            <w:r w:rsidRPr="00211B8F">
              <w:rPr>
                <w:rFonts w:eastAsia="Times New Roman"/>
                <w:lang w:eastAsia="de-AT"/>
              </w:rPr>
              <w:t>Historische Dimensionen</w:t>
            </w:r>
          </w:p>
        </w:tc>
        <w:tc>
          <w:tcPr>
            <w:tcW w:w="547" w:type="pct"/>
            <w:tcBorders>
              <w:top w:val="nil"/>
              <w:left w:val="nil"/>
              <w:bottom w:val="single" w:sz="4" w:space="0" w:color="auto"/>
              <w:right w:val="single" w:sz="4" w:space="0" w:color="auto"/>
            </w:tcBorders>
            <w:shd w:val="clear" w:color="auto" w:fill="auto"/>
            <w:noWrap/>
            <w:vAlign w:val="bottom"/>
            <w:hideMark/>
          </w:tcPr>
          <w:p w14:paraId="4CCDE083" w14:textId="77777777" w:rsidR="004D294A" w:rsidRPr="00211B8F" w:rsidRDefault="004D294A" w:rsidP="009C762D">
            <w:pPr>
              <w:jc w:val="center"/>
              <w:rPr>
                <w:rFonts w:eastAsia="Times New Roman"/>
                <w:lang w:eastAsia="de-AT"/>
              </w:rPr>
            </w:pPr>
            <w:r w:rsidRPr="00211B8F">
              <w:rPr>
                <w:rFonts w:eastAsia="Times New Roman"/>
                <w:lang w:eastAsia="de-AT"/>
              </w:rPr>
              <w:t>VO/VU</w:t>
            </w:r>
          </w:p>
        </w:tc>
        <w:tc>
          <w:tcPr>
            <w:tcW w:w="391" w:type="pct"/>
            <w:tcBorders>
              <w:top w:val="nil"/>
              <w:left w:val="nil"/>
              <w:bottom w:val="single" w:sz="4" w:space="0" w:color="auto"/>
              <w:right w:val="single" w:sz="4" w:space="0" w:color="auto"/>
            </w:tcBorders>
            <w:shd w:val="clear" w:color="auto" w:fill="auto"/>
            <w:noWrap/>
            <w:vAlign w:val="bottom"/>
            <w:hideMark/>
          </w:tcPr>
          <w:p w14:paraId="112AEE04" w14:textId="77777777" w:rsidR="004D294A" w:rsidRPr="00211B8F" w:rsidRDefault="004D294A" w:rsidP="009C762D">
            <w:pPr>
              <w:jc w:val="center"/>
              <w:rPr>
                <w:rFonts w:eastAsia="Times New Roman"/>
                <w:lang w:eastAsia="de-AT"/>
              </w:rPr>
            </w:pPr>
            <w:r w:rsidRPr="00211B8F">
              <w:rPr>
                <w:rFonts w:eastAsia="Times New Roman"/>
                <w:lang w:eastAsia="de-AT"/>
              </w:rPr>
              <w:t>4</w:t>
            </w:r>
          </w:p>
        </w:tc>
        <w:tc>
          <w:tcPr>
            <w:tcW w:w="391" w:type="pct"/>
            <w:tcBorders>
              <w:top w:val="nil"/>
              <w:left w:val="nil"/>
              <w:bottom w:val="single" w:sz="4" w:space="0" w:color="auto"/>
              <w:right w:val="single" w:sz="4" w:space="0" w:color="auto"/>
            </w:tcBorders>
            <w:shd w:val="clear" w:color="auto" w:fill="auto"/>
            <w:noWrap/>
            <w:vAlign w:val="bottom"/>
            <w:hideMark/>
          </w:tcPr>
          <w:p w14:paraId="36F9BC90" w14:textId="77777777" w:rsidR="004D294A" w:rsidRPr="00211B8F" w:rsidRDefault="004D294A" w:rsidP="009C762D">
            <w:pPr>
              <w:jc w:val="center"/>
              <w:rPr>
                <w:rFonts w:eastAsia="Times New Roman"/>
                <w:lang w:eastAsia="de-AT"/>
              </w:rPr>
            </w:pPr>
            <w:r w:rsidRPr="00211B8F">
              <w:rPr>
                <w:rFonts w:eastAsia="Times New Roman"/>
                <w:lang w:eastAsia="de-AT"/>
              </w:rPr>
              <w:t>2</w:t>
            </w:r>
          </w:p>
        </w:tc>
        <w:tc>
          <w:tcPr>
            <w:tcW w:w="385" w:type="pct"/>
            <w:tcBorders>
              <w:top w:val="nil"/>
              <w:left w:val="nil"/>
              <w:bottom w:val="single" w:sz="4" w:space="0" w:color="auto"/>
              <w:right w:val="single" w:sz="4" w:space="0" w:color="auto"/>
            </w:tcBorders>
            <w:shd w:val="clear" w:color="auto" w:fill="auto"/>
            <w:noWrap/>
            <w:vAlign w:val="bottom"/>
            <w:hideMark/>
          </w:tcPr>
          <w:p w14:paraId="25C3A121" w14:textId="77777777" w:rsidR="004D294A" w:rsidRPr="00211B8F" w:rsidRDefault="004D294A" w:rsidP="009C762D">
            <w:pPr>
              <w:jc w:val="center"/>
              <w:rPr>
                <w:rFonts w:eastAsia="Times New Roman"/>
                <w:lang w:eastAsia="de-AT"/>
              </w:rPr>
            </w:pPr>
            <w:r w:rsidRPr="00211B8F">
              <w:rPr>
                <w:rFonts w:eastAsia="Times New Roman"/>
                <w:lang w:eastAsia="de-AT"/>
              </w:rPr>
              <w:t>2–4</w:t>
            </w:r>
          </w:p>
        </w:tc>
      </w:tr>
      <w:tr w:rsidR="004D294A" w:rsidRPr="00211B8F" w14:paraId="7DDB3EAD" w14:textId="77777777" w:rsidTr="009C762D">
        <w:trPr>
          <w:trHeight w:val="300"/>
        </w:trPr>
        <w:tc>
          <w:tcPr>
            <w:tcW w:w="704" w:type="pct"/>
            <w:tcBorders>
              <w:top w:val="nil"/>
              <w:left w:val="single" w:sz="4" w:space="0" w:color="auto"/>
              <w:bottom w:val="single" w:sz="4" w:space="0" w:color="auto"/>
              <w:right w:val="single" w:sz="4" w:space="0" w:color="auto"/>
            </w:tcBorders>
            <w:shd w:val="clear" w:color="auto" w:fill="auto"/>
            <w:vAlign w:val="bottom"/>
            <w:hideMark/>
          </w:tcPr>
          <w:p w14:paraId="432B5903" w14:textId="77777777" w:rsidR="004D294A" w:rsidRPr="00211B8F" w:rsidRDefault="004D294A" w:rsidP="009C762D">
            <w:pPr>
              <w:rPr>
                <w:rFonts w:eastAsia="Times New Roman"/>
                <w:lang w:eastAsia="de-AT"/>
              </w:rPr>
            </w:pPr>
            <w:r w:rsidRPr="00211B8F">
              <w:rPr>
                <w:rFonts w:eastAsia="Times New Roman"/>
                <w:lang w:eastAsia="de-AT"/>
              </w:rPr>
              <w:t>EF-GW.3.2</w:t>
            </w:r>
          </w:p>
        </w:tc>
        <w:tc>
          <w:tcPr>
            <w:tcW w:w="2582" w:type="pct"/>
            <w:tcBorders>
              <w:top w:val="nil"/>
              <w:left w:val="nil"/>
              <w:bottom w:val="single" w:sz="4" w:space="0" w:color="auto"/>
              <w:right w:val="single" w:sz="4" w:space="0" w:color="auto"/>
            </w:tcBorders>
            <w:shd w:val="clear" w:color="auto" w:fill="auto"/>
            <w:vAlign w:val="bottom"/>
            <w:hideMark/>
          </w:tcPr>
          <w:p w14:paraId="7102B2A3" w14:textId="77777777" w:rsidR="004D294A" w:rsidRPr="00211B8F" w:rsidRDefault="004D294A" w:rsidP="009C762D">
            <w:pPr>
              <w:rPr>
                <w:rFonts w:eastAsia="Times New Roman"/>
                <w:lang w:eastAsia="de-AT"/>
              </w:rPr>
            </w:pPr>
            <w:r w:rsidRPr="00211B8F">
              <w:rPr>
                <w:rFonts w:eastAsia="Times New Roman"/>
                <w:lang w:eastAsia="de-AT"/>
              </w:rPr>
              <w:t>Sprachliche Dimensionen</w:t>
            </w:r>
          </w:p>
        </w:tc>
        <w:tc>
          <w:tcPr>
            <w:tcW w:w="547" w:type="pct"/>
            <w:tcBorders>
              <w:top w:val="nil"/>
              <w:left w:val="nil"/>
              <w:bottom w:val="single" w:sz="4" w:space="0" w:color="auto"/>
              <w:right w:val="single" w:sz="4" w:space="0" w:color="auto"/>
            </w:tcBorders>
            <w:shd w:val="clear" w:color="auto" w:fill="auto"/>
            <w:noWrap/>
            <w:vAlign w:val="bottom"/>
            <w:hideMark/>
          </w:tcPr>
          <w:p w14:paraId="0F8BFC4C" w14:textId="77777777" w:rsidR="004D294A" w:rsidRPr="00211B8F" w:rsidRDefault="004D294A" w:rsidP="009C762D">
            <w:pPr>
              <w:jc w:val="center"/>
              <w:rPr>
                <w:rFonts w:eastAsia="Times New Roman"/>
                <w:lang w:eastAsia="de-AT"/>
              </w:rPr>
            </w:pPr>
            <w:r w:rsidRPr="00211B8F">
              <w:rPr>
                <w:rFonts w:eastAsia="Times New Roman"/>
                <w:lang w:eastAsia="de-AT"/>
              </w:rPr>
              <w:t>VO/VU</w:t>
            </w:r>
          </w:p>
        </w:tc>
        <w:tc>
          <w:tcPr>
            <w:tcW w:w="391" w:type="pct"/>
            <w:tcBorders>
              <w:top w:val="nil"/>
              <w:left w:val="nil"/>
              <w:bottom w:val="single" w:sz="4" w:space="0" w:color="auto"/>
              <w:right w:val="single" w:sz="4" w:space="0" w:color="auto"/>
            </w:tcBorders>
            <w:shd w:val="clear" w:color="auto" w:fill="auto"/>
            <w:noWrap/>
            <w:vAlign w:val="bottom"/>
            <w:hideMark/>
          </w:tcPr>
          <w:p w14:paraId="085AA470" w14:textId="77777777" w:rsidR="004D294A" w:rsidRPr="00211B8F" w:rsidRDefault="004D294A" w:rsidP="009C762D">
            <w:pPr>
              <w:jc w:val="center"/>
              <w:rPr>
                <w:rFonts w:eastAsia="Times New Roman"/>
                <w:lang w:eastAsia="de-AT"/>
              </w:rPr>
            </w:pPr>
            <w:r w:rsidRPr="00211B8F">
              <w:rPr>
                <w:rFonts w:eastAsia="Times New Roman"/>
                <w:lang w:eastAsia="de-AT"/>
              </w:rPr>
              <w:t>4</w:t>
            </w:r>
          </w:p>
        </w:tc>
        <w:tc>
          <w:tcPr>
            <w:tcW w:w="391" w:type="pct"/>
            <w:tcBorders>
              <w:top w:val="nil"/>
              <w:left w:val="nil"/>
              <w:bottom w:val="single" w:sz="4" w:space="0" w:color="auto"/>
              <w:right w:val="single" w:sz="4" w:space="0" w:color="auto"/>
            </w:tcBorders>
            <w:shd w:val="clear" w:color="auto" w:fill="auto"/>
            <w:noWrap/>
            <w:vAlign w:val="bottom"/>
            <w:hideMark/>
          </w:tcPr>
          <w:p w14:paraId="18631257" w14:textId="77777777" w:rsidR="004D294A" w:rsidRPr="00211B8F" w:rsidRDefault="004D294A" w:rsidP="009C762D">
            <w:pPr>
              <w:jc w:val="center"/>
              <w:rPr>
                <w:rFonts w:eastAsia="Times New Roman"/>
                <w:lang w:eastAsia="de-AT"/>
              </w:rPr>
            </w:pPr>
            <w:r w:rsidRPr="00211B8F">
              <w:rPr>
                <w:rFonts w:eastAsia="Times New Roman"/>
                <w:lang w:eastAsia="de-AT"/>
              </w:rPr>
              <w:t>2</w:t>
            </w:r>
          </w:p>
        </w:tc>
        <w:tc>
          <w:tcPr>
            <w:tcW w:w="385" w:type="pct"/>
            <w:tcBorders>
              <w:top w:val="nil"/>
              <w:left w:val="nil"/>
              <w:bottom w:val="single" w:sz="4" w:space="0" w:color="auto"/>
              <w:right w:val="single" w:sz="4" w:space="0" w:color="auto"/>
            </w:tcBorders>
            <w:shd w:val="clear" w:color="auto" w:fill="auto"/>
            <w:noWrap/>
            <w:vAlign w:val="bottom"/>
            <w:hideMark/>
          </w:tcPr>
          <w:p w14:paraId="2BC3492E" w14:textId="77777777" w:rsidR="004D294A" w:rsidRPr="00211B8F" w:rsidRDefault="004D294A" w:rsidP="009C762D">
            <w:pPr>
              <w:jc w:val="center"/>
              <w:rPr>
                <w:rFonts w:eastAsia="Times New Roman"/>
                <w:lang w:eastAsia="de-AT"/>
              </w:rPr>
            </w:pPr>
            <w:r w:rsidRPr="00211B8F">
              <w:rPr>
                <w:rFonts w:eastAsia="Times New Roman"/>
                <w:lang w:eastAsia="de-AT"/>
              </w:rPr>
              <w:t>2–4</w:t>
            </w:r>
          </w:p>
        </w:tc>
      </w:tr>
      <w:tr w:rsidR="004D294A" w:rsidRPr="00211B8F" w14:paraId="6BB095E0" w14:textId="77777777" w:rsidTr="009C762D">
        <w:trPr>
          <w:trHeight w:val="300"/>
        </w:trPr>
        <w:tc>
          <w:tcPr>
            <w:tcW w:w="704" w:type="pct"/>
            <w:tcBorders>
              <w:top w:val="nil"/>
              <w:left w:val="single" w:sz="4" w:space="0" w:color="auto"/>
              <w:bottom w:val="single" w:sz="4" w:space="0" w:color="auto"/>
              <w:right w:val="single" w:sz="4" w:space="0" w:color="auto"/>
            </w:tcBorders>
            <w:shd w:val="clear" w:color="auto" w:fill="auto"/>
            <w:vAlign w:val="bottom"/>
            <w:hideMark/>
          </w:tcPr>
          <w:p w14:paraId="5F00724D" w14:textId="77777777" w:rsidR="004D294A" w:rsidRPr="00211B8F" w:rsidRDefault="004D294A" w:rsidP="009C762D">
            <w:pPr>
              <w:rPr>
                <w:rFonts w:eastAsia="Times New Roman"/>
                <w:lang w:eastAsia="de-AT"/>
              </w:rPr>
            </w:pPr>
            <w:r w:rsidRPr="00211B8F">
              <w:rPr>
                <w:rFonts w:eastAsia="Times New Roman"/>
                <w:lang w:eastAsia="de-AT"/>
              </w:rPr>
              <w:t>EF-GW.3.3</w:t>
            </w:r>
          </w:p>
        </w:tc>
        <w:tc>
          <w:tcPr>
            <w:tcW w:w="2582" w:type="pct"/>
            <w:tcBorders>
              <w:top w:val="nil"/>
              <w:left w:val="nil"/>
              <w:bottom w:val="single" w:sz="4" w:space="0" w:color="auto"/>
              <w:right w:val="single" w:sz="4" w:space="0" w:color="auto"/>
            </w:tcBorders>
            <w:shd w:val="clear" w:color="auto" w:fill="auto"/>
            <w:vAlign w:val="bottom"/>
            <w:hideMark/>
          </w:tcPr>
          <w:p w14:paraId="2F2DCCC4" w14:textId="77777777" w:rsidR="004D294A" w:rsidRPr="00211B8F" w:rsidRDefault="004D294A" w:rsidP="009C762D">
            <w:pPr>
              <w:rPr>
                <w:rFonts w:eastAsia="Times New Roman"/>
                <w:lang w:eastAsia="de-AT"/>
              </w:rPr>
            </w:pPr>
            <w:r w:rsidRPr="00211B8F">
              <w:rPr>
                <w:rFonts w:eastAsia="Times New Roman"/>
                <w:lang w:eastAsia="de-AT"/>
              </w:rPr>
              <w:t>Ethische Dimensionen</w:t>
            </w:r>
          </w:p>
        </w:tc>
        <w:tc>
          <w:tcPr>
            <w:tcW w:w="547" w:type="pct"/>
            <w:tcBorders>
              <w:top w:val="nil"/>
              <w:left w:val="nil"/>
              <w:bottom w:val="single" w:sz="4" w:space="0" w:color="auto"/>
              <w:right w:val="single" w:sz="4" w:space="0" w:color="auto"/>
            </w:tcBorders>
            <w:shd w:val="clear" w:color="auto" w:fill="auto"/>
            <w:noWrap/>
            <w:vAlign w:val="bottom"/>
            <w:hideMark/>
          </w:tcPr>
          <w:p w14:paraId="0B15380C" w14:textId="77777777" w:rsidR="004D294A" w:rsidRPr="00211B8F" w:rsidRDefault="004D294A" w:rsidP="009C762D">
            <w:pPr>
              <w:jc w:val="center"/>
              <w:rPr>
                <w:rFonts w:eastAsia="Times New Roman"/>
                <w:lang w:eastAsia="de-AT"/>
              </w:rPr>
            </w:pPr>
            <w:r w:rsidRPr="00211B8F">
              <w:rPr>
                <w:rFonts w:eastAsia="Times New Roman"/>
                <w:lang w:eastAsia="de-AT"/>
              </w:rPr>
              <w:t>VO/VU</w:t>
            </w:r>
          </w:p>
        </w:tc>
        <w:tc>
          <w:tcPr>
            <w:tcW w:w="391" w:type="pct"/>
            <w:tcBorders>
              <w:top w:val="nil"/>
              <w:left w:val="nil"/>
              <w:bottom w:val="single" w:sz="4" w:space="0" w:color="auto"/>
              <w:right w:val="single" w:sz="4" w:space="0" w:color="auto"/>
            </w:tcBorders>
            <w:shd w:val="clear" w:color="auto" w:fill="auto"/>
            <w:noWrap/>
            <w:vAlign w:val="bottom"/>
            <w:hideMark/>
          </w:tcPr>
          <w:p w14:paraId="4813EAB8" w14:textId="77777777" w:rsidR="004D294A" w:rsidRPr="00211B8F" w:rsidRDefault="004D294A" w:rsidP="009C762D">
            <w:pPr>
              <w:jc w:val="center"/>
              <w:rPr>
                <w:rFonts w:eastAsia="Times New Roman"/>
                <w:lang w:eastAsia="de-AT"/>
              </w:rPr>
            </w:pPr>
            <w:r w:rsidRPr="00211B8F">
              <w:rPr>
                <w:rFonts w:eastAsia="Times New Roman"/>
                <w:lang w:eastAsia="de-AT"/>
              </w:rPr>
              <w:t>4</w:t>
            </w:r>
          </w:p>
        </w:tc>
        <w:tc>
          <w:tcPr>
            <w:tcW w:w="391" w:type="pct"/>
            <w:tcBorders>
              <w:top w:val="nil"/>
              <w:left w:val="nil"/>
              <w:bottom w:val="single" w:sz="4" w:space="0" w:color="auto"/>
              <w:right w:val="single" w:sz="4" w:space="0" w:color="auto"/>
            </w:tcBorders>
            <w:shd w:val="clear" w:color="auto" w:fill="auto"/>
            <w:noWrap/>
            <w:vAlign w:val="bottom"/>
            <w:hideMark/>
          </w:tcPr>
          <w:p w14:paraId="3F205DD3" w14:textId="77777777" w:rsidR="004D294A" w:rsidRPr="00211B8F" w:rsidRDefault="004D294A" w:rsidP="009C762D">
            <w:pPr>
              <w:jc w:val="center"/>
              <w:rPr>
                <w:rFonts w:eastAsia="Times New Roman"/>
                <w:lang w:eastAsia="de-AT"/>
              </w:rPr>
            </w:pPr>
            <w:r w:rsidRPr="00211B8F">
              <w:rPr>
                <w:rFonts w:eastAsia="Times New Roman"/>
                <w:lang w:eastAsia="de-AT"/>
              </w:rPr>
              <w:t>2</w:t>
            </w:r>
          </w:p>
        </w:tc>
        <w:tc>
          <w:tcPr>
            <w:tcW w:w="385" w:type="pct"/>
            <w:tcBorders>
              <w:top w:val="nil"/>
              <w:left w:val="nil"/>
              <w:bottom w:val="single" w:sz="4" w:space="0" w:color="auto"/>
              <w:right w:val="single" w:sz="4" w:space="0" w:color="auto"/>
            </w:tcBorders>
            <w:shd w:val="clear" w:color="auto" w:fill="auto"/>
            <w:noWrap/>
            <w:vAlign w:val="bottom"/>
            <w:hideMark/>
          </w:tcPr>
          <w:p w14:paraId="57BC3E58" w14:textId="77777777" w:rsidR="004D294A" w:rsidRPr="00211B8F" w:rsidRDefault="004D294A" w:rsidP="009C762D">
            <w:pPr>
              <w:jc w:val="center"/>
              <w:rPr>
                <w:rFonts w:eastAsia="Times New Roman"/>
                <w:lang w:eastAsia="de-AT"/>
              </w:rPr>
            </w:pPr>
            <w:r w:rsidRPr="00211B8F">
              <w:rPr>
                <w:rFonts w:eastAsia="Times New Roman"/>
                <w:lang w:eastAsia="de-AT"/>
              </w:rPr>
              <w:t>2–4</w:t>
            </w:r>
          </w:p>
        </w:tc>
      </w:tr>
      <w:tr w:rsidR="004D294A" w:rsidRPr="00211B8F" w14:paraId="4C95FBA3" w14:textId="77777777" w:rsidTr="009C762D">
        <w:trPr>
          <w:trHeight w:val="300"/>
        </w:trPr>
        <w:tc>
          <w:tcPr>
            <w:tcW w:w="704" w:type="pct"/>
            <w:tcBorders>
              <w:top w:val="nil"/>
              <w:left w:val="single" w:sz="4" w:space="0" w:color="auto"/>
              <w:bottom w:val="single" w:sz="4" w:space="0" w:color="auto"/>
              <w:right w:val="single" w:sz="4" w:space="0" w:color="auto"/>
            </w:tcBorders>
            <w:shd w:val="clear" w:color="auto" w:fill="auto"/>
            <w:vAlign w:val="bottom"/>
            <w:hideMark/>
          </w:tcPr>
          <w:p w14:paraId="70729F65" w14:textId="77777777" w:rsidR="004D294A" w:rsidRPr="00211B8F" w:rsidRDefault="004D294A" w:rsidP="009C762D">
            <w:pPr>
              <w:rPr>
                <w:rFonts w:eastAsia="Times New Roman"/>
                <w:lang w:eastAsia="de-AT"/>
              </w:rPr>
            </w:pPr>
            <w:r w:rsidRPr="00211B8F">
              <w:rPr>
                <w:rFonts w:eastAsia="Times New Roman"/>
                <w:lang w:eastAsia="de-AT"/>
              </w:rPr>
              <w:t>EF-GW.3.4</w:t>
            </w:r>
          </w:p>
        </w:tc>
        <w:tc>
          <w:tcPr>
            <w:tcW w:w="2582" w:type="pct"/>
            <w:tcBorders>
              <w:top w:val="nil"/>
              <w:left w:val="nil"/>
              <w:bottom w:val="single" w:sz="4" w:space="0" w:color="auto"/>
              <w:right w:val="single" w:sz="4" w:space="0" w:color="auto"/>
            </w:tcBorders>
            <w:shd w:val="clear" w:color="auto" w:fill="auto"/>
            <w:vAlign w:val="bottom"/>
            <w:hideMark/>
          </w:tcPr>
          <w:p w14:paraId="7859CA9E" w14:textId="77777777" w:rsidR="004D294A" w:rsidRPr="00211B8F" w:rsidRDefault="004D294A" w:rsidP="009C762D">
            <w:pPr>
              <w:rPr>
                <w:rFonts w:eastAsia="Times New Roman"/>
                <w:lang w:eastAsia="de-AT"/>
              </w:rPr>
            </w:pPr>
            <w:r w:rsidRPr="00211B8F">
              <w:rPr>
                <w:rFonts w:eastAsia="Times New Roman"/>
                <w:lang w:eastAsia="de-AT"/>
              </w:rPr>
              <w:t>Kulturwissenschaftliche Dimensionen</w:t>
            </w:r>
          </w:p>
        </w:tc>
        <w:tc>
          <w:tcPr>
            <w:tcW w:w="547" w:type="pct"/>
            <w:tcBorders>
              <w:top w:val="nil"/>
              <w:left w:val="nil"/>
              <w:bottom w:val="single" w:sz="4" w:space="0" w:color="auto"/>
              <w:right w:val="single" w:sz="4" w:space="0" w:color="auto"/>
            </w:tcBorders>
            <w:shd w:val="clear" w:color="auto" w:fill="auto"/>
            <w:noWrap/>
            <w:vAlign w:val="bottom"/>
            <w:hideMark/>
          </w:tcPr>
          <w:p w14:paraId="27BF0304" w14:textId="77777777" w:rsidR="004D294A" w:rsidRPr="00211B8F" w:rsidRDefault="004D294A" w:rsidP="009C762D">
            <w:pPr>
              <w:jc w:val="center"/>
              <w:rPr>
                <w:rFonts w:eastAsia="Times New Roman"/>
                <w:lang w:eastAsia="de-AT"/>
              </w:rPr>
            </w:pPr>
            <w:r w:rsidRPr="00211B8F">
              <w:rPr>
                <w:rFonts w:eastAsia="Times New Roman"/>
                <w:lang w:eastAsia="de-AT"/>
              </w:rPr>
              <w:t>VO/VU</w:t>
            </w:r>
          </w:p>
        </w:tc>
        <w:tc>
          <w:tcPr>
            <w:tcW w:w="391" w:type="pct"/>
            <w:tcBorders>
              <w:top w:val="nil"/>
              <w:left w:val="nil"/>
              <w:bottom w:val="single" w:sz="4" w:space="0" w:color="auto"/>
              <w:right w:val="single" w:sz="4" w:space="0" w:color="auto"/>
            </w:tcBorders>
            <w:shd w:val="clear" w:color="auto" w:fill="auto"/>
            <w:noWrap/>
            <w:vAlign w:val="bottom"/>
            <w:hideMark/>
          </w:tcPr>
          <w:p w14:paraId="65E36E6B" w14:textId="77777777" w:rsidR="004D294A" w:rsidRPr="00211B8F" w:rsidRDefault="004D294A" w:rsidP="009C762D">
            <w:pPr>
              <w:jc w:val="center"/>
              <w:rPr>
                <w:rFonts w:eastAsia="Times New Roman"/>
                <w:lang w:eastAsia="de-AT"/>
              </w:rPr>
            </w:pPr>
            <w:r w:rsidRPr="00211B8F">
              <w:rPr>
                <w:rFonts w:eastAsia="Times New Roman"/>
                <w:lang w:eastAsia="de-AT"/>
              </w:rPr>
              <w:t>4</w:t>
            </w:r>
          </w:p>
        </w:tc>
        <w:tc>
          <w:tcPr>
            <w:tcW w:w="391" w:type="pct"/>
            <w:tcBorders>
              <w:top w:val="nil"/>
              <w:left w:val="nil"/>
              <w:bottom w:val="single" w:sz="4" w:space="0" w:color="auto"/>
              <w:right w:val="single" w:sz="4" w:space="0" w:color="auto"/>
            </w:tcBorders>
            <w:shd w:val="clear" w:color="auto" w:fill="auto"/>
            <w:noWrap/>
            <w:vAlign w:val="bottom"/>
            <w:hideMark/>
          </w:tcPr>
          <w:p w14:paraId="610FE107" w14:textId="77777777" w:rsidR="004D294A" w:rsidRPr="00211B8F" w:rsidRDefault="004D294A" w:rsidP="009C762D">
            <w:pPr>
              <w:jc w:val="center"/>
              <w:rPr>
                <w:rFonts w:eastAsia="Times New Roman"/>
                <w:lang w:eastAsia="de-AT"/>
              </w:rPr>
            </w:pPr>
            <w:r w:rsidRPr="00211B8F">
              <w:rPr>
                <w:rFonts w:eastAsia="Times New Roman"/>
                <w:lang w:eastAsia="de-AT"/>
              </w:rPr>
              <w:t>2</w:t>
            </w:r>
          </w:p>
        </w:tc>
        <w:tc>
          <w:tcPr>
            <w:tcW w:w="385" w:type="pct"/>
            <w:tcBorders>
              <w:top w:val="nil"/>
              <w:left w:val="nil"/>
              <w:bottom w:val="single" w:sz="4" w:space="0" w:color="auto"/>
              <w:right w:val="single" w:sz="4" w:space="0" w:color="auto"/>
            </w:tcBorders>
            <w:shd w:val="clear" w:color="auto" w:fill="auto"/>
            <w:noWrap/>
            <w:vAlign w:val="bottom"/>
            <w:hideMark/>
          </w:tcPr>
          <w:p w14:paraId="3938A16F" w14:textId="77777777" w:rsidR="004D294A" w:rsidRPr="00211B8F" w:rsidRDefault="004D294A" w:rsidP="009C762D">
            <w:pPr>
              <w:jc w:val="center"/>
              <w:rPr>
                <w:rFonts w:eastAsia="Times New Roman"/>
                <w:lang w:eastAsia="de-AT"/>
              </w:rPr>
            </w:pPr>
            <w:r w:rsidRPr="00211B8F">
              <w:rPr>
                <w:rFonts w:eastAsia="Times New Roman"/>
                <w:lang w:eastAsia="de-AT"/>
              </w:rPr>
              <w:t>2–4</w:t>
            </w:r>
          </w:p>
        </w:tc>
      </w:tr>
      <w:tr w:rsidR="004D294A" w:rsidRPr="00211B8F" w14:paraId="6626F551" w14:textId="77777777" w:rsidTr="009C762D">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30E36DAA" w14:textId="77777777" w:rsidR="004D294A" w:rsidRPr="00211B8F" w:rsidRDefault="004D294A" w:rsidP="009C762D">
            <w:pPr>
              <w:rPr>
                <w:rFonts w:eastAsia="Times New Roman"/>
                <w:b/>
                <w:bCs/>
                <w:lang w:eastAsia="de-AT"/>
              </w:rPr>
            </w:pPr>
            <w:r w:rsidRPr="00211B8F">
              <w:rPr>
                <w:rFonts w:eastAsia="Times New Roman"/>
                <w:b/>
                <w:bCs/>
                <w:lang w:eastAsia="de-AT"/>
              </w:rPr>
              <w:t>EF-GW.4</w:t>
            </w:r>
          </w:p>
        </w:tc>
        <w:tc>
          <w:tcPr>
            <w:tcW w:w="2582" w:type="pct"/>
            <w:tcBorders>
              <w:top w:val="nil"/>
              <w:left w:val="nil"/>
              <w:bottom w:val="single" w:sz="4" w:space="0" w:color="auto"/>
              <w:right w:val="single" w:sz="4" w:space="0" w:color="auto"/>
            </w:tcBorders>
            <w:shd w:val="clear" w:color="auto" w:fill="auto"/>
            <w:vAlign w:val="bottom"/>
            <w:hideMark/>
          </w:tcPr>
          <w:p w14:paraId="1FF2D73F" w14:textId="77777777" w:rsidR="004D294A" w:rsidRPr="00211B8F" w:rsidRDefault="004D294A" w:rsidP="009C762D">
            <w:pPr>
              <w:rPr>
                <w:rFonts w:eastAsia="Times New Roman"/>
                <w:b/>
                <w:bCs/>
                <w:lang w:eastAsia="de-AT"/>
              </w:rPr>
            </w:pPr>
            <w:r w:rsidRPr="00211B8F">
              <w:rPr>
                <w:rFonts w:eastAsia="Times New Roman"/>
                <w:b/>
                <w:bCs/>
                <w:lang w:eastAsia="de-AT"/>
              </w:rPr>
              <w:t>Mobilitätserfahrungen</w:t>
            </w:r>
          </w:p>
        </w:tc>
        <w:tc>
          <w:tcPr>
            <w:tcW w:w="547" w:type="pct"/>
            <w:tcBorders>
              <w:top w:val="nil"/>
              <w:left w:val="nil"/>
              <w:bottom w:val="single" w:sz="4" w:space="0" w:color="auto"/>
              <w:right w:val="single" w:sz="4" w:space="0" w:color="auto"/>
            </w:tcBorders>
            <w:shd w:val="clear" w:color="auto" w:fill="auto"/>
            <w:noWrap/>
            <w:vAlign w:val="bottom"/>
            <w:hideMark/>
          </w:tcPr>
          <w:p w14:paraId="4238401D" w14:textId="77777777" w:rsidR="004D294A" w:rsidRPr="00211B8F" w:rsidRDefault="004D294A" w:rsidP="009C762D">
            <w:pPr>
              <w:jc w:val="center"/>
              <w:rPr>
                <w:rFonts w:eastAsia="Times New Roman"/>
                <w:b/>
                <w:bCs/>
                <w:lang w:eastAsia="de-AT"/>
              </w:rPr>
            </w:pPr>
            <w:r w:rsidRPr="00211B8F">
              <w:rPr>
                <w:rFonts w:eastAsia="Times New Roman"/>
                <w:b/>
                <w:bCs/>
                <w:lang w:eastAsia="de-AT"/>
              </w:rPr>
              <w:t> </w:t>
            </w:r>
          </w:p>
        </w:tc>
        <w:tc>
          <w:tcPr>
            <w:tcW w:w="391" w:type="pct"/>
            <w:tcBorders>
              <w:top w:val="nil"/>
              <w:left w:val="nil"/>
              <w:bottom w:val="single" w:sz="4" w:space="0" w:color="auto"/>
              <w:right w:val="single" w:sz="4" w:space="0" w:color="auto"/>
            </w:tcBorders>
            <w:shd w:val="clear" w:color="auto" w:fill="auto"/>
            <w:noWrap/>
            <w:vAlign w:val="bottom"/>
            <w:hideMark/>
          </w:tcPr>
          <w:p w14:paraId="0300632B" w14:textId="77777777" w:rsidR="004D294A" w:rsidRPr="00211B8F" w:rsidRDefault="004D294A" w:rsidP="009C762D">
            <w:pPr>
              <w:jc w:val="center"/>
              <w:rPr>
                <w:rFonts w:eastAsia="Times New Roman"/>
                <w:b/>
                <w:bCs/>
                <w:lang w:eastAsia="de-AT"/>
              </w:rPr>
            </w:pPr>
            <w:r w:rsidRPr="00211B8F">
              <w:rPr>
                <w:rFonts w:eastAsia="Times New Roman"/>
                <w:b/>
                <w:bCs/>
                <w:lang w:eastAsia="de-AT"/>
              </w:rPr>
              <w:t>8</w:t>
            </w:r>
          </w:p>
        </w:tc>
        <w:tc>
          <w:tcPr>
            <w:tcW w:w="391" w:type="pct"/>
            <w:tcBorders>
              <w:top w:val="nil"/>
              <w:left w:val="nil"/>
              <w:bottom w:val="single" w:sz="4" w:space="0" w:color="auto"/>
              <w:right w:val="single" w:sz="4" w:space="0" w:color="auto"/>
            </w:tcBorders>
            <w:shd w:val="clear" w:color="auto" w:fill="auto"/>
            <w:noWrap/>
            <w:vAlign w:val="bottom"/>
            <w:hideMark/>
          </w:tcPr>
          <w:p w14:paraId="40E918CD" w14:textId="77777777" w:rsidR="004D294A" w:rsidRPr="00211B8F" w:rsidRDefault="004D294A" w:rsidP="009C762D">
            <w:pPr>
              <w:jc w:val="center"/>
              <w:rPr>
                <w:rFonts w:eastAsia="Times New Roman"/>
                <w:b/>
                <w:bCs/>
                <w:lang w:eastAsia="de-AT"/>
              </w:rPr>
            </w:pPr>
            <w:r w:rsidRPr="00211B8F">
              <w:rPr>
                <w:rFonts w:eastAsia="Times New Roman"/>
                <w:b/>
                <w:bCs/>
                <w:lang w:eastAsia="de-AT"/>
              </w:rPr>
              <w:t> </w:t>
            </w:r>
          </w:p>
        </w:tc>
        <w:tc>
          <w:tcPr>
            <w:tcW w:w="385" w:type="pct"/>
            <w:tcBorders>
              <w:top w:val="nil"/>
              <w:left w:val="nil"/>
              <w:bottom w:val="single" w:sz="4" w:space="0" w:color="auto"/>
              <w:right w:val="single" w:sz="4" w:space="0" w:color="auto"/>
            </w:tcBorders>
            <w:shd w:val="clear" w:color="auto" w:fill="auto"/>
            <w:noWrap/>
            <w:vAlign w:val="bottom"/>
            <w:hideMark/>
          </w:tcPr>
          <w:p w14:paraId="49694272" w14:textId="77777777" w:rsidR="004D294A" w:rsidRPr="00211B8F" w:rsidRDefault="004D294A" w:rsidP="009C762D">
            <w:pPr>
              <w:jc w:val="center"/>
              <w:rPr>
                <w:rFonts w:eastAsia="Times New Roman"/>
                <w:b/>
                <w:bCs/>
                <w:lang w:eastAsia="de-AT"/>
              </w:rPr>
            </w:pPr>
          </w:p>
        </w:tc>
      </w:tr>
      <w:tr w:rsidR="004D294A" w:rsidRPr="00211B8F" w14:paraId="0C061E60" w14:textId="77777777" w:rsidTr="009C762D">
        <w:trPr>
          <w:trHeight w:val="6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7F9DFF76" w14:textId="77777777" w:rsidR="004D294A" w:rsidRPr="00211B8F" w:rsidRDefault="004D294A" w:rsidP="009C762D">
            <w:pPr>
              <w:rPr>
                <w:rFonts w:eastAsia="Times New Roman"/>
                <w:b/>
                <w:bCs/>
                <w:lang w:eastAsia="de-AT"/>
              </w:rPr>
            </w:pPr>
            <w:r w:rsidRPr="00211B8F">
              <w:rPr>
                <w:rFonts w:eastAsia="Times New Roman"/>
                <w:b/>
                <w:bCs/>
                <w:lang w:eastAsia="de-AT"/>
              </w:rPr>
              <w:t> </w:t>
            </w:r>
          </w:p>
        </w:tc>
        <w:tc>
          <w:tcPr>
            <w:tcW w:w="2582" w:type="pct"/>
            <w:tcBorders>
              <w:top w:val="nil"/>
              <w:left w:val="nil"/>
              <w:bottom w:val="single" w:sz="4" w:space="0" w:color="auto"/>
              <w:right w:val="single" w:sz="4" w:space="0" w:color="auto"/>
            </w:tcBorders>
            <w:shd w:val="clear" w:color="auto" w:fill="auto"/>
            <w:vAlign w:val="bottom"/>
            <w:hideMark/>
          </w:tcPr>
          <w:p w14:paraId="6B5E464E" w14:textId="77777777" w:rsidR="004D294A" w:rsidRPr="00211B8F" w:rsidRDefault="004D294A" w:rsidP="009C762D">
            <w:pPr>
              <w:rPr>
                <w:rFonts w:eastAsia="Times New Roman"/>
                <w:i/>
                <w:iCs/>
                <w:lang w:eastAsia="de-AT"/>
              </w:rPr>
            </w:pPr>
            <w:r w:rsidRPr="00211B8F">
              <w:rPr>
                <w:rFonts w:eastAsia="Times New Roman"/>
                <w:i/>
                <w:iCs/>
                <w:lang w:eastAsia="de-AT"/>
              </w:rPr>
              <w:t xml:space="preserve">Aus EF-GW.4.1 bis EF-GW.4.5 sind Lehrveranstaltungen/Prüfungen im Ausmaß von 8 ECTS-Anrechnungspunkten zu absolvieren. </w:t>
            </w:r>
          </w:p>
        </w:tc>
        <w:tc>
          <w:tcPr>
            <w:tcW w:w="547" w:type="pct"/>
            <w:tcBorders>
              <w:top w:val="nil"/>
              <w:left w:val="nil"/>
              <w:bottom w:val="single" w:sz="4" w:space="0" w:color="auto"/>
              <w:right w:val="single" w:sz="4" w:space="0" w:color="auto"/>
            </w:tcBorders>
            <w:shd w:val="clear" w:color="auto" w:fill="auto"/>
            <w:noWrap/>
            <w:vAlign w:val="bottom"/>
            <w:hideMark/>
          </w:tcPr>
          <w:p w14:paraId="1ABC02AB" w14:textId="77777777" w:rsidR="004D294A" w:rsidRPr="00211B8F" w:rsidRDefault="004D294A" w:rsidP="009C762D">
            <w:pPr>
              <w:jc w:val="center"/>
              <w:rPr>
                <w:rFonts w:eastAsia="Times New Roman"/>
                <w:b/>
                <w:bCs/>
                <w:lang w:eastAsia="de-AT"/>
              </w:rPr>
            </w:pPr>
            <w:r w:rsidRPr="00211B8F">
              <w:rPr>
                <w:rFonts w:eastAsia="Times New Roman"/>
                <w:b/>
                <w:bCs/>
                <w:lang w:eastAsia="de-AT"/>
              </w:rPr>
              <w:t> </w:t>
            </w:r>
          </w:p>
        </w:tc>
        <w:tc>
          <w:tcPr>
            <w:tcW w:w="391" w:type="pct"/>
            <w:tcBorders>
              <w:top w:val="nil"/>
              <w:left w:val="nil"/>
              <w:bottom w:val="single" w:sz="4" w:space="0" w:color="auto"/>
              <w:right w:val="single" w:sz="4" w:space="0" w:color="auto"/>
            </w:tcBorders>
            <w:shd w:val="clear" w:color="auto" w:fill="auto"/>
            <w:noWrap/>
            <w:vAlign w:val="bottom"/>
            <w:hideMark/>
          </w:tcPr>
          <w:p w14:paraId="39BF15FD" w14:textId="77777777" w:rsidR="004D294A" w:rsidRPr="00211B8F" w:rsidRDefault="004D294A" w:rsidP="009C762D">
            <w:pPr>
              <w:jc w:val="center"/>
              <w:rPr>
                <w:rFonts w:eastAsia="Times New Roman"/>
                <w:b/>
                <w:bCs/>
                <w:lang w:eastAsia="de-AT"/>
              </w:rPr>
            </w:pPr>
            <w:r w:rsidRPr="00211B8F">
              <w:rPr>
                <w:rFonts w:eastAsia="Times New Roman"/>
                <w:b/>
                <w:bCs/>
                <w:lang w:eastAsia="de-AT"/>
              </w:rPr>
              <w:t> </w:t>
            </w:r>
          </w:p>
        </w:tc>
        <w:tc>
          <w:tcPr>
            <w:tcW w:w="391" w:type="pct"/>
            <w:tcBorders>
              <w:top w:val="nil"/>
              <w:left w:val="nil"/>
              <w:bottom w:val="single" w:sz="4" w:space="0" w:color="auto"/>
              <w:right w:val="single" w:sz="4" w:space="0" w:color="auto"/>
            </w:tcBorders>
            <w:shd w:val="clear" w:color="auto" w:fill="auto"/>
            <w:noWrap/>
            <w:vAlign w:val="bottom"/>
            <w:hideMark/>
          </w:tcPr>
          <w:p w14:paraId="72BB69C4" w14:textId="77777777" w:rsidR="004D294A" w:rsidRPr="00211B8F" w:rsidRDefault="004D294A" w:rsidP="009C762D">
            <w:pPr>
              <w:jc w:val="center"/>
              <w:rPr>
                <w:rFonts w:eastAsia="Times New Roman"/>
                <w:b/>
                <w:bCs/>
                <w:lang w:eastAsia="de-AT"/>
              </w:rPr>
            </w:pPr>
            <w:r w:rsidRPr="00211B8F">
              <w:rPr>
                <w:rFonts w:eastAsia="Times New Roman"/>
                <w:b/>
                <w:bCs/>
                <w:lang w:eastAsia="de-AT"/>
              </w:rPr>
              <w:t> </w:t>
            </w:r>
          </w:p>
        </w:tc>
        <w:tc>
          <w:tcPr>
            <w:tcW w:w="385" w:type="pct"/>
            <w:tcBorders>
              <w:top w:val="nil"/>
              <w:left w:val="nil"/>
              <w:bottom w:val="single" w:sz="4" w:space="0" w:color="auto"/>
              <w:right w:val="single" w:sz="4" w:space="0" w:color="auto"/>
            </w:tcBorders>
            <w:shd w:val="clear" w:color="auto" w:fill="auto"/>
            <w:noWrap/>
            <w:vAlign w:val="bottom"/>
            <w:hideMark/>
          </w:tcPr>
          <w:p w14:paraId="1AD582C2" w14:textId="77777777" w:rsidR="004D294A" w:rsidRPr="00211B8F" w:rsidRDefault="004D294A" w:rsidP="009C762D">
            <w:pPr>
              <w:jc w:val="center"/>
              <w:rPr>
                <w:rFonts w:eastAsia="Times New Roman"/>
                <w:b/>
                <w:bCs/>
                <w:lang w:eastAsia="de-AT"/>
              </w:rPr>
            </w:pPr>
          </w:p>
        </w:tc>
      </w:tr>
      <w:tr w:rsidR="004D294A" w:rsidRPr="00211B8F" w14:paraId="4946B733" w14:textId="77777777" w:rsidTr="009C762D">
        <w:trPr>
          <w:trHeight w:val="18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61C810CE" w14:textId="77777777" w:rsidR="004D294A" w:rsidRPr="00211B8F" w:rsidRDefault="004D294A" w:rsidP="009C762D">
            <w:pPr>
              <w:rPr>
                <w:rFonts w:eastAsia="Times New Roman"/>
                <w:b/>
                <w:bCs/>
                <w:lang w:eastAsia="de-AT"/>
              </w:rPr>
            </w:pPr>
            <w:r w:rsidRPr="00211B8F">
              <w:rPr>
                <w:rFonts w:eastAsia="Times New Roman"/>
                <w:b/>
                <w:bCs/>
                <w:lang w:eastAsia="de-AT"/>
              </w:rPr>
              <w:t> </w:t>
            </w:r>
          </w:p>
        </w:tc>
        <w:tc>
          <w:tcPr>
            <w:tcW w:w="2582" w:type="pct"/>
            <w:tcBorders>
              <w:top w:val="nil"/>
              <w:left w:val="nil"/>
              <w:bottom w:val="single" w:sz="4" w:space="0" w:color="auto"/>
              <w:right w:val="single" w:sz="4" w:space="0" w:color="auto"/>
            </w:tcBorders>
            <w:shd w:val="clear" w:color="auto" w:fill="auto"/>
            <w:vAlign w:val="bottom"/>
            <w:hideMark/>
          </w:tcPr>
          <w:p w14:paraId="5339970F" w14:textId="77777777" w:rsidR="004D294A" w:rsidRPr="00211B8F" w:rsidRDefault="004D294A" w:rsidP="009C762D">
            <w:pPr>
              <w:rPr>
                <w:rFonts w:eastAsia="Times New Roman"/>
                <w:i/>
                <w:iCs/>
                <w:lang w:eastAsia="de-AT"/>
              </w:rPr>
            </w:pPr>
            <w:r w:rsidRPr="00211B8F">
              <w:rPr>
                <w:rFonts w:eastAsia="Times New Roman"/>
                <w:i/>
                <w:iCs/>
                <w:lang w:eastAsia="de-AT"/>
              </w:rPr>
              <w:t>Für EF-GW.4.1 und EF-GW.4.2 gilt folgendes: 4 ECTS-Anrechnungspunkte Praxis/Praktikum entsprechen 100 Stunden Beschäftigung. Die Praxis muss entweder im Ausland absolviert werden und/oder einen interkulturellen Schwerpunkt haben. Es müssen insgesamt entweder genau 4 oder genau 8 ECTS absolviert werden, wobei jew. mind. 25 Stunden am Stück absolviert werden müssen.</w:t>
            </w:r>
          </w:p>
        </w:tc>
        <w:tc>
          <w:tcPr>
            <w:tcW w:w="547" w:type="pct"/>
            <w:tcBorders>
              <w:top w:val="nil"/>
              <w:left w:val="nil"/>
              <w:bottom w:val="single" w:sz="4" w:space="0" w:color="auto"/>
              <w:right w:val="single" w:sz="4" w:space="0" w:color="auto"/>
            </w:tcBorders>
            <w:shd w:val="clear" w:color="auto" w:fill="auto"/>
            <w:noWrap/>
            <w:vAlign w:val="bottom"/>
            <w:hideMark/>
          </w:tcPr>
          <w:p w14:paraId="63650DB0" w14:textId="77777777" w:rsidR="004D294A" w:rsidRPr="00211B8F" w:rsidRDefault="004D294A" w:rsidP="009C762D">
            <w:pPr>
              <w:jc w:val="center"/>
              <w:rPr>
                <w:rFonts w:eastAsia="Times New Roman"/>
                <w:b/>
                <w:bCs/>
                <w:lang w:eastAsia="de-AT"/>
              </w:rPr>
            </w:pPr>
            <w:r w:rsidRPr="00211B8F">
              <w:rPr>
                <w:rFonts w:eastAsia="Times New Roman"/>
                <w:b/>
                <w:bCs/>
                <w:lang w:eastAsia="de-AT"/>
              </w:rPr>
              <w:t> </w:t>
            </w:r>
          </w:p>
        </w:tc>
        <w:tc>
          <w:tcPr>
            <w:tcW w:w="391" w:type="pct"/>
            <w:tcBorders>
              <w:top w:val="nil"/>
              <w:left w:val="nil"/>
              <w:bottom w:val="single" w:sz="4" w:space="0" w:color="auto"/>
              <w:right w:val="single" w:sz="4" w:space="0" w:color="auto"/>
            </w:tcBorders>
            <w:shd w:val="clear" w:color="auto" w:fill="auto"/>
            <w:noWrap/>
            <w:vAlign w:val="bottom"/>
            <w:hideMark/>
          </w:tcPr>
          <w:p w14:paraId="36CB00B7" w14:textId="77777777" w:rsidR="004D294A" w:rsidRPr="00211B8F" w:rsidRDefault="004D294A" w:rsidP="009C762D">
            <w:pPr>
              <w:jc w:val="center"/>
              <w:rPr>
                <w:rFonts w:eastAsia="Times New Roman"/>
                <w:b/>
                <w:bCs/>
                <w:lang w:eastAsia="de-AT"/>
              </w:rPr>
            </w:pPr>
            <w:r w:rsidRPr="00211B8F">
              <w:rPr>
                <w:rFonts w:eastAsia="Times New Roman"/>
                <w:b/>
                <w:bCs/>
                <w:lang w:eastAsia="de-AT"/>
              </w:rPr>
              <w:t> </w:t>
            </w:r>
          </w:p>
        </w:tc>
        <w:tc>
          <w:tcPr>
            <w:tcW w:w="391" w:type="pct"/>
            <w:tcBorders>
              <w:top w:val="nil"/>
              <w:left w:val="nil"/>
              <w:bottom w:val="single" w:sz="4" w:space="0" w:color="auto"/>
              <w:right w:val="single" w:sz="4" w:space="0" w:color="auto"/>
            </w:tcBorders>
            <w:shd w:val="clear" w:color="auto" w:fill="auto"/>
            <w:noWrap/>
            <w:vAlign w:val="bottom"/>
            <w:hideMark/>
          </w:tcPr>
          <w:p w14:paraId="24E735EA" w14:textId="77777777" w:rsidR="004D294A" w:rsidRPr="00211B8F" w:rsidRDefault="004D294A" w:rsidP="009C762D">
            <w:pPr>
              <w:jc w:val="center"/>
              <w:rPr>
                <w:rFonts w:eastAsia="Times New Roman"/>
                <w:b/>
                <w:bCs/>
                <w:lang w:eastAsia="de-AT"/>
              </w:rPr>
            </w:pPr>
            <w:r w:rsidRPr="00211B8F">
              <w:rPr>
                <w:rFonts w:eastAsia="Times New Roman"/>
                <w:b/>
                <w:bCs/>
                <w:lang w:eastAsia="de-AT"/>
              </w:rPr>
              <w:t> </w:t>
            </w:r>
          </w:p>
        </w:tc>
        <w:tc>
          <w:tcPr>
            <w:tcW w:w="385" w:type="pct"/>
            <w:tcBorders>
              <w:top w:val="nil"/>
              <w:left w:val="nil"/>
              <w:bottom w:val="single" w:sz="4" w:space="0" w:color="auto"/>
              <w:right w:val="single" w:sz="4" w:space="0" w:color="auto"/>
            </w:tcBorders>
            <w:shd w:val="clear" w:color="auto" w:fill="auto"/>
            <w:noWrap/>
            <w:vAlign w:val="bottom"/>
            <w:hideMark/>
          </w:tcPr>
          <w:p w14:paraId="550C05C8" w14:textId="77777777" w:rsidR="004D294A" w:rsidRPr="00211B8F" w:rsidRDefault="004D294A" w:rsidP="009C762D">
            <w:pPr>
              <w:jc w:val="center"/>
              <w:rPr>
                <w:rFonts w:eastAsia="Times New Roman"/>
                <w:b/>
                <w:bCs/>
                <w:lang w:eastAsia="de-AT"/>
              </w:rPr>
            </w:pPr>
          </w:p>
        </w:tc>
      </w:tr>
      <w:tr w:rsidR="004D294A" w:rsidRPr="00211B8F" w14:paraId="5CCA6E99" w14:textId="77777777" w:rsidTr="009C762D">
        <w:trPr>
          <w:trHeight w:val="300"/>
        </w:trPr>
        <w:tc>
          <w:tcPr>
            <w:tcW w:w="704" w:type="pct"/>
            <w:tcBorders>
              <w:top w:val="nil"/>
              <w:left w:val="single" w:sz="4" w:space="0" w:color="auto"/>
              <w:bottom w:val="single" w:sz="4" w:space="0" w:color="auto"/>
              <w:right w:val="single" w:sz="4" w:space="0" w:color="auto"/>
            </w:tcBorders>
            <w:shd w:val="clear" w:color="auto" w:fill="auto"/>
            <w:vAlign w:val="bottom"/>
            <w:hideMark/>
          </w:tcPr>
          <w:p w14:paraId="38EF0ECC" w14:textId="77777777" w:rsidR="004D294A" w:rsidRPr="00211B8F" w:rsidRDefault="004D294A" w:rsidP="009C762D">
            <w:pPr>
              <w:rPr>
                <w:rFonts w:eastAsia="Times New Roman"/>
                <w:lang w:eastAsia="de-AT"/>
              </w:rPr>
            </w:pPr>
            <w:r w:rsidRPr="00211B8F">
              <w:rPr>
                <w:rFonts w:eastAsia="Times New Roman"/>
                <w:lang w:eastAsia="de-AT"/>
              </w:rPr>
              <w:t>EF-GW.4.1</w:t>
            </w:r>
          </w:p>
        </w:tc>
        <w:tc>
          <w:tcPr>
            <w:tcW w:w="2582" w:type="pct"/>
            <w:tcBorders>
              <w:top w:val="nil"/>
              <w:left w:val="nil"/>
              <w:bottom w:val="single" w:sz="4" w:space="0" w:color="auto"/>
              <w:right w:val="single" w:sz="4" w:space="0" w:color="auto"/>
            </w:tcBorders>
            <w:shd w:val="clear" w:color="auto" w:fill="auto"/>
            <w:vAlign w:val="bottom"/>
            <w:hideMark/>
          </w:tcPr>
          <w:p w14:paraId="461777D5" w14:textId="77777777" w:rsidR="004D294A" w:rsidRPr="00211B8F" w:rsidRDefault="004D294A" w:rsidP="009C762D">
            <w:pPr>
              <w:rPr>
                <w:rFonts w:eastAsia="Times New Roman"/>
                <w:lang w:eastAsia="de-AT"/>
              </w:rPr>
            </w:pPr>
            <w:r w:rsidRPr="00211B8F">
              <w:rPr>
                <w:rFonts w:eastAsia="Times New Roman"/>
                <w:lang w:eastAsia="de-AT"/>
              </w:rPr>
              <w:t>Auslandspraxis</w:t>
            </w:r>
          </w:p>
        </w:tc>
        <w:tc>
          <w:tcPr>
            <w:tcW w:w="547" w:type="pct"/>
            <w:tcBorders>
              <w:top w:val="nil"/>
              <w:left w:val="nil"/>
              <w:bottom w:val="single" w:sz="4" w:space="0" w:color="auto"/>
              <w:right w:val="single" w:sz="4" w:space="0" w:color="auto"/>
            </w:tcBorders>
            <w:shd w:val="clear" w:color="auto" w:fill="auto"/>
            <w:noWrap/>
            <w:vAlign w:val="bottom"/>
            <w:hideMark/>
          </w:tcPr>
          <w:p w14:paraId="0D5D0A69" w14:textId="77777777" w:rsidR="004D294A" w:rsidRPr="00211B8F" w:rsidRDefault="004D294A" w:rsidP="009C762D">
            <w:pPr>
              <w:jc w:val="center"/>
              <w:rPr>
                <w:rFonts w:eastAsia="Times New Roman"/>
                <w:lang w:eastAsia="de-AT"/>
              </w:rPr>
            </w:pPr>
            <w:r w:rsidRPr="00211B8F">
              <w:rPr>
                <w:rFonts w:eastAsia="Times New Roman"/>
                <w:lang w:eastAsia="de-AT"/>
              </w:rPr>
              <w:t> </w:t>
            </w:r>
          </w:p>
        </w:tc>
        <w:tc>
          <w:tcPr>
            <w:tcW w:w="391" w:type="pct"/>
            <w:tcBorders>
              <w:top w:val="nil"/>
              <w:left w:val="nil"/>
              <w:bottom w:val="single" w:sz="4" w:space="0" w:color="auto"/>
              <w:right w:val="single" w:sz="4" w:space="0" w:color="auto"/>
            </w:tcBorders>
            <w:shd w:val="clear" w:color="auto" w:fill="auto"/>
            <w:noWrap/>
            <w:vAlign w:val="bottom"/>
            <w:hideMark/>
          </w:tcPr>
          <w:p w14:paraId="4565246D" w14:textId="77777777" w:rsidR="004D294A" w:rsidRPr="00211B8F" w:rsidRDefault="004D294A" w:rsidP="009C762D">
            <w:pPr>
              <w:jc w:val="center"/>
              <w:rPr>
                <w:rFonts w:eastAsia="Times New Roman"/>
                <w:lang w:eastAsia="de-AT"/>
              </w:rPr>
            </w:pPr>
            <w:r w:rsidRPr="00211B8F">
              <w:rPr>
                <w:rFonts w:eastAsia="Times New Roman"/>
                <w:lang w:eastAsia="de-AT"/>
              </w:rPr>
              <w:t>4–8</w:t>
            </w:r>
          </w:p>
        </w:tc>
        <w:tc>
          <w:tcPr>
            <w:tcW w:w="391" w:type="pct"/>
            <w:tcBorders>
              <w:top w:val="nil"/>
              <w:left w:val="nil"/>
              <w:bottom w:val="single" w:sz="4" w:space="0" w:color="auto"/>
              <w:right w:val="single" w:sz="4" w:space="0" w:color="auto"/>
            </w:tcBorders>
            <w:shd w:val="clear" w:color="auto" w:fill="auto"/>
            <w:noWrap/>
            <w:vAlign w:val="bottom"/>
            <w:hideMark/>
          </w:tcPr>
          <w:p w14:paraId="543351F9" w14:textId="77777777" w:rsidR="004D294A" w:rsidRPr="00211B8F" w:rsidRDefault="004D294A" w:rsidP="009C762D">
            <w:pPr>
              <w:jc w:val="center"/>
              <w:rPr>
                <w:rFonts w:eastAsia="Times New Roman"/>
                <w:lang w:eastAsia="de-AT"/>
              </w:rPr>
            </w:pPr>
            <w:r w:rsidRPr="00211B8F">
              <w:rPr>
                <w:rFonts w:eastAsia="Times New Roman"/>
                <w:lang w:eastAsia="de-AT"/>
              </w:rPr>
              <w:t> </w:t>
            </w:r>
          </w:p>
        </w:tc>
        <w:tc>
          <w:tcPr>
            <w:tcW w:w="385" w:type="pct"/>
            <w:tcBorders>
              <w:top w:val="nil"/>
              <w:left w:val="nil"/>
              <w:bottom w:val="single" w:sz="4" w:space="0" w:color="auto"/>
              <w:right w:val="single" w:sz="4" w:space="0" w:color="auto"/>
            </w:tcBorders>
            <w:shd w:val="clear" w:color="auto" w:fill="auto"/>
            <w:noWrap/>
            <w:vAlign w:val="bottom"/>
            <w:hideMark/>
          </w:tcPr>
          <w:p w14:paraId="4FDC9845" w14:textId="77777777" w:rsidR="004D294A" w:rsidRPr="00211B8F" w:rsidRDefault="004D294A" w:rsidP="009C762D">
            <w:pPr>
              <w:jc w:val="center"/>
              <w:rPr>
                <w:rFonts w:eastAsia="Times New Roman"/>
                <w:lang w:eastAsia="de-AT"/>
              </w:rPr>
            </w:pPr>
            <w:r w:rsidRPr="00211B8F">
              <w:rPr>
                <w:rFonts w:eastAsia="Times New Roman"/>
                <w:lang w:eastAsia="de-AT"/>
              </w:rPr>
              <w:t>2–3</w:t>
            </w:r>
          </w:p>
        </w:tc>
      </w:tr>
      <w:tr w:rsidR="004D294A" w:rsidRPr="00211B8F" w14:paraId="5191B698" w14:textId="77777777" w:rsidTr="009C762D">
        <w:trPr>
          <w:trHeight w:val="600"/>
        </w:trPr>
        <w:tc>
          <w:tcPr>
            <w:tcW w:w="704" w:type="pct"/>
            <w:tcBorders>
              <w:top w:val="nil"/>
              <w:left w:val="single" w:sz="4" w:space="0" w:color="auto"/>
              <w:bottom w:val="single" w:sz="4" w:space="0" w:color="auto"/>
              <w:right w:val="single" w:sz="4" w:space="0" w:color="auto"/>
            </w:tcBorders>
            <w:shd w:val="clear" w:color="auto" w:fill="auto"/>
            <w:vAlign w:val="bottom"/>
            <w:hideMark/>
          </w:tcPr>
          <w:p w14:paraId="5D01D41F" w14:textId="77777777" w:rsidR="004D294A" w:rsidRPr="00211B8F" w:rsidRDefault="004D294A" w:rsidP="009C762D">
            <w:pPr>
              <w:rPr>
                <w:rFonts w:eastAsia="Times New Roman"/>
                <w:lang w:eastAsia="de-AT"/>
              </w:rPr>
            </w:pPr>
            <w:r w:rsidRPr="00211B8F">
              <w:rPr>
                <w:rFonts w:eastAsia="Times New Roman"/>
                <w:lang w:eastAsia="de-AT"/>
              </w:rPr>
              <w:t>und/oder EF-GW.4.2</w:t>
            </w:r>
          </w:p>
        </w:tc>
        <w:tc>
          <w:tcPr>
            <w:tcW w:w="2582" w:type="pct"/>
            <w:tcBorders>
              <w:top w:val="nil"/>
              <w:left w:val="nil"/>
              <w:bottom w:val="single" w:sz="4" w:space="0" w:color="auto"/>
              <w:right w:val="single" w:sz="4" w:space="0" w:color="auto"/>
            </w:tcBorders>
            <w:shd w:val="clear" w:color="auto" w:fill="auto"/>
            <w:vAlign w:val="bottom"/>
            <w:hideMark/>
          </w:tcPr>
          <w:p w14:paraId="2A33A2B9" w14:textId="77777777" w:rsidR="004D294A" w:rsidRPr="00211B8F" w:rsidRDefault="004D294A" w:rsidP="009C762D">
            <w:pPr>
              <w:rPr>
                <w:rFonts w:eastAsia="Times New Roman"/>
                <w:lang w:eastAsia="de-AT"/>
              </w:rPr>
            </w:pPr>
            <w:r w:rsidRPr="00211B8F">
              <w:rPr>
                <w:rFonts w:eastAsia="Times New Roman"/>
                <w:lang w:eastAsia="de-AT"/>
              </w:rPr>
              <w:t>Praxis im Inland mit interkulturellem Schwerpunkt</w:t>
            </w:r>
          </w:p>
        </w:tc>
        <w:tc>
          <w:tcPr>
            <w:tcW w:w="547" w:type="pct"/>
            <w:tcBorders>
              <w:top w:val="nil"/>
              <w:left w:val="nil"/>
              <w:bottom w:val="single" w:sz="4" w:space="0" w:color="auto"/>
              <w:right w:val="single" w:sz="4" w:space="0" w:color="auto"/>
            </w:tcBorders>
            <w:shd w:val="clear" w:color="auto" w:fill="auto"/>
            <w:noWrap/>
            <w:vAlign w:val="bottom"/>
            <w:hideMark/>
          </w:tcPr>
          <w:p w14:paraId="19F6578B" w14:textId="77777777" w:rsidR="004D294A" w:rsidRPr="00211B8F" w:rsidRDefault="004D294A" w:rsidP="009C762D">
            <w:pPr>
              <w:jc w:val="center"/>
              <w:rPr>
                <w:rFonts w:eastAsia="Times New Roman"/>
                <w:lang w:eastAsia="de-AT"/>
              </w:rPr>
            </w:pPr>
            <w:r w:rsidRPr="00211B8F">
              <w:rPr>
                <w:rFonts w:eastAsia="Times New Roman"/>
                <w:lang w:eastAsia="de-AT"/>
              </w:rPr>
              <w:t> </w:t>
            </w:r>
          </w:p>
        </w:tc>
        <w:tc>
          <w:tcPr>
            <w:tcW w:w="391" w:type="pct"/>
            <w:tcBorders>
              <w:top w:val="nil"/>
              <w:left w:val="nil"/>
              <w:bottom w:val="single" w:sz="4" w:space="0" w:color="auto"/>
              <w:right w:val="single" w:sz="4" w:space="0" w:color="auto"/>
            </w:tcBorders>
            <w:shd w:val="clear" w:color="auto" w:fill="auto"/>
            <w:noWrap/>
            <w:vAlign w:val="bottom"/>
            <w:hideMark/>
          </w:tcPr>
          <w:p w14:paraId="1A893C26" w14:textId="77777777" w:rsidR="004D294A" w:rsidRPr="00211B8F" w:rsidRDefault="004D294A" w:rsidP="009C762D">
            <w:pPr>
              <w:jc w:val="center"/>
              <w:rPr>
                <w:rFonts w:eastAsia="Times New Roman"/>
                <w:lang w:eastAsia="de-AT"/>
              </w:rPr>
            </w:pPr>
            <w:r w:rsidRPr="00211B8F">
              <w:rPr>
                <w:rFonts w:eastAsia="Times New Roman"/>
                <w:lang w:eastAsia="de-AT"/>
              </w:rPr>
              <w:t>4–8</w:t>
            </w:r>
          </w:p>
        </w:tc>
        <w:tc>
          <w:tcPr>
            <w:tcW w:w="391" w:type="pct"/>
            <w:tcBorders>
              <w:top w:val="nil"/>
              <w:left w:val="nil"/>
              <w:bottom w:val="single" w:sz="4" w:space="0" w:color="auto"/>
              <w:right w:val="single" w:sz="4" w:space="0" w:color="auto"/>
            </w:tcBorders>
            <w:shd w:val="clear" w:color="auto" w:fill="auto"/>
            <w:noWrap/>
            <w:vAlign w:val="bottom"/>
            <w:hideMark/>
          </w:tcPr>
          <w:p w14:paraId="1DD550AE" w14:textId="77777777" w:rsidR="004D294A" w:rsidRPr="00211B8F" w:rsidRDefault="004D294A" w:rsidP="009C762D">
            <w:pPr>
              <w:jc w:val="center"/>
              <w:rPr>
                <w:rFonts w:eastAsia="Times New Roman"/>
                <w:lang w:eastAsia="de-AT"/>
              </w:rPr>
            </w:pPr>
            <w:r w:rsidRPr="00211B8F">
              <w:rPr>
                <w:rFonts w:eastAsia="Times New Roman"/>
                <w:lang w:eastAsia="de-AT"/>
              </w:rPr>
              <w:t> </w:t>
            </w:r>
          </w:p>
        </w:tc>
        <w:tc>
          <w:tcPr>
            <w:tcW w:w="385" w:type="pct"/>
            <w:tcBorders>
              <w:top w:val="nil"/>
              <w:left w:val="nil"/>
              <w:bottom w:val="single" w:sz="4" w:space="0" w:color="auto"/>
              <w:right w:val="single" w:sz="4" w:space="0" w:color="auto"/>
            </w:tcBorders>
            <w:shd w:val="clear" w:color="auto" w:fill="auto"/>
            <w:noWrap/>
            <w:vAlign w:val="bottom"/>
            <w:hideMark/>
          </w:tcPr>
          <w:p w14:paraId="1B84D2A5" w14:textId="77777777" w:rsidR="004D294A" w:rsidRPr="00211B8F" w:rsidRDefault="004D294A" w:rsidP="009C762D">
            <w:pPr>
              <w:jc w:val="center"/>
              <w:rPr>
                <w:rFonts w:eastAsia="Times New Roman"/>
                <w:lang w:eastAsia="de-AT"/>
              </w:rPr>
            </w:pPr>
            <w:r w:rsidRPr="00211B8F">
              <w:rPr>
                <w:rFonts w:eastAsia="Times New Roman"/>
                <w:lang w:eastAsia="de-AT"/>
              </w:rPr>
              <w:t>2–3</w:t>
            </w:r>
          </w:p>
        </w:tc>
      </w:tr>
      <w:tr w:rsidR="004D294A" w:rsidRPr="00211B8F" w14:paraId="2151D008" w14:textId="77777777" w:rsidTr="009C762D">
        <w:trPr>
          <w:trHeight w:val="600"/>
        </w:trPr>
        <w:tc>
          <w:tcPr>
            <w:tcW w:w="704" w:type="pct"/>
            <w:tcBorders>
              <w:top w:val="nil"/>
              <w:left w:val="single" w:sz="4" w:space="0" w:color="auto"/>
              <w:bottom w:val="single" w:sz="4" w:space="0" w:color="auto"/>
              <w:right w:val="single" w:sz="4" w:space="0" w:color="auto"/>
            </w:tcBorders>
            <w:shd w:val="clear" w:color="auto" w:fill="auto"/>
            <w:vAlign w:val="bottom"/>
            <w:hideMark/>
          </w:tcPr>
          <w:p w14:paraId="5E16B6F7" w14:textId="77777777" w:rsidR="004D294A" w:rsidRPr="00211B8F" w:rsidRDefault="004D294A" w:rsidP="009C762D">
            <w:pPr>
              <w:rPr>
                <w:rFonts w:eastAsia="Times New Roman"/>
                <w:lang w:eastAsia="de-AT"/>
              </w:rPr>
            </w:pPr>
            <w:r w:rsidRPr="00211B8F">
              <w:rPr>
                <w:rFonts w:eastAsia="Times New Roman"/>
                <w:lang w:eastAsia="de-AT"/>
              </w:rPr>
              <w:t>und/oder EF-GW.4.3</w:t>
            </w:r>
          </w:p>
        </w:tc>
        <w:tc>
          <w:tcPr>
            <w:tcW w:w="2582" w:type="pct"/>
            <w:tcBorders>
              <w:top w:val="nil"/>
              <w:left w:val="nil"/>
              <w:bottom w:val="single" w:sz="4" w:space="0" w:color="auto"/>
              <w:right w:val="single" w:sz="4" w:space="0" w:color="auto"/>
            </w:tcBorders>
            <w:shd w:val="clear" w:color="auto" w:fill="auto"/>
            <w:vAlign w:val="bottom"/>
            <w:hideMark/>
          </w:tcPr>
          <w:p w14:paraId="28760217" w14:textId="77777777" w:rsidR="004D294A" w:rsidRPr="00211B8F" w:rsidRDefault="004D294A" w:rsidP="009C762D">
            <w:pPr>
              <w:rPr>
                <w:rFonts w:eastAsia="Times New Roman"/>
                <w:lang w:eastAsia="de-AT"/>
              </w:rPr>
            </w:pPr>
            <w:r w:rsidRPr="00211B8F">
              <w:rPr>
                <w:rFonts w:eastAsia="Times New Roman"/>
                <w:lang w:eastAsia="de-AT"/>
              </w:rPr>
              <w:t>Im Rahmen eines Auslandsaufenthalts absolvierte LVen (aus dem Fach des BA oder mit Interkulturellem Schwerpunkt)</w:t>
            </w:r>
          </w:p>
        </w:tc>
        <w:tc>
          <w:tcPr>
            <w:tcW w:w="547" w:type="pct"/>
            <w:tcBorders>
              <w:top w:val="nil"/>
              <w:left w:val="nil"/>
              <w:bottom w:val="single" w:sz="4" w:space="0" w:color="auto"/>
              <w:right w:val="single" w:sz="4" w:space="0" w:color="auto"/>
            </w:tcBorders>
            <w:shd w:val="clear" w:color="auto" w:fill="auto"/>
            <w:noWrap/>
            <w:vAlign w:val="bottom"/>
            <w:hideMark/>
          </w:tcPr>
          <w:p w14:paraId="523AF675" w14:textId="77777777" w:rsidR="004D294A" w:rsidRPr="00211B8F" w:rsidRDefault="004D294A" w:rsidP="009C762D">
            <w:pPr>
              <w:jc w:val="center"/>
              <w:rPr>
                <w:rFonts w:eastAsia="Times New Roman"/>
                <w:lang w:eastAsia="de-AT"/>
              </w:rPr>
            </w:pPr>
            <w:r w:rsidRPr="00211B8F">
              <w:rPr>
                <w:rFonts w:eastAsia="Times New Roman"/>
                <w:lang w:eastAsia="de-AT"/>
              </w:rPr>
              <w:t> </w:t>
            </w:r>
          </w:p>
        </w:tc>
        <w:tc>
          <w:tcPr>
            <w:tcW w:w="391" w:type="pct"/>
            <w:tcBorders>
              <w:top w:val="nil"/>
              <w:left w:val="nil"/>
              <w:bottom w:val="single" w:sz="4" w:space="0" w:color="auto"/>
              <w:right w:val="single" w:sz="4" w:space="0" w:color="auto"/>
            </w:tcBorders>
            <w:shd w:val="clear" w:color="auto" w:fill="auto"/>
            <w:noWrap/>
            <w:vAlign w:val="bottom"/>
            <w:hideMark/>
          </w:tcPr>
          <w:p w14:paraId="3B0DD8FF" w14:textId="77777777" w:rsidR="004D294A" w:rsidRPr="00211B8F" w:rsidRDefault="004D294A" w:rsidP="009C762D">
            <w:pPr>
              <w:jc w:val="center"/>
              <w:rPr>
                <w:rFonts w:eastAsia="Times New Roman"/>
                <w:lang w:eastAsia="de-AT"/>
              </w:rPr>
            </w:pPr>
            <w:r w:rsidRPr="00211B8F">
              <w:rPr>
                <w:rFonts w:eastAsia="Times New Roman"/>
                <w:lang w:eastAsia="de-AT"/>
              </w:rPr>
              <w:t>4–8</w:t>
            </w:r>
          </w:p>
        </w:tc>
        <w:tc>
          <w:tcPr>
            <w:tcW w:w="391" w:type="pct"/>
            <w:tcBorders>
              <w:top w:val="nil"/>
              <w:left w:val="nil"/>
              <w:bottom w:val="single" w:sz="4" w:space="0" w:color="auto"/>
              <w:right w:val="single" w:sz="4" w:space="0" w:color="auto"/>
            </w:tcBorders>
            <w:shd w:val="clear" w:color="auto" w:fill="auto"/>
            <w:noWrap/>
            <w:vAlign w:val="bottom"/>
            <w:hideMark/>
          </w:tcPr>
          <w:p w14:paraId="1D4A7718" w14:textId="77777777" w:rsidR="004D294A" w:rsidRPr="00211B8F" w:rsidRDefault="004D294A" w:rsidP="009C762D">
            <w:pPr>
              <w:jc w:val="center"/>
              <w:rPr>
                <w:rFonts w:eastAsia="Times New Roman"/>
                <w:lang w:eastAsia="de-AT"/>
              </w:rPr>
            </w:pPr>
            <w:r w:rsidRPr="00211B8F">
              <w:rPr>
                <w:rFonts w:eastAsia="Times New Roman"/>
                <w:lang w:eastAsia="de-AT"/>
              </w:rPr>
              <w:t> </w:t>
            </w:r>
          </w:p>
        </w:tc>
        <w:tc>
          <w:tcPr>
            <w:tcW w:w="385" w:type="pct"/>
            <w:tcBorders>
              <w:top w:val="nil"/>
              <w:left w:val="nil"/>
              <w:bottom w:val="single" w:sz="4" w:space="0" w:color="auto"/>
              <w:right w:val="single" w:sz="4" w:space="0" w:color="auto"/>
            </w:tcBorders>
            <w:shd w:val="clear" w:color="auto" w:fill="auto"/>
            <w:noWrap/>
            <w:vAlign w:val="bottom"/>
            <w:hideMark/>
          </w:tcPr>
          <w:p w14:paraId="4CC79FFF" w14:textId="77777777" w:rsidR="004D294A" w:rsidRPr="00211B8F" w:rsidRDefault="004D294A" w:rsidP="009C762D">
            <w:pPr>
              <w:jc w:val="center"/>
              <w:rPr>
                <w:rFonts w:eastAsia="Times New Roman"/>
                <w:lang w:eastAsia="de-AT"/>
              </w:rPr>
            </w:pPr>
            <w:r w:rsidRPr="00211B8F">
              <w:rPr>
                <w:rFonts w:eastAsia="Times New Roman"/>
                <w:lang w:eastAsia="de-AT"/>
              </w:rPr>
              <w:t>2–3</w:t>
            </w:r>
          </w:p>
        </w:tc>
      </w:tr>
      <w:tr w:rsidR="004D294A" w:rsidRPr="00211B8F" w14:paraId="201819F5" w14:textId="77777777" w:rsidTr="009C762D">
        <w:trPr>
          <w:trHeight w:val="600"/>
        </w:trPr>
        <w:tc>
          <w:tcPr>
            <w:tcW w:w="704" w:type="pct"/>
            <w:tcBorders>
              <w:top w:val="nil"/>
              <w:left w:val="single" w:sz="4" w:space="0" w:color="auto"/>
              <w:bottom w:val="single" w:sz="4" w:space="0" w:color="auto"/>
              <w:right w:val="single" w:sz="4" w:space="0" w:color="auto"/>
            </w:tcBorders>
            <w:shd w:val="clear" w:color="auto" w:fill="auto"/>
            <w:vAlign w:val="bottom"/>
            <w:hideMark/>
          </w:tcPr>
          <w:p w14:paraId="5AA686F1" w14:textId="77777777" w:rsidR="004D294A" w:rsidRPr="00211B8F" w:rsidRDefault="004D294A" w:rsidP="009C762D">
            <w:pPr>
              <w:rPr>
                <w:rFonts w:eastAsia="Times New Roman"/>
                <w:lang w:eastAsia="de-AT"/>
              </w:rPr>
            </w:pPr>
            <w:r w:rsidRPr="00211B8F">
              <w:rPr>
                <w:rFonts w:eastAsia="Times New Roman"/>
                <w:lang w:eastAsia="de-AT"/>
              </w:rPr>
              <w:t>und/oder EF-GW.4.4</w:t>
            </w:r>
          </w:p>
        </w:tc>
        <w:tc>
          <w:tcPr>
            <w:tcW w:w="2582" w:type="pct"/>
            <w:tcBorders>
              <w:top w:val="nil"/>
              <w:left w:val="nil"/>
              <w:bottom w:val="single" w:sz="4" w:space="0" w:color="auto"/>
              <w:right w:val="single" w:sz="4" w:space="0" w:color="auto"/>
            </w:tcBorders>
            <w:shd w:val="clear" w:color="auto" w:fill="auto"/>
            <w:vAlign w:val="bottom"/>
            <w:hideMark/>
          </w:tcPr>
          <w:p w14:paraId="4193A2B1" w14:textId="77777777" w:rsidR="004D294A" w:rsidRPr="00211B8F" w:rsidRDefault="004D294A" w:rsidP="009C762D">
            <w:pPr>
              <w:rPr>
                <w:rFonts w:eastAsia="Times New Roman"/>
                <w:lang w:eastAsia="de-AT"/>
              </w:rPr>
            </w:pPr>
            <w:r w:rsidRPr="00211B8F">
              <w:rPr>
                <w:rFonts w:eastAsia="Times New Roman"/>
                <w:lang w:eastAsia="de-AT"/>
              </w:rPr>
              <w:t>Researching intercultural experience</w:t>
            </w:r>
          </w:p>
        </w:tc>
        <w:tc>
          <w:tcPr>
            <w:tcW w:w="547" w:type="pct"/>
            <w:tcBorders>
              <w:top w:val="nil"/>
              <w:left w:val="nil"/>
              <w:bottom w:val="single" w:sz="4" w:space="0" w:color="auto"/>
              <w:right w:val="single" w:sz="4" w:space="0" w:color="auto"/>
            </w:tcBorders>
            <w:shd w:val="clear" w:color="auto" w:fill="auto"/>
            <w:noWrap/>
            <w:vAlign w:val="bottom"/>
            <w:hideMark/>
          </w:tcPr>
          <w:p w14:paraId="57D543A8" w14:textId="77777777" w:rsidR="004D294A" w:rsidRPr="00211B8F" w:rsidRDefault="004D294A" w:rsidP="009C762D">
            <w:pPr>
              <w:jc w:val="center"/>
              <w:rPr>
                <w:rFonts w:eastAsia="Times New Roman"/>
                <w:lang w:eastAsia="de-AT"/>
              </w:rPr>
            </w:pPr>
            <w:r w:rsidRPr="00211B8F">
              <w:rPr>
                <w:rFonts w:eastAsia="Times New Roman"/>
                <w:lang w:eastAsia="de-AT"/>
              </w:rPr>
              <w:t>PS</w:t>
            </w:r>
          </w:p>
        </w:tc>
        <w:tc>
          <w:tcPr>
            <w:tcW w:w="391" w:type="pct"/>
            <w:tcBorders>
              <w:top w:val="nil"/>
              <w:left w:val="nil"/>
              <w:bottom w:val="single" w:sz="4" w:space="0" w:color="auto"/>
              <w:right w:val="single" w:sz="4" w:space="0" w:color="auto"/>
            </w:tcBorders>
            <w:shd w:val="clear" w:color="auto" w:fill="auto"/>
            <w:noWrap/>
            <w:vAlign w:val="bottom"/>
            <w:hideMark/>
          </w:tcPr>
          <w:p w14:paraId="2B915854" w14:textId="77777777" w:rsidR="004D294A" w:rsidRPr="00211B8F" w:rsidRDefault="004D294A" w:rsidP="009C762D">
            <w:pPr>
              <w:jc w:val="center"/>
              <w:rPr>
                <w:rFonts w:eastAsia="Times New Roman"/>
                <w:lang w:eastAsia="de-AT"/>
              </w:rPr>
            </w:pPr>
            <w:r w:rsidRPr="00211B8F">
              <w:rPr>
                <w:rFonts w:eastAsia="Times New Roman"/>
                <w:lang w:eastAsia="de-AT"/>
              </w:rPr>
              <w:t>4</w:t>
            </w:r>
          </w:p>
        </w:tc>
        <w:tc>
          <w:tcPr>
            <w:tcW w:w="391" w:type="pct"/>
            <w:tcBorders>
              <w:top w:val="nil"/>
              <w:left w:val="nil"/>
              <w:bottom w:val="single" w:sz="4" w:space="0" w:color="auto"/>
              <w:right w:val="single" w:sz="4" w:space="0" w:color="auto"/>
            </w:tcBorders>
            <w:shd w:val="clear" w:color="auto" w:fill="auto"/>
            <w:noWrap/>
            <w:vAlign w:val="bottom"/>
            <w:hideMark/>
          </w:tcPr>
          <w:p w14:paraId="01F64F42" w14:textId="77777777" w:rsidR="004D294A" w:rsidRPr="00211B8F" w:rsidRDefault="004D294A" w:rsidP="009C762D">
            <w:pPr>
              <w:jc w:val="center"/>
              <w:rPr>
                <w:rFonts w:eastAsia="Times New Roman"/>
                <w:lang w:eastAsia="de-AT"/>
              </w:rPr>
            </w:pPr>
            <w:r w:rsidRPr="00211B8F">
              <w:rPr>
                <w:rFonts w:eastAsia="Times New Roman"/>
                <w:lang w:eastAsia="de-AT"/>
              </w:rPr>
              <w:t>2</w:t>
            </w:r>
          </w:p>
        </w:tc>
        <w:tc>
          <w:tcPr>
            <w:tcW w:w="385" w:type="pct"/>
            <w:tcBorders>
              <w:top w:val="nil"/>
              <w:left w:val="nil"/>
              <w:bottom w:val="single" w:sz="4" w:space="0" w:color="auto"/>
              <w:right w:val="single" w:sz="4" w:space="0" w:color="auto"/>
            </w:tcBorders>
            <w:shd w:val="clear" w:color="auto" w:fill="auto"/>
            <w:noWrap/>
            <w:vAlign w:val="bottom"/>
            <w:hideMark/>
          </w:tcPr>
          <w:p w14:paraId="614B480E" w14:textId="77777777" w:rsidR="004D294A" w:rsidRPr="00211B8F" w:rsidRDefault="004D294A" w:rsidP="009C762D">
            <w:pPr>
              <w:jc w:val="center"/>
              <w:rPr>
                <w:rFonts w:eastAsia="Times New Roman"/>
                <w:lang w:eastAsia="de-AT"/>
              </w:rPr>
            </w:pPr>
            <w:r w:rsidRPr="00211B8F">
              <w:rPr>
                <w:rFonts w:eastAsia="Times New Roman"/>
                <w:lang w:eastAsia="de-AT"/>
              </w:rPr>
              <w:t>3–4</w:t>
            </w:r>
          </w:p>
        </w:tc>
      </w:tr>
      <w:tr w:rsidR="004D294A" w:rsidRPr="00211B8F" w14:paraId="2868CDAC" w14:textId="77777777" w:rsidTr="009C762D">
        <w:trPr>
          <w:trHeight w:val="615"/>
        </w:trPr>
        <w:tc>
          <w:tcPr>
            <w:tcW w:w="704" w:type="pct"/>
            <w:tcBorders>
              <w:top w:val="nil"/>
              <w:left w:val="single" w:sz="4" w:space="0" w:color="auto"/>
              <w:bottom w:val="single" w:sz="4" w:space="0" w:color="auto"/>
              <w:right w:val="single" w:sz="4" w:space="0" w:color="auto"/>
            </w:tcBorders>
            <w:shd w:val="clear" w:color="auto" w:fill="auto"/>
            <w:vAlign w:val="bottom"/>
            <w:hideMark/>
          </w:tcPr>
          <w:p w14:paraId="57A88074" w14:textId="77777777" w:rsidR="004D294A" w:rsidRPr="00211B8F" w:rsidRDefault="004D294A" w:rsidP="009C762D">
            <w:pPr>
              <w:rPr>
                <w:rFonts w:eastAsia="Times New Roman"/>
                <w:lang w:eastAsia="de-AT"/>
              </w:rPr>
            </w:pPr>
            <w:r w:rsidRPr="00211B8F">
              <w:rPr>
                <w:rFonts w:eastAsia="Times New Roman"/>
                <w:lang w:eastAsia="de-AT"/>
              </w:rPr>
              <w:t>und/oder EF-GW.4.5</w:t>
            </w:r>
          </w:p>
        </w:tc>
        <w:tc>
          <w:tcPr>
            <w:tcW w:w="2582" w:type="pct"/>
            <w:tcBorders>
              <w:top w:val="nil"/>
              <w:left w:val="nil"/>
              <w:bottom w:val="nil"/>
              <w:right w:val="single" w:sz="4" w:space="0" w:color="auto"/>
            </w:tcBorders>
            <w:shd w:val="clear" w:color="auto" w:fill="auto"/>
            <w:vAlign w:val="bottom"/>
            <w:hideMark/>
          </w:tcPr>
          <w:p w14:paraId="7654C1AC" w14:textId="77777777" w:rsidR="004D294A" w:rsidRPr="00211B8F" w:rsidRDefault="004D294A" w:rsidP="009C762D">
            <w:pPr>
              <w:rPr>
                <w:rFonts w:eastAsia="Times New Roman"/>
                <w:lang w:eastAsia="de-AT"/>
              </w:rPr>
            </w:pPr>
            <w:r w:rsidRPr="00211B8F">
              <w:rPr>
                <w:rFonts w:eastAsia="Times New Roman"/>
                <w:lang w:eastAsia="de-AT"/>
              </w:rPr>
              <w:t>Weitere Lehrveranstaltung/en aus EF-GW.3</w:t>
            </w:r>
          </w:p>
        </w:tc>
        <w:tc>
          <w:tcPr>
            <w:tcW w:w="547" w:type="pct"/>
            <w:tcBorders>
              <w:top w:val="nil"/>
              <w:left w:val="nil"/>
              <w:bottom w:val="nil"/>
              <w:right w:val="single" w:sz="4" w:space="0" w:color="auto"/>
            </w:tcBorders>
            <w:shd w:val="clear" w:color="auto" w:fill="auto"/>
            <w:noWrap/>
            <w:vAlign w:val="bottom"/>
            <w:hideMark/>
          </w:tcPr>
          <w:p w14:paraId="2C96D407" w14:textId="77777777" w:rsidR="004D294A" w:rsidRPr="00211B8F" w:rsidRDefault="004D294A" w:rsidP="009C762D">
            <w:pPr>
              <w:jc w:val="center"/>
              <w:rPr>
                <w:rFonts w:eastAsia="Times New Roman"/>
                <w:lang w:eastAsia="de-AT"/>
              </w:rPr>
            </w:pPr>
            <w:r w:rsidRPr="00211B8F">
              <w:rPr>
                <w:rFonts w:eastAsia="Times New Roman"/>
                <w:lang w:eastAsia="de-AT"/>
              </w:rPr>
              <w:t>VO/VU</w:t>
            </w:r>
          </w:p>
        </w:tc>
        <w:tc>
          <w:tcPr>
            <w:tcW w:w="391" w:type="pct"/>
            <w:tcBorders>
              <w:top w:val="nil"/>
              <w:left w:val="nil"/>
              <w:bottom w:val="nil"/>
              <w:right w:val="single" w:sz="4" w:space="0" w:color="auto"/>
            </w:tcBorders>
            <w:shd w:val="clear" w:color="auto" w:fill="auto"/>
            <w:noWrap/>
            <w:vAlign w:val="bottom"/>
            <w:hideMark/>
          </w:tcPr>
          <w:p w14:paraId="3150E3CA" w14:textId="77777777" w:rsidR="004D294A" w:rsidRPr="00211B8F" w:rsidRDefault="004D294A" w:rsidP="009C762D">
            <w:pPr>
              <w:jc w:val="center"/>
              <w:rPr>
                <w:rFonts w:eastAsia="Times New Roman"/>
                <w:lang w:eastAsia="de-AT"/>
              </w:rPr>
            </w:pPr>
            <w:r w:rsidRPr="00211B8F">
              <w:rPr>
                <w:rFonts w:eastAsia="Times New Roman"/>
                <w:lang w:eastAsia="de-AT"/>
              </w:rPr>
              <w:t>4–8</w:t>
            </w:r>
          </w:p>
        </w:tc>
        <w:tc>
          <w:tcPr>
            <w:tcW w:w="391" w:type="pct"/>
            <w:tcBorders>
              <w:top w:val="nil"/>
              <w:left w:val="nil"/>
              <w:bottom w:val="nil"/>
              <w:right w:val="single" w:sz="4" w:space="0" w:color="auto"/>
            </w:tcBorders>
            <w:shd w:val="clear" w:color="auto" w:fill="auto"/>
            <w:noWrap/>
            <w:vAlign w:val="bottom"/>
            <w:hideMark/>
          </w:tcPr>
          <w:p w14:paraId="073F8EA8" w14:textId="77777777" w:rsidR="004D294A" w:rsidRPr="00211B8F" w:rsidRDefault="004D294A" w:rsidP="009C762D">
            <w:pPr>
              <w:jc w:val="center"/>
              <w:rPr>
                <w:rFonts w:eastAsia="Times New Roman"/>
                <w:lang w:eastAsia="de-AT"/>
              </w:rPr>
            </w:pPr>
            <w:r w:rsidRPr="00211B8F">
              <w:rPr>
                <w:rFonts w:eastAsia="Times New Roman"/>
                <w:lang w:eastAsia="de-AT"/>
              </w:rPr>
              <w:t>2</w:t>
            </w:r>
          </w:p>
        </w:tc>
        <w:tc>
          <w:tcPr>
            <w:tcW w:w="385" w:type="pct"/>
            <w:tcBorders>
              <w:top w:val="nil"/>
              <w:left w:val="nil"/>
              <w:bottom w:val="single" w:sz="4" w:space="0" w:color="auto"/>
              <w:right w:val="single" w:sz="4" w:space="0" w:color="auto"/>
            </w:tcBorders>
            <w:shd w:val="clear" w:color="auto" w:fill="auto"/>
            <w:noWrap/>
            <w:vAlign w:val="bottom"/>
            <w:hideMark/>
          </w:tcPr>
          <w:p w14:paraId="2C508771" w14:textId="77777777" w:rsidR="004D294A" w:rsidRPr="00211B8F" w:rsidRDefault="004D294A" w:rsidP="009C762D">
            <w:pPr>
              <w:jc w:val="center"/>
              <w:rPr>
                <w:rFonts w:eastAsia="Times New Roman"/>
                <w:lang w:eastAsia="de-AT"/>
              </w:rPr>
            </w:pPr>
            <w:r w:rsidRPr="00211B8F">
              <w:rPr>
                <w:rFonts w:eastAsia="Times New Roman"/>
                <w:lang w:eastAsia="de-AT"/>
              </w:rPr>
              <w:t>2–4</w:t>
            </w:r>
          </w:p>
        </w:tc>
      </w:tr>
      <w:tr w:rsidR="004D294A" w:rsidRPr="00211B8F" w14:paraId="23DABA5D" w14:textId="77777777" w:rsidTr="009C762D">
        <w:trPr>
          <w:trHeight w:val="315"/>
        </w:trPr>
        <w:tc>
          <w:tcPr>
            <w:tcW w:w="704" w:type="pct"/>
            <w:tcBorders>
              <w:top w:val="single" w:sz="8" w:space="0" w:color="auto"/>
              <w:left w:val="single" w:sz="8" w:space="0" w:color="auto"/>
              <w:bottom w:val="single" w:sz="8" w:space="0" w:color="auto"/>
              <w:right w:val="nil"/>
            </w:tcBorders>
            <w:shd w:val="clear" w:color="auto" w:fill="auto"/>
            <w:noWrap/>
            <w:vAlign w:val="bottom"/>
            <w:hideMark/>
          </w:tcPr>
          <w:p w14:paraId="57A70E3C" w14:textId="77777777" w:rsidR="004D294A" w:rsidRPr="00211B8F" w:rsidRDefault="004D294A" w:rsidP="009C762D">
            <w:pPr>
              <w:rPr>
                <w:rFonts w:eastAsia="Times New Roman"/>
                <w:b/>
                <w:bCs/>
                <w:lang w:eastAsia="de-AT"/>
              </w:rPr>
            </w:pPr>
            <w:r w:rsidRPr="00211B8F">
              <w:rPr>
                <w:rFonts w:eastAsia="Times New Roman"/>
                <w:b/>
                <w:bCs/>
                <w:lang w:eastAsia="de-AT"/>
              </w:rPr>
              <w:t>Summe</w:t>
            </w:r>
          </w:p>
        </w:tc>
        <w:tc>
          <w:tcPr>
            <w:tcW w:w="2582" w:type="pct"/>
            <w:tcBorders>
              <w:top w:val="single" w:sz="8" w:space="0" w:color="auto"/>
              <w:left w:val="nil"/>
              <w:bottom w:val="single" w:sz="8" w:space="0" w:color="auto"/>
              <w:right w:val="nil"/>
            </w:tcBorders>
            <w:shd w:val="clear" w:color="auto" w:fill="auto"/>
            <w:noWrap/>
            <w:vAlign w:val="bottom"/>
            <w:hideMark/>
          </w:tcPr>
          <w:p w14:paraId="3ED9E9F7" w14:textId="77777777" w:rsidR="004D294A" w:rsidRPr="00211B8F" w:rsidRDefault="004D294A" w:rsidP="009C762D">
            <w:pPr>
              <w:rPr>
                <w:rFonts w:eastAsia="Times New Roman"/>
                <w:lang w:eastAsia="de-AT"/>
              </w:rPr>
            </w:pPr>
            <w:r w:rsidRPr="00211B8F">
              <w:rPr>
                <w:rFonts w:eastAsia="Times New Roman"/>
                <w:lang w:eastAsia="de-AT"/>
              </w:rPr>
              <w:t> </w:t>
            </w:r>
          </w:p>
        </w:tc>
        <w:tc>
          <w:tcPr>
            <w:tcW w:w="547" w:type="pct"/>
            <w:tcBorders>
              <w:top w:val="single" w:sz="8" w:space="0" w:color="auto"/>
              <w:left w:val="nil"/>
              <w:bottom w:val="single" w:sz="8" w:space="0" w:color="auto"/>
              <w:right w:val="nil"/>
            </w:tcBorders>
            <w:shd w:val="clear" w:color="auto" w:fill="auto"/>
            <w:noWrap/>
            <w:vAlign w:val="bottom"/>
            <w:hideMark/>
          </w:tcPr>
          <w:p w14:paraId="48F17E39" w14:textId="77777777" w:rsidR="004D294A" w:rsidRPr="00211B8F" w:rsidRDefault="004D294A" w:rsidP="009C762D">
            <w:pPr>
              <w:jc w:val="center"/>
              <w:rPr>
                <w:rFonts w:eastAsia="Times New Roman"/>
                <w:lang w:eastAsia="de-AT"/>
              </w:rPr>
            </w:pPr>
            <w:r w:rsidRPr="00211B8F">
              <w:rPr>
                <w:rFonts w:eastAsia="Times New Roman"/>
                <w:lang w:eastAsia="de-AT"/>
              </w:rPr>
              <w:t> </w:t>
            </w:r>
          </w:p>
        </w:tc>
        <w:tc>
          <w:tcPr>
            <w:tcW w:w="391" w:type="pct"/>
            <w:tcBorders>
              <w:top w:val="single" w:sz="8" w:space="0" w:color="auto"/>
              <w:left w:val="nil"/>
              <w:bottom w:val="single" w:sz="8" w:space="0" w:color="auto"/>
              <w:right w:val="nil"/>
            </w:tcBorders>
            <w:shd w:val="clear" w:color="auto" w:fill="auto"/>
            <w:noWrap/>
            <w:vAlign w:val="bottom"/>
            <w:hideMark/>
          </w:tcPr>
          <w:p w14:paraId="73843435" w14:textId="77777777" w:rsidR="004D294A" w:rsidRPr="00211B8F" w:rsidRDefault="004D294A" w:rsidP="009C762D">
            <w:pPr>
              <w:jc w:val="center"/>
              <w:rPr>
                <w:rFonts w:eastAsia="Times New Roman"/>
                <w:b/>
                <w:bCs/>
                <w:lang w:eastAsia="de-AT"/>
              </w:rPr>
            </w:pPr>
            <w:r w:rsidRPr="00211B8F">
              <w:rPr>
                <w:rFonts w:eastAsia="Times New Roman"/>
                <w:b/>
                <w:bCs/>
                <w:lang w:eastAsia="de-AT"/>
              </w:rPr>
              <w:t>24</w:t>
            </w:r>
          </w:p>
        </w:tc>
        <w:tc>
          <w:tcPr>
            <w:tcW w:w="391" w:type="pct"/>
            <w:tcBorders>
              <w:top w:val="single" w:sz="8" w:space="0" w:color="auto"/>
              <w:left w:val="nil"/>
              <w:bottom w:val="single" w:sz="8" w:space="0" w:color="auto"/>
              <w:right w:val="nil"/>
            </w:tcBorders>
            <w:shd w:val="clear" w:color="auto" w:fill="auto"/>
            <w:noWrap/>
            <w:vAlign w:val="bottom"/>
            <w:hideMark/>
          </w:tcPr>
          <w:p w14:paraId="31D3DDD9" w14:textId="77777777" w:rsidR="004D294A" w:rsidRPr="00211B8F" w:rsidRDefault="004D294A" w:rsidP="009C762D">
            <w:pPr>
              <w:jc w:val="center"/>
              <w:rPr>
                <w:rFonts w:eastAsia="Times New Roman"/>
                <w:lang w:eastAsia="de-AT"/>
              </w:rPr>
            </w:pPr>
            <w:r w:rsidRPr="00211B8F">
              <w:rPr>
                <w:rFonts w:eastAsia="Times New Roman"/>
                <w:lang w:eastAsia="de-AT"/>
              </w:rPr>
              <w:t> </w:t>
            </w:r>
          </w:p>
        </w:tc>
        <w:tc>
          <w:tcPr>
            <w:tcW w:w="385" w:type="pct"/>
            <w:tcBorders>
              <w:top w:val="single" w:sz="8" w:space="0" w:color="auto"/>
              <w:left w:val="nil"/>
              <w:bottom w:val="single" w:sz="8" w:space="0" w:color="auto"/>
              <w:right w:val="single" w:sz="8" w:space="0" w:color="auto"/>
            </w:tcBorders>
            <w:shd w:val="clear" w:color="auto" w:fill="auto"/>
            <w:noWrap/>
            <w:vAlign w:val="bottom"/>
            <w:hideMark/>
          </w:tcPr>
          <w:p w14:paraId="27F2ACC5" w14:textId="77777777" w:rsidR="004D294A" w:rsidRPr="00211B8F" w:rsidRDefault="004D294A" w:rsidP="009C762D">
            <w:pPr>
              <w:jc w:val="right"/>
              <w:rPr>
                <w:rFonts w:eastAsia="Times New Roman"/>
                <w:lang w:eastAsia="de-AT"/>
              </w:rPr>
            </w:pPr>
            <w:r w:rsidRPr="00211B8F">
              <w:rPr>
                <w:rFonts w:eastAsia="Times New Roman"/>
                <w:lang w:eastAsia="de-AT"/>
              </w:rPr>
              <w:t> </w:t>
            </w:r>
          </w:p>
        </w:tc>
      </w:tr>
    </w:tbl>
    <w:p w14:paraId="192C4F7D" w14:textId="77777777" w:rsidR="004D294A" w:rsidRPr="00211B8F" w:rsidRDefault="004D294A" w:rsidP="004D294A">
      <w:pPr>
        <w:jc w:val="both"/>
      </w:pPr>
    </w:p>
    <w:p w14:paraId="53F22FBF" w14:textId="77777777" w:rsidR="004D294A" w:rsidRPr="00211B8F" w:rsidRDefault="004D294A" w:rsidP="004D294A">
      <w:pPr>
        <w:spacing w:after="200" w:line="276" w:lineRule="auto"/>
      </w:pPr>
      <w:r w:rsidRPr="00211B8F">
        <w:br w:type="page"/>
      </w:r>
    </w:p>
    <w:p w14:paraId="0D1E9B37" w14:textId="77777777" w:rsidR="004D294A" w:rsidRPr="00211B8F" w:rsidRDefault="004D294A" w:rsidP="004D294A">
      <w:pPr>
        <w:spacing w:after="200" w:line="276" w:lineRule="auto"/>
      </w:pPr>
    </w:p>
    <w:tbl>
      <w:tblPr>
        <w:tblStyle w:val="Tabellenraster"/>
        <w:tblW w:w="0" w:type="auto"/>
        <w:tblInd w:w="108" w:type="dxa"/>
        <w:tblLook w:val="04A0" w:firstRow="1" w:lastRow="0" w:firstColumn="1" w:lastColumn="0" w:noHBand="0" w:noVBand="1"/>
      </w:tblPr>
      <w:tblGrid>
        <w:gridCol w:w="2850"/>
        <w:gridCol w:w="6102"/>
      </w:tblGrid>
      <w:tr w:rsidR="004D294A" w:rsidRPr="00211B8F" w14:paraId="54BFF149" w14:textId="77777777" w:rsidTr="009C762D">
        <w:tc>
          <w:tcPr>
            <w:tcW w:w="2850" w:type="dxa"/>
            <w:shd w:val="clear" w:color="auto" w:fill="D9D9D9" w:themeFill="background1" w:themeFillShade="D9"/>
            <w:vAlign w:val="center"/>
          </w:tcPr>
          <w:p w14:paraId="6A3544E0" w14:textId="77777777" w:rsidR="004D294A" w:rsidRPr="00211B8F" w:rsidRDefault="004D294A" w:rsidP="009C762D">
            <w:pPr>
              <w:keepNext/>
              <w:spacing w:before="20" w:after="20"/>
              <w:jc w:val="center"/>
              <w:rPr>
                <w:b/>
              </w:rPr>
            </w:pPr>
            <w:r w:rsidRPr="00211B8F">
              <w:rPr>
                <w:b/>
              </w:rPr>
              <w:t>EF-GW</w:t>
            </w:r>
          </w:p>
        </w:tc>
        <w:tc>
          <w:tcPr>
            <w:tcW w:w="6104" w:type="dxa"/>
            <w:shd w:val="clear" w:color="auto" w:fill="D9D9D9" w:themeFill="background1" w:themeFillShade="D9"/>
            <w:vAlign w:val="center"/>
          </w:tcPr>
          <w:p w14:paraId="18A0328C" w14:textId="77777777" w:rsidR="004D294A" w:rsidRPr="00211B8F" w:rsidRDefault="004D294A" w:rsidP="009C762D">
            <w:pPr>
              <w:keepNext/>
              <w:spacing w:before="20" w:after="20"/>
              <w:jc w:val="center"/>
              <w:rPr>
                <w:b/>
              </w:rPr>
            </w:pPr>
            <w:r w:rsidRPr="00211B8F">
              <w:rPr>
                <w:b/>
              </w:rPr>
              <w:t>EF Global Window</w:t>
            </w:r>
          </w:p>
        </w:tc>
      </w:tr>
      <w:tr w:rsidR="004D294A" w:rsidRPr="00211B8F" w14:paraId="0015F8CE" w14:textId="77777777" w:rsidTr="009C762D">
        <w:tc>
          <w:tcPr>
            <w:tcW w:w="2850" w:type="dxa"/>
            <w:vAlign w:val="center"/>
          </w:tcPr>
          <w:p w14:paraId="629861D9" w14:textId="77777777" w:rsidR="004D294A" w:rsidRPr="00211B8F" w:rsidRDefault="004D294A" w:rsidP="009C762D">
            <w:pPr>
              <w:keepNext/>
              <w:spacing w:before="20" w:after="20"/>
              <w:rPr>
                <w:b/>
              </w:rPr>
            </w:pPr>
            <w:r w:rsidRPr="00211B8F">
              <w:rPr>
                <w:b/>
              </w:rPr>
              <w:t>ECTS-Anrechnungspunkte</w:t>
            </w:r>
          </w:p>
        </w:tc>
        <w:tc>
          <w:tcPr>
            <w:tcW w:w="6104" w:type="dxa"/>
            <w:vAlign w:val="center"/>
          </w:tcPr>
          <w:p w14:paraId="0AEEA3FE" w14:textId="77777777" w:rsidR="004D294A" w:rsidRPr="00211B8F" w:rsidRDefault="004D294A" w:rsidP="009C762D">
            <w:pPr>
              <w:keepNext/>
              <w:spacing w:before="20" w:after="20"/>
              <w:rPr>
                <w:highlight w:val="yellow"/>
              </w:rPr>
            </w:pPr>
            <w:r w:rsidRPr="00211B8F">
              <w:t>24</w:t>
            </w:r>
          </w:p>
        </w:tc>
      </w:tr>
      <w:tr w:rsidR="004D294A" w:rsidRPr="00211B8F" w14:paraId="26D9CBE9" w14:textId="77777777" w:rsidTr="009C762D">
        <w:tc>
          <w:tcPr>
            <w:tcW w:w="2850" w:type="dxa"/>
            <w:vAlign w:val="center"/>
          </w:tcPr>
          <w:p w14:paraId="65F6ACC8" w14:textId="77777777" w:rsidR="004D294A" w:rsidRPr="00211B8F" w:rsidRDefault="004D294A" w:rsidP="009C762D">
            <w:pPr>
              <w:spacing w:before="20" w:after="20"/>
              <w:rPr>
                <w:b/>
              </w:rPr>
            </w:pPr>
            <w:r w:rsidRPr="00211B8F">
              <w:rPr>
                <w:b/>
              </w:rPr>
              <w:t>Inhalte</w:t>
            </w:r>
          </w:p>
        </w:tc>
        <w:tc>
          <w:tcPr>
            <w:tcW w:w="6104" w:type="dxa"/>
            <w:vAlign w:val="center"/>
          </w:tcPr>
          <w:p w14:paraId="434F6C78" w14:textId="77777777" w:rsidR="004D294A" w:rsidRPr="00211B8F" w:rsidRDefault="004D294A" w:rsidP="009C762D">
            <w:r w:rsidRPr="00211B8F">
              <w:rPr>
                <w:b/>
              </w:rPr>
              <w:t>EF-GW.1</w:t>
            </w:r>
            <w:r w:rsidRPr="00211B8F">
              <w:t xml:space="preserve">: </w:t>
            </w:r>
          </w:p>
          <w:p w14:paraId="590109B7" w14:textId="77777777" w:rsidR="004D294A" w:rsidRPr="00211B8F" w:rsidRDefault="004D294A" w:rsidP="009C762D">
            <w:r w:rsidRPr="00211B8F">
              <w:t>Der Begriff „Kultur“ hat seit Jahren Konjunktur. Im Alltagsleben, in der Wissenschaft, in Kunst und Politik nimmt seine gesellschaftliche Relevanz vor allem durch die zunehmende Vernetzung der Welt kontinuierlich zu. Die Vorlesung gibt aus interdisziplinärer Perspektive Einblick in signifikante historische und aktuelle Bedeutungsdimensionen von „Kultur“. Im Fokus stehen dabei jene Ansätze, die auf die Herausforderungen fortschreitender Globalisierung reagieren. Leitende Fragestellung ist die Entwicklung der wissenschaftlichen Konzeption von Kultur von einem engen, homogenisierenden hin zu einem weit gefassten, relationalen Verständnis. Zentrale Themenfelder sind:</w:t>
            </w:r>
          </w:p>
          <w:p w14:paraId="17DE8E52" w14:textId="77777777" w:rsidR="004D294A" w:rsidRPr="00211B8F" w:rsidRDefault="004D294A" w:rsidP="004D294A">
            <w:pPr>
              <w:pStyle w:val="Listenabsatz"/>
              <w:numPr>
                <w:ilvl w:val="0"/>
                <w:numId w:val="24"/>
              </w:numPr>
              <w:suppressAutoHyphens w:val="0"/>
            </w:pPr>
            <w:r w:rsidRPr="00211B8F">
              <w:t>Was ist Kultur? Genese und Bedeutungsdimensionen des Kulturbegriffs</w:t>
            </w:r>
          </w:p>
          <w:p w14:paraId="5006954A" w14:textId="77777777" w:rsidR="004D294A" w:rsidRPr="00211B8F" w:rsidRDefault="004D294A" w:rsidP="004D294A">
            <w:pPr>
              <w:pStyle w:val="Listenabsatz"/>
              <w:numPr>
                <w:ilvl w:val="0"/>
                <w:numId w:val="24"/>
              </w:numPr>
              <w:suppressAutoHyphens w:val="0"/>
            </w:pPr>
            <w:r w:rsidRPr="00211B8F">
              <w:t>Konjunktur des Kulturbegriffs in einer zunehmend vernetzten Welt: Hintergründe und Kritik</w:t>
            </w:r>
          </w:p>
          <w:p w14:paraId="279A05E3" w14:textId="77777777" w:rsidR="004D294A" w:rsidRPr="00211B8F" w:rsidRDefault="004D294A" w:rsidP="004D294A">
            <w:pPr>
              <w:pStyle w:val="Listenabsatz"/>
              <w:numPr>
                <w:ilvl w:val="0"/>
                <w:numId w:val="24"/>
              </w:numPr>
              <w:suppressAutoHyphens w:val="0"/>
            </w:pPr>
            <w:r w:rsidRPr="00211B8F">
              <w:t>Multi-, Inter-, Transkulturalität: Genese, Definitionen und Kritik aktuell verbreiteter Kulturkonzepte</w:t>
            </w:r>
          </w:p>
          <w:p w14:paraId="5AE08C50" w14:textId="77777777" w:rsidR="004D294A" w:rsidRPr="00211B8F" w:rsidRDefault="004D294A" w:rsidP="004D294A">
            <w:pPr>
              <w:pStyle w:val="Listenabsatz"/>
              <w:numPr>
                <w:ilvl w:val="0"/>
                <w:numId w:val="24"/>
              </w:numPr>
              <w:suppressAutoHyphens w:val="0"/>
            </w:pPr>
            <w:r w:rsidRPr="00211B8F">
              <w:t>Postkoloniale Kulturkonzepte und Essentialismus-Kritik („eigene“/„fremde“/„hybride“ Kultur)</w:t>
            </w:r>
          </w:p>
          <w:p w14:paraId="7373B166" w14:textId="77777777" w:rsidR="004D294A" w:rsidRPr="00211B8F" w:rsidRDefault="004D294A" w:rsidP="004D294A">
            <w:pPr>
              <w:pStyle w:val="Listenabsatz"/>
              <w:numPr>
                <w:ilvl w:val="0"/>
                <w:numId w:val="24"/>
              </w:numPr>
              <w:suppressAutoHyphens w:val="0"/>
            </w:pPr>
            <w:r w:rsidRPr="00211B8F">
              <w:t>Kultur und Macht: Soziale, politische und ökonomische Dimensionen des Kulturbegriffs</w:t>
            </w:r>
          </w:p>
          <w:p w14:paraId="38699C2D" w14:textId="77777777" w:rsidR="004D294A" w:rsidRPr="00211B8F" w:rsidRDefault="004D294A" w:rsidP="009C762D"/>
          <w:p w14:paraId="46994995" w14:textId="77777777" w:rsidR="004D294A" w:rsidRPr="00211B8F" w:rsidRDefault="004D294A" w:rsidP="009C762D">
            <w:r w:rsidRPr="00211B8F">
              <w:rPr>
                <w:b/>
              </w:rPr>
              <w:t>EF-GW.2</w:t>
            </w:r>
            <w:r w:rsidRPr="00211B8F">
              <w:t xml:space="preserve">: </w:t>
            </w:r>
          </w:p>
          <w:p w14:paraId="01A8ADCD" w14:textId="77777777" w:rsidR="004D294A" w:rsidRPr="00211B8F" w:rsidRDefault="004D294A" w:rsidP="009C762D">
            <w:r w:rsidRPr="00211B8F">
              <w:t xml:space="preserve">Bewegung und Beweglichkeit von Menschen, Dingen, Handlungen, Ideen, Gedanken und Imaginationen sind grundlegende Dimensionen kultureller Praxis und Veränderung. Mit den technischen, räumlichen und sozialen Mobilisierungen hat die Gesellschaft eine Beschleunigung erfahren, die Menschen und Handlungen als auch (konkrete und virtuelle) Dinge erfasst. Die Vorlesung widmet sich Phänomenen, Bedingungen und Effekten von Mobilität aus Perspektive dieses interdisziplinären, dynamischen Themenfeldes, das in den letzten Jahren an Bedeutung zugenommen hat. Sie vermittelt einen Überblick über aktuelle Themen und Methoden, sowie theoretische Zugänge zur Erschließung des angezeigten Feldes. Insbesondere befasst sie sich mit: </w:t>
            </w:r>
          </w:p>
          <w:p w14:paraId="3F204EB1" w14:textId="77777777" w:rsidR="004D294A" w:rsidRPr="00211B8F" w:rsidRDefault="004D294A" w:rsidP="004D294A">
            <w:pPr>
              <w:pStyle w:val="Listenabsatz"/>
              <w:numPr>
                <w:ilvl w:val="0"/>
                <w:numId w:val="25"/>
              </w:numPr>
              <w:suppressAutoHyphens w:val="0"/>
            </w:pPr>
            <w:r w:rsidRPr="00211B8F">
              <w:t>Historischen Entwicklungen von Bewegung</w:t>
            </w:r>
          </w:p>
          <w:p w14:paraId="55779F23" w14:textId="77777777" w:rsidR="004D294A" w:rsidRPr="00211B8F" w:rsidRDefault="004D294A" w:rsidP="004D294A">
            <w:pPr>
              <w:pStyle w:val="Listenabsatz"/>
              <w:numPr>
                <w:ilvl w:val="0"/>
                <w:numId w:val="25"/>
              </w:numPr>
              <w:suppressAutoHyphens w:val="0"/>
            </w:pPr>
            <w:r w:rsidRPr="00211B8F">
              <w:t>Bewegung als Körpertechnik</w:t>
            </w:r>
          </w:p>
          <w:p w14:paraId="6920E7EA" w14:textId="77777777" w:rsidR="004D294A" w:rsidRPr="00211B8F" w:rsidRDefault="004D294A" w:rsidP="004D294A">
            <w:pPr>
              <w:pStyle w:val="Listenabsatz"/>
              <w:numPr>
                <w:ilvl w:val="0"/>
                <w:numId w:val="25"/>
              </w:numPr>
              <w:suppressAutoHyphens w:val="0"/>
            </w:pPr>
            <w:r w:rsidRPr="00211B8F">
              <w:t>Technisierungen von Bewegung und Mobilitätsverläufen als Dispositiven gesellschaftlichen Wandels</w:t>
            </w:r>
          </w:p>
          <w:p w14:paraId="2E6DF2EC" w14:textId="77777777" w:rsidR="004D294A" w:rsidRPr="00211B8F" w:rsidRDefault="004D294A" w:rsidP="004D294A">
            <w:pPr>
              <w:pStyle w:val="Listenabsatz"/>
              <w:numPr>
                <w:ilvl w:val="0"/>
                <w:numId w:val="25"/>
              </w:numPr>
              <w:suppressAutoHyphens w:val="0"/>
            </w:pPr>
            <w:r w:rsidRPr="00211B8F">
              <w:t>empirischen Wegen und theoretischen Möglichkeiten der Mobile Culture Studies, die einer zeitgenössischen, dynamischen Wissenschaftsauffassung gerecht werden.</w:t>
            </w:r>
          </w:p>
          <w:p w14:paraId="4B0D0553" w14:textId="77777777" w:rsidR="004D294A" w:rsidRPr="00211B8F" w:rsidRDefault="004D294A" w:rsidP="009C762D"/>
          <w:p w14:paraId="4D9226D4" w14:textId="77777777" w:rsidR="004D294A" w:rsidRPr="00211B8F" w:rsidRDefault="004D294A" w:rsidP="009C762D">
            <w:r w:rsidRPr="00211B8F">
              <w:rPr>
                <w:b/>
              </w:rPr>
              <w:t xml:space="preserve">EF-GW.3: </w:t>
            </w:r>
            <w:r w:rsidRPr="00211B8F">
              <w:rPr>
                <w:b/>
              </w:rPr>
              <w:br/>
              <w:t>EF-GW.3.1</w:t>
            </w:r>
            <w:r w:rsidRPr="00211B8F">
              <w:t xml:space="preserve">: </w:t>
            </w:r>
          </w:p>
          <w:p w14:paraId="7AE87F82" w14:textId="77777777" w:rsidR="004D294A" w:rsidRPr="00211B8F" w:rsidRDefault="004D294A" w:rsidP="009C762D">
            <w:r w:rsidRPr="00211B8F">
              <w:t>Die Lehrveranstaltung bietet eine Einführung in die historischen Dimensionen von Globalität. Sie befähigt die Studierenden dazu, die gegenwärtige globale Vernetzung als aktuelles Ergebnis einer menschheitsgeschichtlichen Entwicklung zu verstehen und zu analysieren. Der Kurs fokussiert dabei auf folgende Inhalte:</w:t>
            </w:r>
          </w:p>
          <w:p w14:paraId="44709F07" w14:textId="77777777" w:rsidR="004D294A" w:rsidRPr="00211B8F" w:rsidRDefault="004D294A" w:rsidP="004D294A">
            <w:pPr>
              <w:pStyle w:val="Listenabsatz"/>
              <w:numPr>
                <w:ilvl w:val="0"/>
                <w:numId w:val="27"/>
              </w:numPr>
              <w:suppressAutoHyphens w:val="0"/>
              <w:ind w:left="373" w:hanging="373"/>
            </w:pPr>
            <w:r w:rsidRPr="00211B8F">
              <w:t>Definitionen von „Globalität/Globalisierung“ sowie des Konzepts der „Global History“</w:t>
            </w:r>
          </w:p>
          <w:p w14:paraId="2F91B2AD" w14:textId="77777777" w:rsidR="004D294A" w:rsidRPr="00211B8F" w:rsidRDefault="004D294A" w:rsidP="004D294A">
            <w:pPr>
              <w:pStyle w:val="Listenabsatz"/>
              <w:numPr>
                <w:ilvl w:val="0"/>
                <w:numId w:val="27"/>
              </w:numPr>
              <w:suppressAutoHyphens w:val="0"/>
              <w:ind w:left="373" w:hanging="373"/>
            </w:pPr>
            <w:r w:rsidRPr="00211B8F">
              <w:t>Beispiele zur historischen Tiefendimension dieser Phänomene von der Alten Geschichte bis zur Gegenwart</w:t>
            </w:r>
          </w:p>
          <w:p w14:paraId="0380563E" w14:textId="77777777" w:rsidR="004D294A" w:rsidRPr="00211B8F" w:rsidRDefault="004D294A" w:rsidP="004D294A">
            <w:pPr>
              <w:pStyle w:val="Listenabsatz"/>
              <w:numPr>
                <w:ilvl w:val="0"/>
                <w:numId w:val="27"/>
              </w:numPr>
              <w:suppressAutoHyphens w:val="0"/>
              <w:ind w:left="373" w:hanging="373"/>
            </w:pPr>
            <w:r w:rsidRPr="00211B8F">
              <w:t>politik-, kultur- und gesellschaftsgeschichtliche sowie ökonomische Aspekte dieser Phänomene</w:t>
            </w:r>
          </w:p>
          <w:p w14:paraId="6D792F42" w14:textId="77777777" w:rsidR="004D294A" w:rsidRPr="00211B8F" w:rsidRDefault="004D294A" w:rsidP="004D294A">
            <w:pPr>
              <w:pStyle w:val="Listenabsatz"/>
              <w:numPr>
                <w:ilvl w:val="0"/>
                <w:numId w:val="27"/>
              </w:numPr>
              <w:suppressAutoHyphens w:val="0"/>
              <w:ind w:left="373" w:hanging="373"/>
            </w:pPr>
            <w:r w:rsidRPr="00211B8F">
              <w:lastRenderedPageBreak/>
              <w:t>Bedingtheit des historischen Wandels durch Mobilität und Kommunikation(smedien)</w:t>
            </w:r>
          </w:p>
          <w:p w14:paraId="5D16F3A8" w14:textId="77777777" w:rsidR="004D294A" w:rsidRPr="00211B8F" w:rsidRDefault="004D294A" w:rsidP="004D294A">
            <w:pPr>
              <w:pStyle w:val="Listenabsatz"/>
              <w:numPr>
                <w:ilvl w:val="0"/>
                <w:numId w:val="27"/>
              </w:numPr>
              <w:suppressAutoHyphens w:val="0"/>
              <w:ind w:left="373" w:hanging="373"/>
            </w:pPr>
            <w:r w:rsidRPr="00211B8F">
              <w:t>die Verschränkung des Lokalen, Regionalen und Globalen („Glokalisierung“).</w:t>
            </w:r>
          </w:p>
          <w:p w14:paraId="548E5776" w14:textId="77777777" w:rsidR="004D294A" w:rsidRPr="00211B8F" w:rsidRDefault="004D294A" w:rsidP="009C762D">
            <w:r w:rsidRPr="00211B8F">
              <w:rPr>
                <w:b/>
              </w:rPr>
              <w:t>EF-GW.3.2</w:t>
            </w:r>
            <w:r w:rsidRPr="00211B8F">
              <w:t xml:space="preserve">: </w:t>
            </w:r>
          </w:p>
          <w:p w14:paraId="73BE2521" w14:textId="77777777" w:rsidR="004D294A" w:rsidRPr="00211B8F" w:rsidRDefault="004D294A" w:rsidP="009C762D">
            <w:r w:rsidRPr="00211B8F">
              <w:t>Die Erforschung sprachlicher Dimensionen von Inter- und Transkulturalität ist Gegenstand unterschiedlichster Disziplinen, wie etwa der Anthropologie, der Sozialpsychologie, der Kommunikationswissenschaft und der Linguistik. Diese Vorlesung gibt einen Überblick über diese Forschungsansätze, legt aber den Schwerpunkt auf die Erforschung der interkulturellen Kommunikation und Dimensionen der Mehrsprachigkeit aus sprachwissenschaftlicher Perspektive. Vor allem die Anwendung von soziolinguistisch, pragmatisch und kognitiv orientierten Ansätzen auf die interkulturelle Kommunikation steht im Vordergrund.</w:t>
            </w:r>
          </w:p>
          <w:p w14:paraId="60A345F8" w14:textId="77777777" w:rsidR="004D294A" w:rsidRPr="00211B8F" w:rsidRDefault="004D294A" w:rsidP="009C762D">
            <w:r w:rsidRPr="00211B8F">
              <w:t>Inhalte:</w:t>
            </w:r>
          </w:p>
          <w:p w14:paraId="72C012FB" w14:textId="77777777" w:rsidR="004D294A" w:rsidRPr="00211B8F" w:rsidRDefault="004D294A" w:rsidP="004D294A">
            <w:pPr>
              <w:pStyle w:val="Listenabsatz"/>
              <w:numPr>
                <w:ilvl w:val="0"/>
                <w:numId w:val="29"/>
              </w:numPr>
              <w:suppressAutoHyphens w:val="0"/>
              <w:ind w:left="373" w:hanging="373"/>
            </w:pPr>
            <w:r w:rsidRPr="00211B8F">
              <w:t>Sprachwahl und Interaktion in multilingualen Kontexten</w:t>
            </w:r>
          </w:p>
          <w:p w14:paraId="4DA529DC" w14:textId="77777777" w:rsidR="004D294A" w:rsidRPr="00211B8F" w:rsidRDefault="004D294A" w:rsidP="004D294A">
            <w:pPr>
              <w:pStyle w:val="Listenabsatz"/>
              <w:numPr>
                <w:ilvl w:val="0"/>
                <w:numId w:val="29"/>
              </w:numPr>
              <w:suppressAutoHyphens w:val="0"/>
              <w:ind w:left="373" w:hanging="373"/>
            </w:pPr>
            <w:r w:rsidRPr="00211B8F">
              <w:t>kulturelle Konzepte, Schemata und Metaphern</w:t>
            </w:r>
          </w:p>
          <w:p w14:paraId="5443AE5E" w14:textId="77777777" w:rsidR="004D294A" w:rsidRPr="00211B8F" w:rsidRDefault="004D294A" w:rsidP="004D294A">
            <w:pPr>
              <w:pStyle w:val="Listenabsatz"/>
              <w:numPr>
                <w:ilvl w:val="0"/>
                <w:numId w:val="29"/>
              </w:numPr>
              <w:suppressAutoHyphens w:val="0"/>
              <w:ind w:left="373" w:hanging="373"/>
            </w:pPr>
            <w:r w:rsidRPr="00211B8F">
              <w:t>interkultureller Vergleich von Sprechakten</w:t>
            </w:r>
          </w:p>
          <w:p w14:paraId="438536FF" w14:textId="77777777" w:rsidR="004D294A" w:rsidRPr="00211B8F" w:rsidRDefault="004D294A" w:rsidP="004D294A">
            <w:pPr>
              <w:pStyle w:val="Listenabsatz"/>
              <w:numPr>
                <w:ilvl w:val="0"/>
                <w:numId w:val="29"/>
              </w:numPr>
              <w:suppressAutoHyphens w:val="0"/>
              <w:ind w:left="373" w:hanging="373"/>
            </w:pPr>
            <w:r w:rsidRPr="00211B8F">
              <w:t>kulturelle Aspekte sprachlicher Höflichkeit</w:t>
            </w:r>
          </w:p>
          <w:p w14:paraId="689BAF39" w14:textId="77777777" w:rsidR="004D294A" w:rsidRPr="00211B8F" w:rsidRDefault="004D294A" w:rsidP="004D294A">
            <w:pPr>
              <w:pStyle w:val="Listenabsatz"/>
              <w:numPr>
                <w:ilvl w:val="0"/>
                <w:numId w:val="29"/>
              </w:numPr>
              <w:suppressAutoHyphens w:val="0"/>
              <w:ind w:left="373" w:hanging="373"/>
            </w:pPr>
            <w:r w:rsidRPr="00211B8F">
              <w:t>Organisation des Sprecherwechsels und Zuhörerverhaltens</w:t>
            </w:r>
          </w:p>
          <w:p w14:paraId="379E0EB3" w14:textId="77777777" w:rsidR="004D294A" w:rsidRPr="00211B8F" w:rsidRDefault="004D294A" w:rsidP="004D294A">
            <w:pPr>
              <w:pStyle w:val="Listenabsatz"/>
              <w:numPr>
                <w:ilvl w:val="0"/>
                <w:numId w:val="29"/>
              </w:numPr>
              <w:suppressAutoHyphens w:val="0"/>
              <w:ind w:left="373" w:hanging="373"/>
            </w:pPr>
            <w:r w:rsidRPr="00211B8F">
              <w:t xml:space="preserve">kulturbedingte Argumentationsstrategien </w:t>
            </w:r>
          </w:p>
          <w:p w14:paraId="45A6BF92" w14:textId="77777777" w:rsidR="004D294A" w:rsidRPr="00211B8F" w:rsidRDefault="004D294A" w:rsidP="004D294A">
            <w:pPr>
              <w:pStyle w:val="Listenabsatz"/>
              <w:numPr>
                <w:ilvl w:val="0"/>
                <w:numId w:val="29"/>
              </w:numPr>
              <w:suppressAutoHyphens w:val="0"/>
              <w:ind w:left="373" w:hanging="373"/>
            </w:pPr>
            <w:r w:rsidRPr="00211B8F">
              <w:t>Entstehung und Aushandeln von kulturbedingten Missverständnissen</w:t>
            </w:r>
          </w:p>
          <w:p w14:paraId="29101603" w14:textId="77777777" w:rsidR="004D294A" w:rsidRPr="00211B8F" w:rsidRDefault="004D294A" w:rsidP="004D294A">
            <w:pPr>
              <w:pStyle w:val="Listenabsatz"/>
              <w:numPr>
                <w:ilvl w:val="0"/>
                <w:numId w:val="29"/>
              </w:numPr>
              <w:suppressAutoHyphens w:val="0"/>
              <w:ind w:left="373" w:hanging="373"/>
            </w:pPr>
            <w:r w:rsidRPr="00211B8F">
              <w:t xml:space="preserve">kulturspezifische Aspekte der non-verbalen Kommunikation </w:t>
            </w:r>
          </w:p>
          <w:p w14:paraId="69293FFD" w14:textId="77777777" w:rsidR="004D294A" w:rsidRPr="00211B8F" w:rsidRDefault="004D294A" w:rsidP="004D294A">
            <w:pPr>
              <w:pStyle w:val="Listenabsatz"/>
              <w:numPr>
                <w:ilvl w:val="0"/>
                <w:numId w:val="29"/>
              </w:numPr>
              <w:suppressAutoHyphens w:val="0"/>
              <w:ind w:left="373" w:hanging="373"/>
            </w:pPr>
            <w:r w:rsidRPr="00211B8F">
              <w:t>Einfluss gesellschaftlicher Strukturen und Machtverhältnisse auf Sprachverwendung und die Repräsentation von sozialen Akteuren</w:t>
            </w:r>
          </w:p>
          <w:p w14:paraId="6E88B103" w14:textId="77777777" w:rsidR="004D294A" w:rsidRPr="00211B8F" w:rsidRDefault="004D294A" w:rsidP="009C762D">
            <w:r w:rsidRPr="00211B8F">
              <w:rPr>
                <w:b/>
              </w:rPr>
              <w:t>EF-GW.3.3</w:t>
            </w:r>
            <w:r w:rsidRPr="00211B8F">
              <w:t xml:space="preserve">: </w:t>
            </w:r>
          </w:p>
          <w:p w14:paraId="0CFBB3B5" w14:textId="77777777" w:rsidR="004D294A" w:rsidRPr="00211B8F" w:rsidRDefault="004D294A" w:rsidP="009C762D">
            <w:r w:rsidRPr="00211B8F">
              <w:t>Klimaschäden, Hunger, Krieg, Naturkatastrophen, Flucht – eine Vielzahl gegenwärtiger Herausforderungen sind global. Globale Probleme unterscheiden sich in mehrfacher Hinsicht von lokalen Problemen. Zum einen sind die Ursachen oft vielfältig und nicht klar identifizierbar. Im Falle von globalen Fluchtbewegungen zum Beispiel, ist die Ursache diffus und nicht auf eine einzige Ursache zurückführbar. Des Weiteren sind potentielle oder tatsächliche Auswirkungen globaler Probleme nicht klar geographisch und zeitlich begrenzt, sondern betreffen meist mehrere Erdteile und, wie im Falle des Klimawandels, auch mehrere Generationen. Überdies erfordern globale Probleme globale Lösungsansätze. So reicht es zum Beispiel nicht um die schlimmsten Folgen des Klimawandels zu verhindern, dass Europa eine stringente Klimapolitik implementiert; eine globale Handlungsausrichtung ist erforderlich. Entsprechend überrascht es nicht, dass die mit globalen Problemen einhergehenden ethischen Fragen auch spezieller Natur sind. In diesem Modul werden die Charakteristika globaler Herausforderungen herausgearbeitet und ihre ethische Dimension systematisch analysiert. Diese Fragen betreffen die ethische Bewertung individueller und kollektiver Handlungen, die moralische Verantwortung für potentielle Schäden und Fragen der moralischen Entscheidungsfindung. Beispiele sind:</w:t>
            </w:r>
          </w:p>
          <w:p w14:paraId="2F29E4B9" w14:textId="77777777" w:rsidR="004D294A" w:rsidRPr="00211B8F" w:rsidRDefault="004D294A" w:rsidP="004D294A">
            <w:pPr>
              <w:pStyle w:val="Listenabsatz"/>
              <w:numPr>
                <w:ilvl w:val="0"/>
                <w:numId w:val="32"/>
              </w:numPr>
              <w:suppressAutoHyphens w:val="0"/>
            </w:pPr>
            <w:r w:rsidRPr="00211B8F">
              <w:t>Welche Verantwortung und Verpflichtungen können Individuen zugesprochen werden?</w:t>
            </w:r>
          </w:p>
          <w:p w14:paraId="753848FF" w14:textId="77777777" w:rsidR="004D294A" w:rsidRPr="00211B8F" w:rsidRDefault="004D294A" w:rsidP="004D294A">
            <w:pPr>
              <w:pStyle w:val="Listenabsatz"/>
              <w:numPr>
                <w:ilvl w:val="0"/>
                <w:numId w:val="32"/>
              </w:numPr>
              <w:suppressAutoHyphens w:val="0"/>
            </w:pPr>
            <w:r w:rsidRPr="00211B8F">
              <w:t>Gibt es eine kollektive Verantwortung für globale Probleme und wie kann diese verstanden werden?</w:t>
            </w:r>
          </w:p>
          <w:p w14:paraId="0B555CE5" w14:textId="77777777" w:rsidR="004D294A" w:rsidRPr="00211B8F" w:rsidRDefault="004D294A" w:rsidP="004D294A">
            <w:pPr>
              <w:pStyle w:val="Listenabsatz"/>
              <w:numPr>
                <w:ilvl w:val="0"/>
                <w:numId w:val="32"/>
              </w:numPr>
              <w:suppressAutoHyphens w:val="0"/>
            </w:pPr>
            <w:r w:rsidRPr="00211B8F">
              <w:t>Wie können individuelle Beiträge zu globalen Problemen ethisch bewertet werden?</w:t>
            </w:r>
          </w:p>
          <w:p w14:paraId="64D97336" w14:textId="77777777" w:rsidR="004D294A" w:rsidRPr="00211B8F" w:rsidRDefault="004D294A" w:rsidP="004D294A">
            <w:pPr>
              <w:pStyle w:val="Listenabsatz"/>
              <w:numPr>
                <w:ilvl w:val="0"/>
                <w:numId w:val="33"/>
              </w:numPr>
              <w:suppressAutoHyphens w:val="0"/>
            </w:pPr>
            <w:r w:rsidRPr="00211B8F">
              <w:t>Unterscheiden sich unsere ethischen Pflichten in Abhängigkeit von geographischer Distanz?</w:t>
            </w:r>
          </w:p>
          <w:p w14:paraId="0525DD66" w14:textId="77777777" w:rsidR="004D294A" w:rsidRPr="00211B8F" w:rsidRDefault="004D294A" w:rsidP="004D294A">
            <w:pPr>
              <w:pStyle w:val="Listenabsatz"/>
              <w:numPr>
                <w:ilvl w:val="0"/>
                <w:numId w:val="33"/>
              </w:numPr>
              <w:suppressAutoHyphens w:val="0"/>
            </w:pPr>
            <w:r w:rsidRPr="00211B8F">
              <w:t>Haben jetzige Generationen eine Pflicht zukünftigen Generationen gegenüber?</w:t>
            </w:r>
          </w:p>
          <w:p w14:paraId="18AB526C" w14:textId="77777777" w:rsidR="004D294A" w:rsidRPr="00211B8F" w:rsidRDefault="004D294A" w:rsidP="004D294A">
            <w:pPr>
              <w:pStyle w:val="Listenabsatz"/>
              <w:numPr>
                <w:ilvl w:val="0"/>
                <w:numId w:val="33"/>
              </w:numPr>
              <w:suppressAutoHyphens w:val="0"/>
            </w:pPr>
            <w:r w:rsidRPr="00211B8F">
              <w:lastRenderedPageBreak/>
              <w:t>Wie können wir mit moralischer Unsicherheit umgehen?</w:t>
            </w:r>
          </w:p>
          <w:p w14:paraId="7F85ADD5" w14:textId="77777777" w:rsidR="004D294A" w:rsidRPr="00211B8F" w:rsidRDefault="004D294A" w:rsidP="009C762D">
            <w:r w:rsidRPr="00211B8F">
              <w:rPr>
                <w:b/>
              </w:rPr>
              <w:t>EF-GW.3.4</w:t>
            </w:r>
            <w:r w:rsidRPr="00211B8F">
              <w:t xml:space="preserve">: </w:t>
            </w:r>
          </w:p>
          <w:p w14:paraId="466AB1D9" w14:textId="77777777" w:rsidR="004D294A" w:rsidRPr="00211B8F" w:rsidRDefault="004D294A" w:rsidP="009C762D">
            <w:pPr>
              <w:pStyle w:val="Listenabsatz"/>
              <w:ind w:left="360"/>
            </w:pPr>
            <w:r w:rsidRPr="00211B8F">
              <w:t xml:space="preserve">Eine zunehmend vernetzte Welt geht mit veränderten Alltagspraktiken, Interaktionsformen und Arbeitsfeldern einher – auch für Absolventinnen eines geisteswissenschaftlichen Studiums. Prozesse der Globalisierung lassen sich demnach nicht nur als Folge technologischer, politischer und ökonomischer Transformationen fassen. Vielmehr werden sie von den sozialen AkteurInnen im Sinne eines „Doing Globalisation“ permanent aktiv hergestellt, mitgestaltet oder auch kritisiert und gezielt verweigert. Die Lehrveranstaltung bietet einen exemplarischen Einblick in jene Tätigkeiten, Berufe, Lebensstile und Haltungen, durch die Kultur in einer vernetzten Welt alltäglich hervorgebracht und verhandelt wird. Besondere Berücksichtigung finden dabei: </w:t>
            </w:r>
          </w:p>
          <w:p w14:paraId="0635BA36" w14:textId="77777777" w:rsidR="004D294A" w:rsidRPr="00211B8F" w:rsidRDefault="004D294A" w:rsidP="004D294A">
            <w:pPr>
              <w:pStyle w:val="Listenabsatz"/>
              <w:numPr>
                <w:ilvl w:val="0"/>
                <w:numId w:val="26"/>
              </w:numPr>
              <w:suppressAutoHyphens w:val="0"/>
            </w:pPr>
            <w:r w:rsidRPr="00211B8F">
              <w:t>praktische Übungen und Lehrausgänge in Berufs- und Praxisfelder, die mit signifikanten Formen der Verhandlung von Globalität/Kulturalität befasst sind, wie zum Beispiel: zu lokalen Standorten von transnationalen Konzernen; zu Museen, Galerien und Kunstinstitutionen, die Bilder von Globalität/Kulturalität herstellen, zeigen und/oder zirkulieren; zu lokalen Medienunternehmen, mit Fokus auf deren globale Vernetztheit (z. B. transnational agierende NGOs, Menschenrechtsorganisationen).</w:t>
            </w:r>
          </w:p>
          <w:p w14:paraId="56355E11" w14:textId="77777777" w:rsidR="004D294A" w:rsidRPr="00211B8F" w:rsidRDefault="004D294A" w:rsidP="004D294A">
            <w:pPr>
              <w:pStyle w:val="Listenabsatz"/>
              <w:numPr>
                <w:ilvl w:val="0"/>
                <w:numId w:val="26"/>
              </w:numPr>
              <w:suppressAutoHyphens w:val="0"/>
            </w:pPr>
            <w:r w:rsidRPr="00211B8F">
              <w:t xml:space="preserve">Bilder der Globalisierung: visuelle Praktiken medialer bzw. digitaler Kommunikation </w:t>
            </w:r>
          </w:p>
          <w:p w14:paraId="586691B5" w14:textId="77777777" w:rsidR="004D294A" w:rsidRPr="00211B8F" w:rsidRDefault="004D294A" w:rsidP="004D294A">
            <w:pPr>
              <w:pStyle w:val="Listenabsatz"/>
              <w:numPr>
                <w:ilvl w:val="0"/>
                <w:numId w:val="26"/>
              </w:numPr>
              <w:suppressAutoHyphens w:val="0"/>
            </w:pPr>
            <w:r w:rsidRPr="00211B8F">
              <w:t>Global Cities: Aspekte transnationaler Urbanität</w:t>
            </w:r>
          </w:p>
          <w:p w14:paraId="71F0BD4B" w14:textId="77777777" w:rsidR="004D294A" w:rsidRPr="00211B8F" w:rsidRDefault="004D294A" w:rsidP="004D294A">
            <w:pPr>
              <w:pStyle w:val="Listenabsatz"/>
              <w:numPr>
                <w:ilvl w:val="0"/>
                <w:numId w:val="26"/>
              </w:numPr>
              <w:suppressAutoHyphens w:val="0"/>
            </w:pPr>
            <w:r w:rsidRPr="00211B8F">
              <w:t>Postmigrantische Positionen (z. B. global citizenship, Stadtbürgerschaft, Menschenrechte)</w:t>
            </w:r>
          </w:p>
          <w:p w14:paraId="3B9ADFB5" w14:textId="77777777" w:rsidR="004D294A" w:rsidRPr="00211B8F" w:rsidRDefault="004D294A" w:rsidP="004D294A">
            <w:pPr>
              <w:pStyle w:val="Listenabsatz"/>
              <w:numPr>
                <w:ilvl w:val="0"/>
                <w:numId w:val="26"/>
              </w:numPr>
              <w:suppressAutoHyphens w:val="0"/>
            </w:pPr>
            <w:r w:rsidRPr="00211B8F">
              <w:t>Soziale Gegenbewegungen: Dimensionen der Globalisierungskritik und -verweigerung</w:t>
            </w:r>
          </w:p>
          <w:p w14:paraId="3F84E72A" w14:textId="77777777" w:rsidR="004D294A" w:rsidRPr="00211B8F" w:rsidRDefault="004D294A" w:rsidP="009C762D">
            <w:pPr>
              <w:pStyle w:val="Listenabsatz"/>
              <w:ind w:left="360"/>
            </w:pPr>
          </w:p>
          <w:p w14:paraId="68A509E0" w14:textId="77777777" w:rsidR="004D294A" w:rsidRPr="00211B8F" w:rsidRDefault="004D294A" w:rsidP="009C762D">
            <w:pPr>
              <w:rPr>
                <w:b/>
              </w:rPr>
            </w:pPr>
            <w:r w:rsidRPr="00211B8F">
              <w:rPr>
                <w:b/>
              </w:rPr>
              <w:t>EF-GW.4:</w:t>
            </w:r>
          </w:p>
          <w:p w14:paraId="1E78CB7E" w14:textId="77777777" w:rsidR="004D294A" w:rsidRPr="00211B8F" w:rsidRDefault="004D294A" w:rsidP="009C762D">
            <w:r w:rsidRPr="00211B8F">
              <w:rPr>
                <w:b/>
              </w:rPr>
              <w:t>EF-GW.4.1</w:t>
            </w:r>
            <w:r w:rsidRPr="00211B8F">
              <w:t>:</w:t>
            </w:r>
          </w:p>
          <w:p w14:paraId="1B235095" w14:textId="77777777" w:rsidR="004D294A" w:rsidRPr="00211B8F" w:rsidRDefault="004D294A" w:rsidP="009C762D">
            <w:r w:rsidRPr="00211B8F">
              <w:t>Auslandspraxis im Rahmen von 4-8 ECTS-Credits</w:t>
            </w:r>
          </w:p>
          <w:p w14:paraId="34D71343" w14:textId="77777777" w:rsidR="004D294A" w:rsidRPr="00211B8F" w:rsidRDefault="004D294A" w:rsidP="009C762D">
            <w:r w:rsidRPr="00211B8F">
              <w:rPr>
                <w:b/>
              </w:rPr>
              <w:t>EF-GW.4.2</w:t>
            </w:r>
            <w:r w:rsidRPr="00211B8F">
              <w:t xml:space="preserve">: </w:t>
            </w:r>
          </w:p>
          <w:p w14:paraId="3A0AAE7B" w14:textId="77777777" w:rsidR="004D294A" w:rsidRPr="00211B8F" w:rsidRDefault="004D294A" w:rsidP="009C762D">
            <w:r w:rsidRPr="00211B8F">
              <w:t>Praxis im Inland mit interkulturellem Schwerpunkt (z. B. Tätigkeiten in Bereichen kultureller Diversität) im Rahmen von 4-8 ECTS-Credits</w:t>
            </w:r>
          </w:p>
          <w:p w14:paraId="46D486EA" w14:textId="77777777" w:rsidR="004D294A" w:rsidRPr="00211B8F" w:rsidRDefault="004D294A" w:rsidP="009C762D">
            <w:r w:rsidRPr="00211B8F">
              <w:rPr>
                <w:b/>
              </w:rPr>
              <w:t>EF-GW.4.3</w:t>
            </w:r>
            <w:r w:rsidRPr="00211B8F">
              <w:t xml:space="preserve">: </w:t>
            </w:r>
          </w:p>
          <w:p w14:paraId="62489DDE" w14:textId="77777777" w:rsidR="004D294A" w:rsidRPr="00211B8F" w:rsidRDefault="004D294A" w:rsidP="009C762D">
            <w:r w:rsidRPr="00211B8F">
              <w:t>Im Rahmen eines Auslandsaufenthalts absolvierte LVen (aus dem Fach des BA oder mit Interkulturellem Schwerpunkt)</w:t>
            </w:r>
          </w:p>
          <w:p w14:paraId="16DD25D8" w14:textId="77777777" w:rsidR="004D294A" w:rsidRPr="00211B8F" w:rsidRDefault="004D294A" w:rsidP="009C762D">
            <w:r w:rsidRPr="00211B8F">
              <w:rPr>
                <w:b/>
              </w:rPr>
              <w:t>EF-GW.4.4</w:t>
            </w:r>
            <w:r w:rsidRPr="00211B8F">
              <w:t xml:space="preserve">: </w:t>
            </w:r>
          </w:p>
          <w:p w14:paraId="3D017AED" w14:textId="77777777" w:rsidR="004D294A" w:rsidRPr="00211B8F" w:rsidRDefault="004D294A" w:rsidP="009C762D">
            <w:pPr>
              <w:pStyle w:val="Listenabsatz"/>
              <w:ind w:left="0"/>
            </w:pPr>
            <w:r w:rsidRPr="00211B8F">
              <w:t xml:space="preserve">Dieses Proseminarbietet eine Einführung in die theoretischen Grundlagen und Methoden der interkulturellen Forschung und befähigt Studierende dazu, ihre eigenen interkulturellen Erfahrungen wissenschaftlich zu reflektieren. Dies betrifft einerseits die kulturellen Erfahrungen von Austauschstudierenden (Incoming und Outgoing), aber auch Praxiserfahrungen von Studierenden, die als MentorInnen für internationale Studierende, in der Flüchtlingsbetreuung und ähnlichen Kontexten tätig sind. </w:t>
            </w:r>
          </w:p>
          <w:p w14:paraId="7CD5BD6C" w14:textId="77777777" w:rsidR="004D294A" w:rsidRPr="00211B8F" w:rsidRDefault="004D294A" w:rsidP="009C762D">
            <w:pPr>
              <w:pStyle w:val="Listenabsatz"/>
              <w:ind w:left="0"/>
            </w:pPr>
            <w:r w:rsidRPr="00211B8F">
              <w:t xml:space="preserve">Inhalte: </w:t>
            </w:r>
          </w:p>
          <w:p w14:paraId="2ED0C495" w14:textId="77777777" w:rsidR="004D294A" w:rsidRPr="00211B8F" w:rsidRDefault="004D294A" w:rsidP="004D294A">
            <w:pPr>
              <w:pStyle w:val="Listenabsatz"/>
              <w:numPr>
                <w:ilvl w:val="0"/>
                <w:numId w:val="28"/>
              </w:numPr>
              <w:suppressAutoHyphens w:val="0"/>
              <w:ind w:left="373" w:hanging="373"/>
            </w:pPr>
            <w:r w:rsidRPr="00211B8F">
              <w:t>Grundlagen der Kommunikation, kulturbedingte Kommunikationsmuster, Kulturbegriffe und Kulturstandards</w:t>
            </w:r>
          </w:p>
          <w:p w14:paraId="1A1254C8" w14:textId="77777777" w:rsidR="004D294A" w:rsidRPr="00211B8F" w:rsidRDefault="004D294A" w:rsidP="004D294A">
            <w:pPr>
              <w:pStyle w:val="Listenabsatz"/>
              <w:numPr>
                <w:ilvl w:val="0"/>
                <w:numId w:val="28"/>
              </w:numPr>
              <w:suppressAutoHyphens w:val="0"/>
              <w:ind w:left="373" w:hanging="373"/>
            </w:pPr>
            <w:r w:rsidRPr="00211B8F">
              <w:t>Vermittlung eines theoretischen und methodischen Instrumentariums zur Erforschung von interkulturellen Interaktionen (z. B. Ethnographie, Erzählforschung/digitales Erzählen, Diskursanalyse, Interviewforschung)</w:t>
            </w:r>
          </w:p>
          <w:p w14:paraId="4C4B4F87" w14:textId="77777777" w:rsidR="004D294A" w:rsidRPr="00211B8F" w:rsidRDefault="004D294A" w:rsidP="004D294A">
            <w:pPr>
              <w:pStyle w:val="Listenabsatz"/>
              <w:numPr>
                <w:ilvl w:val="0"/>
                <w:numId w:val="28"/>
              </w:numPr>
              <w:suppressAutoHyphens w:val="0"/>
              <w:ind w:left="373" w:hanging="373"/>
            </w:pPr>
            <w:r w:rsidRPr="00211B8F">
              <w:t>Reflexion der eigenen kulturellen Prägung und Identität</w:t>
            </w:r>
          </w:p>
          <w:p w14:paraId="0036C3D7" w14:textId="77777777" w:rsidR="004D294A" w:rsidRPr="00211B8F" w:rsidRDefault="004D294A" w:rsidP="004D294A">
            <w:pPr>
              <w:pStyle w:val="Listenabsatz"/>
              <w:numPr>
                <w:ilvl w:val="0"/>
                <w:numId w:val="28"/>
              </w:numPr>
              <w:suppressAutoHyphens w:val="0"/>
              <w:ind w:left="373" w:hanging="373"/>
            </w:pPr>
            <w:r w:rsidRPr="00211B8F">
              <w:t>Einfluss der Kultur auf Lehr- und Lernstile</w:t>
            </w:r>
          </w:p>
          <w:p w14:paraId="5003C1C2" w14:textId="77777777" w:rsidR="004D294A" w:rsidRPr="00211B8F" w:rsidRDefault="004D294A" w:rsidP="004D294A">
            <w:pPr>
              <w:pStyle w:val="Listenabsatz"/>
              <w:numPr>
                <w:ilvl w:val="0"/>
                <w:numId w:val="28"/>
              </w:numPr>
              <w:suppressAutoHyphens w:val="0"/>
              <w:ind w:left="373" w:hanging="373"/>
            </w:pPr>
            <w:r w:rsidRPr="00211B8F">
              <w:t>Reflexionen zur kulturellen Fremdheit und Filterkonzepten, d.h. kulturbedingten Wahrnehmungen</w:t>
            </w:r>
          </w:p>
          <w:p w14:paraId="3B2D013A" w14:textId="77777777" w:rsidR="004D294A" w:rsidRPr="00211B8F" w:rsidRDefault="004D294A" w:rsidP="004D294A">
            <w:pPr>
              <w:pStyle w:val="Listenabsatz"/>
              <w:numPr>
                <w:ilvl w:val="0"/>
                <w:numId w:val="28"/>
              </w:numPr>
              <w:suppressAutoHyphens w:val="0"/>
              <w:ind w:left="373" w:hanging="373"/>
            </w:pPr>
            <w:r w:rsidRPr="00211B8F">
              <w:lastRenderedPageBreak/>
              <w:t>Adaptationsprozesse und Kulturschocktheorie</w:t>
            </w:r>
          </w:p>
          <w:p w14:paraId="4894D673" w14:textId="77777777" w:rsidR="004D294A" w:rsidRPr="00211B8F" w:rsidRDefault="004D294A" w:rsidP="004D294A">
            <w:pPr>
              <w:pStyle w:val="Listenabsatz"/>
              <w:numPr>
                <w:ilvl w:val="0"/>
                <w:numId w:val="28"/>
              </w:numPr>
              <w:suppressAutoHyphens w:val="0"/>
              <w:ind w:left="373" w:hanging="373"/>
            </w:pPr>
            <w:r w:rsidRPr="00211B8F">
              <w:t>Kritische Reflexionen zur Theorie der interkulturellen Kompetenz sowie Selbstreflexion in Bezug zur eigenen interkulturellen Interaktion in diversen Kontexten.</w:t>
            </w:r>
          </w:p>
          <w:p w14:paraId="10F3E574" w14:textId="77777777" w:rsidR="004D294A" w:rsidRPr="00211B8F" w:rsidRDefault="004D294A" w:rsidP="009C762D">
            <w:r w:rsidRPr="00211B8F">
              <w:rPr>
                <w:b/>
              </w:rPr>
              <w:t>EF-GW.4.5</w:t>
            </w:r>
            <w:r w:rsidRPr="00211B8F">
              <w:t xml:space="preserve">: </w:t>
            </w:r>
          </w:p>
          <w:p w14:paraId="77B6474A" w14:textId="77777777" w:rsidR="004D294A" w:rsidRPr="00211B8F" w:rsidRDefault="004D294A" w:rsidP="004D294A">
            <w:pPr>
              <w:pStyle w:val="Listenabsatz"/>
              <w:numPr>
                <w:ilvl w:val="0"/>
                <w:numId w:val="23"/>
              </w:numPr>
              <w:suppressAutoHyphens w:val="0"/>
              <w:ind w:left="318" w:hanging="318"/>
              <w:jc w:val="both"/>
            </w:pPr>
            <w:r w:rsidRPr="00211B8F">
              <w:t>Lehrveranstaltungen aus EF-GW.3</w:t>
            </w:r>
          </w:p>
        </w:tc>
      </w:tr>
      <w:tr w:rsidR="004D294A" w:rsidRPr="00211B8F" w14:paraId="52169AAF" w14:textId="77777777" w:rsidTr="009C762D">
        <w:tc>
          <w:tcPr>
            <w:tcW w:w="2850" w:type="dxa"/>
            <w:vAlign w:val="center"/>
          </w:tcPr>
          <w:p w14:paraId="29CE5BF8" w14:textId="77777777" w:rsidR="004D294A" w:rsidRPr="00211B8F" w:rsidRDefault="004D294A" w:rsidP="009C762D">
            <w:pPr>
              <w:spacing w:before="20" w:after="20"/>
              <w:rPr>
                <w:b/>
              </w:rPr>
            </w:pPr>
            <w:r w:rsidRPr="00211B8F">
              <w:rPr>
                <w:b/>
              </w:rPr>
              <w:lastRenderedPageBreak/>
              <w:t>Erwartete Lernergebnisse und Kompetenzen</w:t>
            </w:r>
          </w:p>
        </w:tc>
        <w:tc>
          <w:tcPr>
            <w:tcW w:w="6104" w:type="dxa"/>
            <w:vAlign w:val="bottom"/>
          </w:tcPr>
          <w:p w14:paraId="6CAB0225" w14:textId="77777777" w:rsidR="004D294A" w:rsidRPr="00211B8F" w:rsidRDefault="004D294A" w:rsidP="009C762D">
            <w:r w:rsidRPr="00211B8F">
              <w:t>Die Studierenden sollen wissenschaftliche Zugänge zur Internationalisierung und (inter)kulturellen Kompetenz im Spannungsfeld von Globalisierung und deren Auswirkung auf lokale Gegebenheiten kennenlernen und sich der Bedeutung und Auswirkungen von zunehmender Pluralität in allen Lebensbereichen in historischer, sprachlicher und kultureller Hinsicht bewusst werden.</w:t>
            </w:r>
          </w:p>
          <w:p w14:paraId="777E4976" w14:textId="77777777" w:rsidR="004D294A" w:rsidRPr="00211B8F" w:rsidRDefault="004D294A" w:rsidP="009C762D"/>
          <w:p w14:paraId="42D5362B" w14:textId="77777777" w:rsidR="004D294A" w:rsidRPr="00211B8F" w:rsidRDefault="004D294A" w:rsidP="009C762D">
            <w:r w:rsidRPr="00211B8F">
              <w:rPr>
                <w:b/>
              </w:rPr>
              <w:t>EF-GW.1</w:t>
            </w:r>
            <w:r w:rsidRPr="00211B8F">
              <w:t xml:space="preserve">: </w:t>
            </w:r>
          </w:p>
          <w:p w14:paraId="088BE4AB" w14:textId="77777777" w:rsidR="004D294A" w:rsidRPr="00211B8F" w:rsidRDefault="004D294A" w:rsidP="009C762D">
            <w:r w:rsidRPr="00211B8F">
              <w:t>Nach Absolvierung der Vorlesung verstehen die Studierenden „Kultur“ als vieldeutigen, umstrittenen Begriff, dem je nach historischem und sozialem Gebrauchskontext unterschiedliche Bedeutungen und Funktionen zukommen. Die Studierenden können signifikante Kulturkonzepte benennen, einordnen und verwenden. Insbesondere können sie:</w:t>
            </w:r>
          </w:p>
          <w:p w14:paraId="79D02DD0" w14:textId="77777777" w:rsidR="004D294A" w:rsidRPr="00211B8F" w:rsidRDefault="004D294A" w:rsidP="004D294A">
            <w:pPr>
              <w:pStyle w:val="Listenabsatz"/>
              <w:numPr>
                <w:ilvl w:val="0"/>
                <w:numId w:val="37"/>
              </w:numPr>
              <w:suppressAutoHyphens w:val="0"/>
            </w:pPr>
            <w:r w:rsidRPr="00211B8F">
              <w:t>zwischen alltagssprachlichen und wissenschaftlichen Begriffsdimensionen differenzieren</w:t>
            </w:r>
          </w:p>
          <w:p w14:paraId="427A7F85" w14:textId="77777777" w:rsidR="004D294A" w:rsidRPr="00211B8F" w:rsidRDefault="004D294A" w:rsidP="004D294A">
            <w:pPr>
              <w:pStyle w:val="Listenabsatz"/>
              <w:numPr>
                <w:ilvl w:val="0"/>
                <w:numId w:val="37"/>
              </w:numPr>
              <w:suppressAutoHyphens w:val="0"/>
            </w:pPr>
            <w:r w:rsidRPr="00211B8F">
              <w:t>zwischen einem engen und einem weiten Kulturbegriff unterscheiden</w:t>
            </w:r>
          </w:p>
          <w:p w14:paraId="707AEE00" w14:textId="77777777" w:rsidR="004D294A" w:rsidRPr="00211B8F" w:rsidRDefault="004D294A" w:rsidP="004D294A">
            <w:pPr>
              <w:pStyle w:val="Listenabsatz"/>
              <w:numPr>
                <w:ilvl w:val="0"/>
                <w:numId w:val="37"/>
              </w:numPr>
              <w:suppressAutoHyphens w:val="0"/>
            </w:pPr>
            <w:r w:rsidRPr="00211B8F">
              <w:t>die verschiedenen Verwendungsweisen des Begriffs „Kultur“ theoriegeschichtlich einordnen sowie deren jeweilige gesellschaftlichen und politischen Implikationen abschätzen.</w:t>
            </w:r>
          </w:p>
          <w:p w14:paraId="37096A4A" w14:textId="77777777" w:rsidR="004D294A" w:rsidRPr="00211B8F" w:rsidRDefault="004D294A" w:rsidP="009C762D"/>
          <w:p w14:paraId="7F3F6F1F" w14:textId="77777777" w:rsidR="004D294A" w:rsidRPr="00211B8F" w:rsidRDefault="004D294A" w:rsidP="009C762D">
            <w:r w:rsidRPr="00211B8F">
              <w:rPr>
                <w:b/>
              </w:rPr>
              <w:t>EF-GW.2</w:t>
            </w:r>
            <w:r w:rsidRPr="00211B8F">
              <w:t xml:space="preserve">: </w:t>
            </w:r>
          </w:p>
          <w:p w14:paraId="3F96FB16" w14:textId="77777777" w:rsidR="004D294A" w:rsidRPr="00211B8F" w:rsidRDefault="004D294A" w:rsidP="009C762D">
            <w:r w:rsidRPr="00211B8F">
              <w:t>Nach Absolvierung der Vorlesung verfügen die Studierenden über Kenntnisse zu Entwicklung, zentralen Inhalten, Theorien und Methoden des interdisziplinären Feldes der Mobile Culture Studies. Sie können Zusammenhänge zwischen Bewegung, Kulturproduktion und sozialem Wandel erkennen und analysieren. Insbesondere können sie:</w:t>
            </w:r>
          </w:p>
          <w:p w14:paraId="1E2B5A87" w14:textId="77777777" w:rsidR="004D294A" w:rsidRPr="00211B8F" w:rsidRDefault="004D294A" w:rsidP="004D294A">
            <w:pPr>
              <w:pStyle w:val="Listenabsatz"/>
              <w:numPr>
                <w:ilvl w:val="0"/>
                <w:numId w:val="38"/>
              </w:numPr>
              <w:suppressAutoHyphens w:val="0"/>
            </w:pPr>
            <w:r w:rsidRPr="00211B8F">
              <w:t xml:space="preserve">relevante Forschungsfelder und Fragestellungen benennen </w:t>
            </w:r>
          </w:p>
          <w:p w14:paraId="003CB73A" w14:textId="77777777" w:rsidR="004D294A" w:rsidRPr="00211B8F" w:rsidRDefault="004D294A" w:rsidP="004D294A">
            <w:pPr>
              <w:pStyle w:val="Listenabsatz"/>
              <w:numPr>
                <w:ilvl w:val="0"/>
                <w:numId w:val="38"/>
              </w:numPr>
              <w:suppressAutoHyphens w:val="0"/>
            </w:pPr>
            <w:r w:rsidRPr="00211B8F">
              <w:t>zentrale Begriffe reflektieren</w:t>
            </w:r>
          </w:p>
          <w:p w14:paraId="344DD8CE" w14:textId="77777777" w:rsidR="004D294A" w:rsidRPr="00211B8F" w:rsidRDefault="004D294A" w:rsidP="004D294A">
            <w:pPr>
              <w:pStyle w:val="Listenabsatz"/>
              <w:numPr>
                <w:ilvl w:val="0"/>
                <w:numId w:val="38"/>
              </w:numPr>
              <w:suppressAutoHyphens w:val="0"/>
            </w:pPr>
            <w:r w:rsidRPr="00211B8F">
              <w:t>wesentliche theoretische und methodische Zugänge anführen</w:t>
            </w:r>
          </w:p>
          <w:p w14:paraId="29831B2C" w14:textId="77777777" w:rsidR="004D294A" w:rsidRPr="00211B8F" w:rsidRDefault="004D294A" w:rsidP="004D294A">
            <w:pPr>
              <w:pStyle w:val="Listenabsatz"/>
              <w:numPr>
                <w:ilvl w:val="0"/>
                <w:numId w:val="38"/>
              </w:numPr>
              <w:suppressAutoHyphens w:val="0"/>
            </w:pPr>
            <w:r w:rsidRPr="00211B8F">
              <w:t>wissenschaftliche Texte zum Themenfeld recherchieren und analysieren</w:t>
            </w:r>
          </w:p>
          <w:p w14:paraId="25B64206" w14:textId="77777777" w:rsidR="004D294A" w:rsidRPr="00211B8F" w:rsidRDefault="004D294A" w:rsidP="004D294A">
            <w:pPr>
              <w:pStyle w:val="Listenabsatz"/>
              <w:numPr>
                <w:ilvl w:val="0"/>
                <w:numId w:val="38"/>
              </w:numPr>
              <w:suppressAutoHyphens w:val="0"/>
            </w:pPr>
            <w:r w:rsidRPr="00211B8F">
              <w:t>adäquate Recherchetechniken auswählen und anwenden.</w:t>
            </w:r>
          </w:p>
          <w:p w14:paraId="5C0FAE41" w14:textId="77777777" w:rsidR="004D294A" w:rsidRPr="00211B8F" w:rsidRDefault="004D294A" w:rsidP="009C762D"/>
          <w:p w14:paraId="609CD7CA" w14:textId="77777777" w:rsidR="004D294A" w:rsidRPr="00211B8F" w:rsidRDefault="004D294A" w:rsidP="009C762D">
            <w:pPr>
              <w:rPr>
                <w:b/>
              </w:rPr>
            </w:pPr>
            <w:r w:rsidRPr="00211B8F">
              <w:rPr>
                <w:b/>
              </w:rPr>
              <w:t xml:space="preserve">EF-GW.3: </w:t>
            </w:r>
          </w:p>
          <w:p w14:paraId="7C0F5AF6" w14:textId="77777777" w:rsidR="004D294A" w:rsidRPr="00211B8F" w:rsidRDefault="004D294A" w:rsidP="009C762D">
            <w:r w:rsidRPr="00211B8F">
              <w:rPr>
                <w:b/>
              </w:rPr>
              <w:t>EF-GW.3.1</w:t>
            </w:r>
            <w:r w:rsidRPr="00211B8F">
              <w:t>:</w:t>
            </w:r>
          </w:p>
          <w:p w14:paraId="742195DC" w14:textId="77777777" w:rsidR="004D294A" w:rsidRPr="00211B8F" w:rsidRDefault="004D294A" w:rsidP="009C762D">
            <w:r w:rsidRPr="00211B8F">
              <w:t>Studierende erwerben</w:t>
            </w:r>
          </w:p>
          <w:p w14:paraId="477F1AEC" w14:textId="77777777" w:rsidR="004D294A" w:rsidRPr="00211B8F" w:rsidRDefault="004D294A" w:rsidP="004D294A">
            <w:pPr>
              <w:pStyle w:val="Listenabsatz"/>
              <w:numPr>
                <w:ilvl w:val="0"/>
                <w:numId w:val="39"/>
              </w:numPr>
              <w:suppressAutoHyphens w:val="0"/>
              <w:ind w:left="373" w:hanging="373"/>
            </w:pPr>
            <w:r w:rsidRPr="00211B8F">
              <w:t>Kenntnis von der historischen Bedingtheit und Veränderbarkeit der jeweiligen Konstruktionen des „Eigenen“ und des „Anderen/Fremden“ sowie die Rolle von Transferprozessen bei deren Entstehung und Ausformung</w:t>
            </w:r>
          </w:p>
          <w:p w14:paraId="7238AF44" w14:textId="77777777" w:rsidR="004D294A" w:rsidRPr="00211B8F" w:rsidRDefault="004D294A" w:rsidP="004D294A">
            <w:pPr>
              <w:pStyle w:val="Listenabsatz"/>
              <w:numPr>
                <w:ilvl w:val="0"/>
                <w:numId w:val="39"/>
              </w:numPr>
              <w:suppressAutoHyphens w:val="0"/>
              <w:ind w:left="373" w:hanging="373"/>
            </w:pPr>
            <w:r w:rsidRPr="00211B8F">
              <w:t>Kenntnis historischer Fallbeispiele in unterschiedlichen Epochen und Teilen der Welt</w:t>
            </w:r>
          </w:p>
          <w:p w14:paraId="03A8B440" w14:textId="77777777" w:rsidR="004D294A" w:rsidRPr="00211B8F" w:rsidRDefault="004D294A" w:rsidP="004D294A">
            <w:pPr>
              <w:pStyle w:val="Listenabsatz"/>
              <w:numPr>
                <w:ilvl w:val="0"/>
                <w:numId w:val="39"/>
              </w:numPr>
              <w:suppressAutoHyphens w:val="0"/>
              <w:ind w:left="373" w:hanging="373"/>
            </w:pPr>
            <w:r w:rsidRPr="00211B8F">
              <w:t>Kompetenz, globale Zusammenhänge und inter- und transkulturelle Transferprozesse in geschichts- und kulturwissenschaftlichen Fragestellungen anzuwenden</w:t>
            </w:r>
          </w:p>
          <w:p w14:paraId="7A17A821" w14:textId="77777777" w:rsidR="004D294A" w:rsidRPr="00211B8F" w:rsidRDefault="004D294A" w:rsidP="004D294A">
            <w:pPr>
              <w:pStyle w:val="Listenabsatz"/>
              <w:numPr>
                <w:ilvl w:val="0"/>
                <w:numId w:val="39"/>
              </w:numPr>
              <w:suppressAutoHyphens w:val="0"/>
              <w:ind w:left="373" w:hanging="373"/>
            </w:pPr>
            <w:r w:rsidRPr="00211B8F">
              <w:t>Kompetenz, eigene Erfahrungen in Alltag und Lebenswelt sowie bei Auslandsaufenthalten aus geschichtswissenschaftlicher Perspektive einzuordnen und zu analysieren</w:t>
            </w:r>
          </w:p>
          <w:p w14:paraId="7899F29F" w14:textId="77777777" w:rsidR="004D294A" w:rsidRPr="00211B8F" w:rsidRDefault="004D294A" w:rsidP="004D294A">
            <w:pPr>
              <w:pStyle w:val="Listenabsatz"/>
              <w:numPr>
                <w:ilvl w:val="0"/>
                <w:numId w:val="39"/>
              </w:numPr>
              <w:suppressAutoHyphens w:val="0"/>
              <w:ind w:left="373" w:hanging="373"/>
            </w:pPr>
            <w:r w:rsidRPr="00211B8F">
              <w:t>Kompetenz zur Vermittlung dieser Kenntnisse und Perspektiven im fachlichen Umfeld (Universität, Bildungseinrichtungen) sowie in alltäglichen Interaktionen.</w:t>
            </w:r>
          </w:p>
          <w:p w14:paraId="44FDA8AF" w14:textId="77777777" w:rsidR="004D294A" w:rsidRPr="00211B8F" w:rsidRDefault="004D294A" w:rsidP="009C762D">
            <w:r w:rsidRPr="00211B8F">
              <w:rPr>
                <w:b/>
              </w:rPr>
              <w:t>EF-GW.3.2</w:t>
            </w:r>
            <w:r w:rsidRPr="00211B8F">
              <w:t xml:space="preserve">: </w:t>
            </w:r>
          </w:p>
          <w:p w14:paraId="523D2334" w14:textId="77777777" w:rsidR="004D294A" w:rsidRPr="00211B8F" w:rsidRDefault="004D294A" w:rsidP="009C762D">
            <w:r w:rsidRPr="00211B8F">
              <w:lastRenderedPageBreak/>
              <w:t>Studierende sind in der Lage</w:t>
            </w:r>
          </w:p>
          <w:p w14:paraId="0E7C75BC" w14:textId="77777777" w:rsidR="004D294A" w:rsidRPr="00211B8F" w:rsidRDefault="004D294A" w:rsidP="004D294A">
            <w:pPr>
              <w:pStyle w:val="Listenabsatz"/>
              <w:numPr>
                <w:ilvl w:val="0"/>
                <w:numId w:val="36"/>
              </w:numPr>
              <w:suppressAutoHyphens w:val="0"/>
              <w:ind w:left="373" w:hanging="373"/>
            </w:pPr>
            <w:r w:rsidRPr="00211B8F">
              <w:t>ein Bewusstsein für sprachliche Vielfalt und die damit verbundenen kulturellen Perspektiven zu entwickeln</w:t>
            </w:r>
          </w:p>
          <w:p w14:paraId="57BD59BA" w14:textId="77777777" w:rsidR="004D294A" w:rsidRPr="00211B8F" w:rsidRDefault="004D294A" w:rsidP="004D294A">
            <w:pPr>
              <w:pStyle w:val="Listenabsatz"/>
              <w:numPr>
                <w:ilvl w:val="0"/>
                <w:numId w:val="36"/>
              </w:numPr>
              <w:suppressAutoHyphens w:val="0"/>
              <w:ind w:left="373" w:hanging="373"/>
            </w:pPr>
            <w:r w:rsidRPr="00211B8F">
              <w:t>essentialistische Betrachtungsweisen zu erkennen und kritisch zu reflektieren</w:t>
            </w:r>
          </w:p>
          <w:p w14:paraId="162829C3" w14:textId="77777777" w:rsidR="004D294A" w:rsidRPr="00211B8F" w:rsidRDefault="004D294A" w:rsidP="004D294A">
            <w:pPr>
              <w:pStyle w:val="Listenabsatz"/>
              <w:numPr>
                <w:ilvl w:val="0"/>
                <w:numId w:val="36"/>
              </w:numPr>
              <w:suppressAutoHyphens w:val="0"/>
              <w:ind w:left="373" w:hanging="373"/>
            </w:pPr>
            <w:r w:rsidRPr="00211B8F">
              <w:t>unterschiedliche (kulturelle) Perspektiven zu erkennen und zu verbalisieren</w:t>
            </w:r>
          </w:p>
          <w:p w14:paraId="1DD6D49D" w14:textId="77777777" w:rsidR="004D294A" w:rsidRPr="00211B8F" w:rsidRDefault="004D294A" w:rsidP="004D294A">
            <w:pPr>
              <w:pStyle w:val="Listenabsatz"/>
              <w:numPr>
                <w:ilvl w:val="0"/>
                <w:numId w:val="36"/>
              </w:numPr>
              <w:suppressAutoHyphens w:val="0"/>
              <w:ind w:left="373" w:hanging="373"/>
            </w:pPr>
            <w:r w:rsidRPr="00211B8F">
              <w:t>interkulturelle Kompetenz zu entwickeln</w:t>
            </w:r>
          </w:p>
          <w:p w14:paraId="55A75C68" w14:textId="77777777" w:rsidR="004D294A" w:rsidRPr="00211B8F" w:rsidRDefault="004D294A" w:rsidP="004D294A">
            <w:pPr>
              <w:pStyle w:val="Listenabsatz"/>
              <w:numPr>
                <w:ilvl w:val="0"/>
                <w:numId w:val="36"/>
              </w:numPr>
              <w:suppressAutoHyphens w:val="0"/>
              <w:ind w:left="373" w:hanging="373"/>
            </w:pPr>
            <w:r w:rsidRPr="00211B8F">
              <w:t>die Fähigkeit zum Inter- und transdisziplinären Arbeiten auszubilden</w:t>
            </w:r>
          </w:p>
          <w:p w14:paraId="1090E5AA" w14:textId="77777777" w:rsidR="004D294A" w:rsidRPr="00211B8F" w:rsidRDefault="004D294A" w:rsidP="004D294A">
            <w:pPr>
              <w:pStyle w:val="Listenabsatz"/>
              <w:numPr>
                <w:ilvl w:val="0"/>
                <w:numId w:val="36"/>
              </w:numPr>
              <w:suppressAutoHyphens w:val="0"/>
              <w:ind w:left="373" w:hanging="373"/>
            </w:pPr>
            <w:r w:rsidRPr="00211B8F">
              <w:t>Diskriminierungsmechanismen in den Bereichen Geschlecht, Alter, Religion, Weltanschauung, ethnische Zugehörigkeit, etc. zu erkennen und kritisch zu reflektieren.</w:t>
            </w:r>
          </w:p>
          <w:p w14:paraId="21C7631B" w14:textId="77777777" w:rsidR="004D294A" w:rsidRPr="00211B8F" w:rsidRDefault="004D294A" w:rsidP="009C762D">
            <w:r w:rsidRPr="00211B8F">
              <w:rPr>
                <w:b/>
              </w:rPr>
              <w:t>EF-GW.3.3</w:t>
            </w:r>
            <w:r w:rsidRPr="00211B8F">
              <w:t xml:space="preserve">: </w:t>
            </w:r>
          </w:p>
          <w:p w14:paraId="7931CD0F" w14:textId="77777777" w:rsidR="004D294A" w:rsidRPr="00211B8F" w:rsidRDefault="004D294A" w:rsidP="009C762D">
            <w:r w:rsidRPr="00211B8F">
              <w:t xml:space="preserve">Die Vorlesung hat drei Ziele. Erstens soll sie das Verständnis der Struktur globaler Probleme unter den Studierenden vertiefen. Zweitens soll sie die Grundlagen moralischer Theorien und ihrer Relevanz für globale Probleme vermitteln. Drittens soll sie den Studierenden eine Grundlage im ethischen argumentieren und diskutieren mit auf den Weg geben. </w:t>
            </w:r>
          </w:p>
          <w:p w14:paraId="0694B8E1" w14:textId="77777777" w:rsidR="004D294A" w:rsidRPr="00211B8F" w:rsidRDefault="004D294A" w:rsidP="009C762D">
            <w:r w:rsidRPr="00211B8F">
              <w:rPr>
                <w:b/>
              </w:rPr>
              <w:t>EF-GW.3.4</w:t>
            </w:r>
            <w:r w:rsidRPr="00211B8F">
              <w:t xml:space="preserve">: </w:t>
            </w:r>
          </w:p>
          <w:p w14:paraId="1285501B" w14:textId="77777777" w:rsidR="004D294A" w:rsidRPr="00211B8F" w:rsidRDefault="004D294A" w:rsidP="009C762D">
            <w:r w:rsidRPr="00211B8F">
              <w:t xml:space="preserve">Basierend auf praktischen Übungen und Lehrausgängen können die Studierenden nach Absolvierung der Lehrveranstaltung spezifische Interaktionsformen und Arbeitsfelder in einer zunehmend vernetzten Welt identifizieren. Sie können alltägliche Praktiken des „Doing Globalisation“ sowie Gegenbewegungen zur Globalisierung benennen und vor dem Hintergrund gesellschaftlichen Wandels verstehen. Im Besonderen können sie: </w:t>
            </w:r>
          </w:p>
          <w:p w14:paraId="1F5ED069" w14:textId="77777777" w:rsidR="004D294A" w:rsidRPr="00211B8F" w:rsidRDefault="004D294A" w:rsidP="004D294A">
            <w:pPr>
              <w:pStyle w:val="Listenabsatz"/>
              <w:numPr>
                <w:ilvl w:val="0"/>
                <w:numId w:val="26"/>
              </w:numPr>
              <w:suppressAutoHyphens w:val="0"/>
            </w:pPr>
            <w:r w:rsidRPr="00211B8F">
              <w:t>mediale, digitale und visuelle Kommunikationsformen im Kontext von Globalität/Kulturalität theoretisch kontextualisieren</w:t>
            </w:r>
          </w:p>
          <w:p w14:paraId="136E1341" w14:textId="77777777" w:rsidR="004D294A" w:rsidRPr="00211B8F" w:rsidRDefault="004D294A" w:rsidP="004D294A">
            <w:pPr>
              <w:pStyle w:val="Listenabsatz"/>
              <w:numPr>
                <w:ilvl w:val="0"/>
                <w:numId w:val="26"/>
              </w:numPr>
              <w:suppressAutoHyphens w:val="0"/>
            </w:pPr>
            <w:r w:rsidRPr="00211B8F">
              <w:t>Aspekte transnationaler Urbanität benennen</w:t>
            </w:r>
          </w:p>
          <w:p w14:paraId="00E5668E" w14:textId="77777777" w:rsidR="004D294A" w:rsidRPr="00211B8F" w:rsidRDefault="004D294A" w:rsidP="004D294A">
            <w:pPr>
              <w:pStyle w:val="Listenabsatz"/>
              <w:numPr>
                <w:ilvl w:val="0"/>
                <w:numId w:val="26"/>
              </w:numPr>
              <w:suppressAutoHyphens w:val="0"/>
            </w:pPr>
            <w:r w:rsidRPr="00211B8F">
              <w:t>postmigrantische Positionen erklären</w:t>
            </w:r>
          </w:p>
          <w:p w14:paraId="7B9C0310" w14:textId="77777777" w:rsidR="004D294A" w:rsidRPr="00211B8F" w:rsidRDefault="004D294A" w:rsidP="004D294A">
            <w:pPr>
              <w:pStyle w:val="Listenabsatz"/>
              <w:numPr>
                <w:ilvl w:val="0"/>
                <w:numId w:val="26"/>
              </w:numPr>
              <w:suppressAutoHyphens w:val="0"/>
            </w:pPr>
            <w:r w:rsidRPr="00211B8F">
              <w:t>Effekte der Globalisierung als soziales Konfliktfeld verstehen</w:t>
            </w:r>
          </w:p>
          <w:p w14:paraId="2B2E86D5" w14:textId="77777777" w:rsidR="004D294A" w:rsidRPr="00211B8F" w:rsidRDefault="004D294A" w:rsidP="004D294A">
            <w:pPr>
              <w:pStyle w:val="Listenabsatz"/>
              <w:numPr>
                <w:ilvl w:val="0"/>
                <w:numId w:val="26"/>
              </w:numPr>
              <w:suppressAutoHyphens w:val="0"/>
            </w:pPr>
            <w:r w:rsidRPr="00211B8F">
              <w:t>potentielle Berufs- und Praxisfelder für GeisteswissenschafterInnen im Themenfeld Globalität/Kulturalität ausmachen</w:t>
            </w:r>
          </w:p>
          <w:p w14:paraId="32F76EB9" w14:textId="77777777" w:rsidR="004D294A" w:rsidRPr="00211B8F" w:rsidRDefault="004D294A" w:rsidP="009C762D">
            <w:pPr>
              <w:pStyle w:val="Listenabsatz"/>
              <w:ind w:left="360"/>
            </w:pPr>
          </w:p>
          <w:p w14:paraId="595F84C6" w14:textId="77777777" w:rsidR="004D294A" w:rsidRPr="00211B8F" w:rsidRDefault="004D294A" w:rsidP="009C762D">
            <w:r w:rsidRPr="00211B8F">
              <w:rPr>
                <w:b/>
              </w:rPr>
              <w:t>EF-GW.4</w:t>
            </w:r>
            <w:r w:rsidRPr="00211B8F">
              <w:t xml:space="preserve">: </w:t>
            </w:r>
          </w:p>
          <w:p w14:paraId="40758A67" w14:textId="77777777" w:rsidR="004D294A" w:rsidRPr="00211B8F" w:rsidRDefault="004D294A" w:rsidP="009C762D">
            <w:r w:rsidRPr="00211B8F">
              <w:t>Die Studierenden sind nach Absolvierung in der Lage</w:t>
            </w:r>
          </w:p>
          <w:p w14:paraId="784B6F86" w14:textId="77777777" w:rsidR="004D294A" w:rsidRPr="00211B8F" w:rsidRDefault="004D294A" w:rsidP="004D294A">
            <w:pPr>
              <w:pStyle w:val="Listenabsatz"/>
              <w:numPr>
                <w:ilvl w:val="0"/>
                <w:numId w:val="41"/>
              </w:numPr>
              <w:suppressAutoHyphens w:val="0"/>
            </w:pPr>
            <w:r w:rsidRPr="00211B8F">
              <w:t>zentrale Begriffe zum Themenfeld Globalität/Kulturalität zu reflektieren</w:t>
            </w:r>
          </w:p>
          <w:p w14:paraId="01026D48" w14:textId="77777777" w:rsidR="004D294A" w:rsidRPr="00211B8F" w:rsidRDefault="004D294A" w:rsidP="004D294A">
            <w:pPr>
              <w:pStyle w:val="Listenabsatz"/>
              <w:numPr>
                <w:ilvl w:val="0"/>
                <w:numId w:val="41"/>
              </w:numPr>
              <w:suppressAutoHyphens w:val="0"/>
            </w:pPr>
            <w:r w:rsidRPr="00211B8F">
              <w:t>Auswirkungen von Globalisierung und Migration auf kulturelle Transformationsprozesse zu erkennen</w:t>
            </w:r>
          </w:p>
          <w:p w14:paraId="55271189" w14:textId="77777777" w:rsidR="004D294A" w:rsidRPr="00211B8F" w:rsidRDefault="004D294A" w:rsidP="004D294A">
            <w:pPr>
              <w:pStyle w:val="Listenabsatz"/>
              <w:numPr>
                <w:ilvl w:val="0"/>
                <w:numId w:val="41"/>
              </w:numPr>
              <w:suppressAutoHyphens w:val="0"/>
            </w:pPr>
            <w:r w:rsidRPr="00211B8F">
              <w:t>eigene Fragestellungen im Themenfeld Globalität/Kulturalität zu entwickeln</w:t>
            </w:r>
          </w:p>
          <w:p w14:paraId="56D89F51" w14:textId="77777777" w:rsidR="004D294A" w:rsidRPr="00211B8F" w:rsidRDefault="004D294A" w:rsidP="004D294A">
            <w:pPr>
              <w:pStyle w:val="Listenabsatz"/>
              <w:numPr>
                <w:ilvl w:val="0"/>
                <w:numId w:val="41"/>
              </w:numPr>
              <w:suppressAutoHyphens w:val="0"/>
            </w:pPr>
            <w:r w:rsidRPr="00211B8F">
              <w:t>wesentliche theoretische und methodische Zugänge zu erkennen</w:t>
            </w:r>
          </w:p>
          <w:p w14:paraId="4F64D6F8" w14:textId="77777777" w:rsidR="004D294A" w:rsidRPr="00211B8F" w:rsidRDefault="004D294A" w:rsidP="004D294A">
            <w:pPr>
              <w:pStyle w:val="Listenabsatz"/>
              <w:numPr>
                <w:ilvl w:val="0"/>
                <w:numId w:val="35"/>
              </w:numPr>
              <w:suppressAutoHyphens w:val="0"/>
              <w:ind w:left="398" w:hanging="283"/>
            </w:pPr>
            <w:r w:rsidRPr="00211B8F">
              <w:t>wissenschaftlichen Texte zum Themenfeld zu recherchieren und zu analysieren</w:t>
            </w:r>
          </w:p>
          <w:p w14:paraId="6A97BB30" w14:textId="77777777" w:rsidR="004D294A" w:rsidRPr="00211B8F" w:rsidRDefault="004D294A" w:rsidP="004D294A">
            <w:pPr>
              <w:pStyle w:val="Listenabsatz"/>
              <w:numPr>
                <w:ilvl w:val="0"/>
                <w:numId w:val="35"/>
              </w:numPr>
              <w:suppressAutoHyphens w:val="0"/>
              <w:ind w:left="398" w:hanging="283"/>
            </w:pPr>
            <w:r w:rsidRPr="00211B8F">
              <w:t>Reflexionsfähigkeit, Kritikfähigkeit, Lernfähigkeit, Selbstständigkeit, Diskursoffenheit zu entwickeln</w:t>
            </w:r>
          </w:p>
          <w:p w14:paraId="59F50B22" w14:textId="77777777" w:rsidR="004D294A" w:rsidRPr="00211B8F" w:rsidRDefault="004D294A" w:rsidP="004D294A">
            <w:pPr>
              <w:pStyle w:val="Listenabsatz"/>
              <w:numPr>
                <w:ilvl w:val="0"/>
                <w:numId w:val="35"/>
              </w:numPr>
              <w:suppressAutoHyphens w:val="0"/>
              <w:ind w:left="398" w:hanging="283"/>
            </w:pPr>
            <w:r w:rsidRPr="00211B8F">
              <w:t>inter- und transdisziplinär zu arbeiten</w:t>
            </w:r>
          </w:p>
          <w:p w14:paraId="28B90A5E" w14:textId="77777777" w:rsidR="004D294A" w:rsidRPr="00211B8F" w:rsidRDefault="004D294A" w:rsidP="004D294A">
            <w:pPr>
              <w:pStyle w:val="Listenabsatz"/>
              <w:numPr>
                <w:ilvl w:val="0"/>
                <w:numId w:val="35"/>
              </w:numPr>
              <w:suppressAutoHyphens w:val="0"/>
              <w:ind w:left="398" w:hanging="283"/>
            </w:pPr>
            <w:r w:rsidRPr="00211B8F">
              <w:t>den Wert von Auslandsaufenthalten zu erkennen und zu analysieren</w:t>
            </w:r>
          </w:p>
          <w:p w14:paraId="5DCF8B05" w14:textId="77777777" w:rsidR="004D294A" w:rsidRPr="00211B8F" w:rsidRDefault="004D294A" w:rsidP="004D294A">
            <w:pPr>
              <w:pStyle w:val="Listenabsatz"/>
              <w:numPr>
                <w:ilvl w:val="0"/>
                <w:numId w:val="35"/>
              </w:numPr>
              <w:suppressAutoHyphens w:val="0"/>
              <w:ind w:left="398" w:hanging="283"/>
            </w:pPr>
            <w:r w:rsidRPr="00211B8F">
              <w:t>Veränderungen in Kommunikationsprozessen durch neue Medien wahrzunehmen</w:t>
            </w:r>
          </w:p>
          <w:p w14:paraId="7E15149B" w14:textId="77777777" w:rsidR="004D294A" w:rsidRPr="00211B8F" w:rsidRDefault="004D294A" w:rsidP="004D294A">
            <w:pPr>
              <w:pStyle w:val="Listenabsatz"/>
              <w:numPr>
                <w:ilvl w:val="0"/>
                <w:numId w:val="40"/>
              </w:numPr>
              <w:suppressAutoHyphens w:val="0"/>
              <w:ind w:left="398" w:hanging="283"/>
            </w:pPr>
            <w:r w:rsidRPr="00211B8F">
              <w:t xml:space="preserve">theoretische Grundlagen der interkulturellen Kommunikation zu verstehen </w:t>
            </w:r>
          </w:p>
          <w:p w14:paraId="09C47DB1" w14:textId="77777777" w:rsidR="004D294A" w:rsidRPr="00211B8F" w:rsidRDefault="004D294A" w:rsidP="004D294A">
            <w:pPr>
              <w:pStyle w:val="Listenabsatz"/>
              <w:numPr>
                <w:ilvl w:val="0"/>
                <w:numId w:val="40"/>
              </w:numPr>
              <w:suppressAutoHyphens w:val="0"/>
              <w:ind w:left="373" w:hanging="284"/>
            </w:pPr>
            <w:r w:rsidRPr="00211B8F">
              <w:t>die eigene interkulturelle Interaktion und Kompetenz kritisch zu reflektieren und zu erweitern</w:t>
            </w:r>
          </w:p>
        </w:tc>
      </w:tr>
      <w:tr w:rsidR="004D294A" w:rsidRPr="00211B8F" w14:paraId="6B8D60EC" w14:textId="77777777" w:rsidTr="009C762D">
        <w:tc>
          <w:tcPr>
            <w:tcW w:w="2850" w:type="dxa"/>
            <w:vAlign w:val="center"/>
          </w:tcPr>
          <w:p w14:paraId="48390BEF" w14:textId="77777777" w:rsidR="004D294A" w:rsidRPr="00211B8F" w:rsidRDefault="004D294A" w:rsidP="009C762D">
            <w:pPr>
              <w:spacing w:before="20" w:after="20"/>
              <w:rPr>
                <w:b/>
              </w:rPr>
            </w:pPr>
            <w:r w:rsidRPr="00211B8F">
              <w:rPr>
                <w:b/>
              </w:rPr>
              <w:lastRenderedPageBreak/>
              <w:t>Lehr- und Lernaktivitäten,</w:t>
            </w:r>
            <w:r w:rsidRPr="00211B8F">
              <w:rPr>
                <w:b/>
              </w:rPr>
              <w:br/>
              <w:t>-methoden</w:t>
            </w:r>
          </w:p>
        </w:tc>
        <w:tc>
          <w:tcPr>
            <w:tcW w:w="6104" w:type="dxa"/>
            <w:vAlign w:val="center"/>
          </w:tcPr>
          <w:p w14:paraId="4F8B99ED" w14:textId="77777777" w:rsidR="004D294A" w:rsidRPr="00211B8F" w:rsidRDefault="004D294A" w:rsidP="009C762D">
            <w:r w:rsidRPr="00211B8F">
              <w:rPr>
                <w:b/>
              </w:rPr>
              <w:t>EF-GW.1</w:t>
            </w:r>
            <w:r w:rsidRPr="00211B8F">
              <w:t xml:space="preserve">: </w:t>
            </w:r>
          </w:p>
          <w:p w14:paraId="399D0B97" w14:textId="77777777" w:rsidR="004D294A" w:rsidRPr="00211B8F" w:rsidRDefault="004D294A" w:rsidP="009C762D">
            <w:r w:rsidRPr="00211B8F">
              <w:t>Mediengestützter Lehrendenvortrag, Diskussion</w:t>
            </w:r>
          </w:p>
          <w:p w14:paraId="58D2684F" w14:textId="77777777" w:rsidR="004D294A" w:rsidRPr="00211B8F" w:rsidRDefault="004D294A" w:rsidP="009C762D">
            <w:r w:rsidRPr="00211B8F">
              <w:rPr>
                <w:b/>
              </w:rPr>
              <w:t>EF-GW.2</w:t>
            </w:r>
            <w:r w:rsidRPr="00211B8F">
              <w:t xml:space="preserve">: </w:t>
            </w:r>
          </w:p>
          <w:p w14:paraId="1AF89158" w14:textId="77777777" w:rsidR="004D294A" w:rsidRPr="00211B8F" w:rsidRDefault="004D294A" w:rsidP="009C762D">
            <w:r w:rsidRPr="00211B8F">
              <w:t>Mediengestützter Lehrendenvortrag, Diskussion</w:t>
            </w:r>
          </w:p>
          <w:p w14:paraId="4CEC8CFF" w14:textId="77777777" w:rsidR="004D294A" w:rsidRPr="00211B8F" w:rsidRDefault="004D294A" w:rsidP="009C762D">
            <w:r w:rsidRPr="00211B8F">
              <w:rPr>
                <w:b/>
              </w:rPr>
              <w:t>EF-GW.3</w:t>
            </w:r>
            <w:r w:rsidRPr="00211B8F">
              <w:t xml:space="preserve">: </w:t>
            </w:r>
          </w:p>
          <w:p w14:paraId="29E9FD09" w14:textId="77777777" w:rsidR="004D294A" w:rsidRPr="00211B8F" w:rsidRDefault="004D294A" w:rsidP="009C762D">
            <w:r w:rsidRPr="00211B8F">
              <w:t>Je nach LV-Typ Wissenserwerb durch Vortrag und Erarbeiten von Fallbeispielen als Übung in gemeinsamer Diskussion oder Bearbeitung von Aufgabenstellungen individuell oder in Kleingruppen.</w:t>
            </w:r>
          </w:p>
          <w:p w14:paraId="109D196A" w14:textId="77777777" w:rsidR="004D294A" w:rsidRPr="00211B8F" w:rsidRDefault="004D294A" w:rsidP="009C762D">
            <w:r w:rsidRPr="00211B8F">
              <w:t>Teamarbeit, Fallbeispiele und Identifikation und Analyse von spezifischen Fragenmit Hilfe von Literatur.</w:t>
            </w:r>
          </w:p>
          <w:p w14:paraId="75E4B47F" w14:textId="77777777" w:rsidR="004D294A" w:rsidRPr="00211B8F" w:rsidRDefault="004D294A" w:rsidP="009C762D">
            <w:r w:rsidRPr="00211B8F">
              <w:rPr>
                <w:b/>
              </w:rPr>
              <w:t>EF-GW.4</w:t>
            </w:r>
            <w:r w:rsidRPr="00211B8F">
              <w:t xml:space="preserve">: </w:t>
            </w:r>
          </w:p>
          <w:p w14:paraId="61ED66CB" w14:textId="77777777" w:rsidR="004D294A" w:rsidRPr="00211B8F" w:rsidRDefault="004D294A" w:rsidP="009C762D">
            <w:pPr>
              <w:spacing w:before="20" w:after="20"/>
            </w:pPr>
            <w:r w:rsidRPr="00211B8F">
              <w:t>Aktive Praxis, Beobachtung, Reflexion</w:t>
            </w:r>
          </w:p>
        </w:tc>
      </w:tr>
      <w:tr w:rsidR="004D294A" w:rsidRPr="00211B8F" w14:paraId="10EED1A0" w14:textId="77777777" w:rsidTr="009C762D">
        <w:tc>
          <w:tcPr>
            <w:tcW w:w="2850" w:type="dxa"/>
            <w:vAlign w:val="center"/>
          </w:tcPr>
          <w:p w14:paraId="29CC1C25" w14:textId="77777777" w:rsidR="004D294A" w:rsidRPr="00211B8F" w:rsidRDefault="004D294A" w:rsidP="009C762D">
            <w:pPr>
              <w:spacing w:before="20" w:after="20"/>
              <w:rPr>
                <w:b/>
              </w:rPr>
            </w:pPr>
            <w:r w:rsidRPr="00211B8F">
              <w:rPr>
                <w:b/>
              </w:rPr>
              <w:t>Häufigkeit des Angebots</w:t>
            </w:r>
          </w:p>
        </w:tc>
        <w:tc>
          <w:tcPr>
            <w:tcW w:w="6104" w:type="dxa"/>
            <w:shd w:val="clear" w:color="auto" w:fill="auto"/>
            <w:vAlign w:val="center"/>
          </w:tcPr>
          <w:p w14:paraId="16608C30" w14:textId="77777777" w:rsidR="004D294A" w:rsidRPr="00211B8F" w:rsidRDefault="004D294A" w:rsidP="009C762D">
            <w:pPr>
              <w:spacing w:before="20" w:after="20"/>
            </w:pPr>
            <w:r w:rsidRPr="00211B8F">
              <w:t>Jedes Jahr</w:t>
            </w:r>
          </w:p>
        </w:tc>
      </w:tr>
      <w:tr w:rsidR="004D294A" w:rsidRPr="00211B8F" w14:paraId="09E5AD64" w14:textId="77777777" w:rsidTr="009C762D">
        <w:tc>
          <w:tcPr>
            <w:tcW w:w="2850" w:type="dxa"/>
            <w:vAlign w:val="center"/>
          </w:tcPr>
          <w:p w14:paraId="34ECA5D7" w14:textId="77777777" w:rsidR="004D294A" w:rsidRPr="00211B8F" w:rsidRDefault="004D294A" w:rsidP="009C762D">
            <w:pPr>
              <w:spacing w:before="20" w:after="20"/>
              <w:rPr>
                <w:b/>
              </w:rPr>
            </w:pPr>
            <w:r w:rsidRPr="00211B8F">
              <w:rPr>
                <w:b/>
              </w:rPr>
              <w:t>Teilnahmevoraussetzungen</w:t>
            </w:r>
          </w:p>
        </w:tc>
        <w:tc>
          <w:tcPr>
            <w:tcW w:w="6104" w:type="dxa"/>
            <w:vAlign w:val="center"/>
          </w:tcPr>
          <w:p w14:paraId="75A30437" w14:textId="77777777" w:rsidR="004D294A" w:rsidRPr="00211B8F" w:rsidRDefault="004D294A" w:rsidP="009C762D">
            <w:pPr>
              <w:spacing w:before="20" w:after="20"/>
            </w:pPr>
            <w:r w:rsidRPr="00211B8F">
              <w:t>s. Curriculum der betreffenden Studienrichtung</w:t>
            </w:r>
          </w:p>
        </w:tc>
      </w:tr>
    </w:tbl>
    <w:p w14:paraId="4B398F19" w14:textId="77777777" w:rsidR="004D294A" w:rsidRPr="00211B8F" w:rsidRDefault="004D294A" w:rsidP="004D294A"/>
    <w:p w14:paraId="7A338DA4" w14:textId="77777777" w:rsidR="004D294A" w:rsidRPr="00211B8F" w:rsidRDefault="004D294A" w:rsidP="004D294A">
      <w:pPr>
        <w:spacing w:after="200" w:line="276" w:lineRule="auto"/>
      </w:pPr>
      <w:r w:rsidRPr="00211B8F">
        <w:br w:type="page"/>
      </w:r>
    </w:p>
    <w:p w14:paraId="4E555830" w14:textId="689984E7" w:rsidR="00C202C7" w:rsidRDefault="00A443F9" w:rsidP="00CC3C80">
      <w:pPr>
        <w:pStyle w:val="berschrift1"/>
      </w:pPr>
      <w:bookmarkStart w:id="67" w:name="_Toc152836811"/>
      <w:r>
        <w:lastRenderedPageBreak/>
        <w:t>Anhang II</w:t>
      </w:r>
      <w:r w:rsidR="004D294A">
        <w:t>I</w:t>
      </w:r>
      <w:r>
        <w:t>: Musterstudienablauf gegliedert nach Semestern</w:t>
      </w:r>
      <w:bookmarkEnd w:id="60"/>
      <w:bookmarkEnd w:id="67"/>
    </w:p>
    <w:p w14:paraId="3B2515B6" w14:textId="77777777" w:rsidR="00C202C7" w:rsidRDefault="00C202C7">
      <w:pPr>
        <w:keepNext/>
        <w:jc w:val="both"/>
      </w:pPr>
    </w:p>
    <w:p w14:paraId="18BEACA7" w14:textId="77777777" w:rsidR="00C202C7" w:rsidRDefault="00A443F9">
      <w:pPr>
        <w:jc w:val="both"/>
      </w:pPr>
      <w:r>
        <w:t>Der folgende Musterstudienablauf ist keine obligatorische Semesterzuordnung, sondern lediglich eine Empfehlung und dient den Studierenden zur Orientierung.</w:t>
      </w:r>
    </w:p>
    <w:p w14:paraId="65F24BB9" w14:textId="77777777" w:rsidR="00C202C7" w:rsidRDefault="00C202C7">
      <w:pPr>
        <w:jc w:val="both"/>
      </w:pPr>
    </w:p>
    <w:p w14:paraId="12EDB02E" w14:textId="77777777" w:rsidR="00C202C7" w:rsidRPr="00203AF5" w:rsidRDefault="00C202C7">
      <w:pPr>
        <w:jc w:val="both"/>
        <w:rPr>
          <w:sz w:val="16"/>
          <w:szCs w:val="16"/>
        </w:rPr>
      </w:pPr>
    </w:p>
    <w:tbl>
      <w:tblPr>
        <w:tblStyle w:val="Tabellenraster"/>
        <w:tblW w:w="8954" w:type="dxa"/>
        <w:tblInd w:w="221" w:type="dxa"/>
        <w:tblLayout w:type="fixed"/>
        <w:tblLook w:val="04A0" w:firstRow="1" w:lastRow="0" w:firstColumn="1" w:lastColumn="0" w:noHBand="0" w:noVBand="1"/>
      </w:tblPr>
      <w:tblGrid>
        <w:gridCol w:w="1129"/>
        <w:gridCol w:w="6812"/>
        <w:gridCol w:w="1013"/>
      </w:tblGrid>
      <w:tr w:rsidR="00C202C7" w14:paraId="1F6D8F79" w14:textId="77777777">
        <w:tc>
          <w:tcPr>
            <w:tcW w:w="1129" w:type="dxa"/>
            <w:shd w:val="clear" w:color="auto" w:fill="D9D9D9" w:themeFill="background1" w:themeFillShade="D9"/>
            <w:vAlign w:val="center"/>
          </w:tcPr>
          <w:p w14:paraId="438C8650" w14:textId="77777777" w:rsidR="00C202C7" w:rsidRDefault="00A443F9">
            <w:pPr>
              <w:keepNext/>
              <w:widowControl w:val="0"/>
              <w:spacing w:before="20" w:after="20"/>
              <w:jc w:val="center"/>
              <w:rPr>
                <w:b/>
              </w:rPr>
            </w:pPr>
            <w:r>
              <w:rPr>
                <w:rFonts w:eastAsia="Calibri"/>
                <w:b/>
              </w:rPr>
              <w:t>Semester</w:t>
            </w:r>
          </w:p>
        </w:tc>
        <w:tc>
          <w:tcPr>
            <w:tcW w:w="6812" w:type="dxa"/>
            <w:shd w:val="clear" w:color="auto" w:fill="D9D9D9" w:themeFill="background1" w:themeFillShade="D9"/>
            <w:vAlign w:val="center"/>
          </w:tcPr>
          <w:p w14:paraId="01098E59" w14:textId="77777777" w:rsidR="00C202C7" w:rsidRDefault="00A443F9">
            <w:pPr>
              <w:keepNext/>
              <w:widowControl w:val="0"/>
              <w:spacing w:before="20" w:after="20"/>
              <w:jc w:val="center"/>
              <w:rPr>
                <w:b/>
              </w:rPr>
            </w:pPr>
            <w:r>
              <w:rPr>
                <w:rFonts w:eastAsia="Calibri"/>
                <w:b/>
              </w:rPr>
              <w:t>Lehrveranstaltungstitel/Prüfungen</w:t>
            </w:r>
          </w:p>
        </w:tc>
        <w:tc>
          <w:tcPr>
            <w:tcW w:w="1013" w:type="dxa"/>
            <w:shd w:val="clear" w:color="auto" w:fill="D9D9D9" w:themeFill="background1" w:themeFillShade="D9"/>
            <w:vAlign w:val="center"/>
          </w:tcPr>
          <w:p w14:paraId="66A6934B" w14:textId="77777777" w:rsidR="00C202C7" w:rsidRDefault="00A443F9">
            <w:pPr>
              <w:keepNext/>
              <w:widowControl w:val="0"/>
              <w:spacing w:before="20" w:after="20"/>
              <w:jc w:val="center"/>
              <w:rPr>
                <w:b/>
              </w:rPr>
            </w:pPr>
            <w:r>
              <w:rPr>
                <w:rFonts w:eastAsia="Calibri"/>
                <w:b/>
              </w:rPr>
              <w:t>ECTS</w:t>
            </w:r>
          </w:p>
        </w:tc>
      </w:tr>
      <w:tr w:rsidR="00C202C7" w14:paraId="2E92354A" w14:textId="77777777">
        <w:tc>
          <w:tcPr>
            <w:tcW w:w="1129" w:type="dxa"/>
            <w:shd w:val="clear" w:color="auto" w:fill="D9D9D9" w:themeFill="background1" w:themeFillShade="D9"/>
            <w:vAlign w:val="center"/>
          </w:tcPr>
          <w:p w14:paraId="4925D120" w14:textId="77777777" w:rsidR="00C202C7" w:rsidRDefault="00A443F9">
            <w:pPr>
              <w:keepNext/>
              <w:widowControl w:val="0"/>
              <w:spacing w:before="20" w:after="20"/>
              <w:jc w:val="center"/>
              <w:rPr>
                <w:b/>
              </w:rPr>
            </w:pPr>
            <w:r>
              <w:rPr>
                <w:rFonts w:eastAsia="Calibri"/>
                <w:b/>
              </w:rPr>
              <w:t>1</w:t>
            </w:r>
          </w:p>
        </w:tc>
        <w:tc>
          <w:tcPr>
            <w:tcW w:w="6812" w:type="dxa"/>
            <w:shd w:val="clear" w:color="auto" w:fill="D9D9D9" w:themeFill="background1" w:themeFillShade="D9"/>
            <w:vAlign w:val="center"/>
          </w:tcPr>
          <w:p w14:paraId="4AD48CFE" w14:textId="77777777" w:rsidR="00C202C7" w:rsidRDefault="00C202C7">
            <w:pPr>
              <w:keepNext/>
              <w:widowControl w:val="0"/>
              <w:spacing w:before="20" w:after="20"/>
              <w:rPr>
                <w:b/>
              </w:rPr>
            </w:pPr>
          </w:p>
        </w:tc>
        <w:tc>
          <w:tcPr>
            <w:tcW w:w="1013" w:type="dxa"/>
            <w:shd w:val="clear" w:color="auto" w:fill="D9D9D9" w:themeFill="background1" w:themeFillShade="D9"/>
            <w:vAlign w:val="center"/>
          </w:tcPr>
          <w:p w14:paraId="5731DA58" w14:textId="77949483" w:rsidR="00C202C7" w:rsidRDefault="00BD4F82">
            <w:pPr>
              <w:keepNext/>
              <w:widowControl w:val="0"/>
              <w:spacing w:before="20" w:after="20"/>
              <w:jc w:val="center"/>
              <w:rPr>
                <w:b/>
              </w:rPr>
            </w:pPr>
            <w:r>
              <w:rPr>
                <w:rFonts w:eastAsia="Calibri"/>
                <w:b/>
              </w:rPr>
              <w:t>3</w:t>
            </w:r>
            <w:r w:rsidR="00BE368E">
              <w:rPr>
                <w:rFonts w:eastAsia="Calibri"/>
                <w:b/>
              </w:rPr>
              <w:t>0</w:t>
            </w:r>
          </w:p>
        </w:tc>
      </w:tr>
      <w:tr w:rsidR="00C202C7" w14:paraId="047E3A98" w14:textId="77777777">
        <w:tc>
          <w:tcPr>
            <w:tcW w:w="1129" w:type="dxa"/>
            <w:vAlign w:val="center"/>
          </w:tcPr>
          <w:p w14:paraId="3A133120" w14:textId="169C0EF8" w:rsidR="00C202C7" w:rsidRPr="00BD4F82" w:rsidRDefault="00BD4F82">
            <w:pPr>
              <w:widowControl w:val="0"/>
              <w:spacing w:before="20" w:after="20"/>
              <w:jc w:val="center"/>
            </w:pPr>
            <w:r>
              <w:t>FB.1</w:t>
            </w:r>
          </w:p>
        </w:tc>
        <w:tc>
          <w:tcPr>
            <w:tcW w:w="6812" w:type="dxa"/>
            <w:vAlign w:val="center"/>
          </w:tcPr>
          <w:p w14:paraId="0D5058EB" w14:textId="13FFC6D4" w:rsidR="00C202C7" w:rsidRDefault="001573D6">
            <w:pPr>
              <w:widowControl w:val="0"/>
              <w:spacing w:before="20" w:after="20"/>
              <w:rPr>
                <w:highlight w:val="yellow"/>
              </w:rPr>
            </w:pPr>
            <w:r w:rsidRPr="002416A2">
              <w:t>Einführende Vorlesung in Themen der Geisteswissenschaften</w:t>
            </w:r>
          </w:p>
        </w:tc>
        <w:tc>
          <w:tcPr>
            <w:tcW w:w="1013" w:type="dxa"/>
            <w:vAlign w:val="center"/>
          </w:tcPr>
          <w:p w14:paraId="5E6FDD00" w14:textId="0CD5CD96" w:rsidR="00C202C7" w:rsidRDefault="00BD4F82">
            <w:pPr>
              <w:widowControl w:val="0"/>
              <w:spacing w:before="20" w:after="20"/>
              <w:jc w:val="center"/>
              <w:rPr>
                <w:rFonts w:eastAsia="Calibri"/>
              </w:rPr>
            </w:pPr>
            <w:r>
              <w:rPr>
                <w:rFonts w:eastAsia="Calibri"/>
              </w:rPr>
              <w:t>3</w:t>
            </w:r>
          </w:p>
        </w:tc>
      </w:tr>
      <w:tr w:rsidR="00BD4F82" w14:paraId="7FCD8250" w14:textId="77777777">
        <w:tc>
          <w:tcPr>
            <w:tcW w:w="1129" w:type="dxa"/>
            <w:vAlign w:val="center"/>
          </w:tcPr>
          <w:p w14:paraId="5270D65A" w14:textId="54658771" w:rsidR="00BD4F82" w:rsidRPr="00BD4F82" w:rsidRDefault="00BD4F82" w:rsidP="00BD4F82">
            <w:pPr>
              <w:widowControl w:val="0"/>
              <w:spacing w:before="20" w:after="20"/>
              <w:jc w:val="center"/>
            </w:pPr>
            <w:r w:rsidRPr="00BD4F82">
              <w:t>A.1</w:t>
            </w:r>
          </w:p>
        </w:tc>
        <w:tc>
          <w:tcPr>
            <w:tcW w:w="6812" w:type="dxa"/>
            <w:vAlign w:val="center"/>
          </w:tcPr>
          <w:p w14:paraId="4DDC13EF" w14:textId="7B62BEB2" w:rsidR="00BD4F82" w:rsidRDefault="001573D6" w:rsidP="00BD4F82">
            <w:pPr>
              <w:widowControl w:val="0"/>
              <w:spacing w:before="20" w:after="20"/>
              <w:rPr>
                <w:highlight w:val="yellow"/>
              </w:rPr>
            </w:pPr>
            <w:r w:rsidRPr="00211B8F">
              <w:t>Einführung in die Archäologie Griechenlands (mit Kleinasien und Sizilien/Unteritalien)</w:t>
            </w:r>
          </w:p>
        </w:tc>
        <w:tc>
          <w:tcPr>
            <w:tcW w:w="1013" w:type="dxa"/>
            <w:vAlign w:val="center"/>
          </w:tcPr>
          <w:p w14:paraId="0EF59E7B" w14:textId="013CBDD3" w:rsidR="00BD4F82" w:rsidRDefault="00BD4F82" w:rsidP="00BD4F82">
            <w:pPr>
              <w:widowControl w:val="0"/>
              <w:spacing w:before="20" w:after="20"/>
              <w:jc w:val="center"/>
              <w:rPr>
                <w:rFonts w:eastAsia="Calibri"/>
              </w:rPr>
            </w:pPr>
            <w:r>
              <w:rPr>
                <w:rFonts w:eastAsia="Calibri"/>
              </w:rPr>
              <w:t>3</w:t>
            </w:r>
          </w:p>
        </w:tc>
      </w:tr>
      <w:tr w:rsidR="00BD4F82" w14:paraId="098A4FC5" w14:textId="77777777">
        <w:tc>
          <w:tcPr>
            <w:tcW w:w="1129" w:type="dxa"/>
            <w:vAlign w:val="center"/>
          </w:tcPr>
          <w:p w14:paraId="15875864" w14:textId="5609D730" w:rsidR="00BD4F82" w:rsidRPr="00BD4F82" w:rsidRDefault="00BD4F82" w:rsidP="00BD4F82">
            <w:pPr>
              <w:widowControl w:val="0"/>
              <w:spacing w:before="20" w:after="20"/>
              <w:jc w:val="center"/>
            </w:pPr>
            <w:r>
              <w:t>A.3</w:t>
            </w:r>
          </w:p>
        </w:tc>
        <w:tc>
          <w:tcPr>
            <w:tcW w:w="6812" w:type="dxa"/>
            <w:vAlign w:val="center"/>
          </w:tcPr>
          <w:p w14:paraId="0456BC43" w14:textId="437C3FBE" w:rsidR="00BD4F82" w:rsidRDefault="001573D6" w:rsidP="00BD4F82">
            <w:pPr>
              <w:widowControl w:val="0"/>
              <w:spacing w:before="20" w:after="20"/>
              <w:rPr>
                <w:highlight w:val="yellow"/>
              </w:rPr>
            </w:pPr>
            <w:r w:rsidRPr="00211B8F">
              <w:t>Einführung in die Provinzialrömische Archäologie</w:t>
            </w:r>
          </w:p>
        </w:tc>
        <w:tc>
          <w:tcPr>
            <w:tcW w:w="1013" w:type="dxa"/>
            <w:vAlign w:val="center"/>
          </w:tcPr>
          <w:p w14:paraId="0E811835" w14:textId="124B0253" w:rsidR="00BD4F82" w:rsidRDefault="00BD4F82" w:rsidP="00BD4F82">
            <w:pPr>
              <w:widowControl w:val="0"/>
              <w:spacing w:before="20" w:after="20"/>
              <w:jc w:val="center"/>
              <w:rPr>
                <w:rFonts w:eastAsia="Calibri"/>
              </w:rPr>
            </w:pPr>
            <w:r>
              <w:rPr>
                <w:rFonts w:eastAsia="Calibri"/>
              </w:rPr>
              <w:t>3</w:t>
            </w:r>
          </w:p>
        </w:tc>
      </w:tr>
      <w:tr w:rsidR="00BD4F82" w14:paraId="2EE3B0F1" w14:textId="77777777">
        <w:tc>
          <w:tcPr>
            <w:tcW w:w="1129" w:type="dxa"/>
            <w:vAlign w:val="center"/>
          </w:tcPr>
          <w:p w14:paraId="799A9AC7" w14:textId="52911DCF" w:rsidR="00BD4F82" w:rsidRPr="00BD4F82" w:rsidRDefault="00BD4F82" w:rsidP="00BD4F82">
            <w:pPr>
              <w:widowControl w:val="0"/>
              <w:spacing w:before="20" w:after="20"/>
              <w:jc w:val="center"/>
            </w:pPr>
            <w:r>
              <w:t>B.1</w:t>
            </w:r>
          </w:p>
        </w:tc>
        <w:tc>
          <w:tcPr>
            <w:tcW w:w="6812" w:type="dxa"/>
            <w:vAlign w:val="center"/>
          </w:tcPr>
          <w:p w14:paraId="3B30C206" w14:textId="20607EB0" w:rsidR="00BD4F82" w:rsidRPr="001573D6" w:rsidRDefault="001573D6" w:rsidP="00BD4F82">
            <w:pPr>
              <w:widowControl w:val="0"/>
              <w:spacing w:before="20" w:after="20"/>
              <w:rPr>
                <w:highlight w:val="yellow"/>
              </w:rPr>
            </w:pPr>
            <w:r w:rsidRPr="001573D6">
              <w:t>Theoretische und methodische Grundlagen der Archäologie</w:t>
            </w:r>
          </w:p>
        </w:tc>
        <w:tc>
          <w:tcPr>
            <w:tcW w:w="1013" w:type="dxa"/>
            <w:vAlign w:val="center"/>
          </w:tcPr>
          <w:p w14:paraId="5890323A" w14:textId="62A4E63F" w:rsidR="00BD4F82" w:rsidRDefault="00BD4F82" w:rsidP="00BD4F82">
            <w:pPr>
              <w:widowControl w:val="0"/>
              <w:spacing w:before="20" w:after="20"/>
              <w:jc w:val="center"/>
              <w:rPr>
                <w:rFonts w:eastAsia="Calibri"/>
              </w:rPr>
            </w:pPr>
            <w:r>
              <w:rPr>
                <w:rFonts w:eastAsia="Calibri"/>
              </w:rPr>
              <w:t>3</w:t>
            </w:r>
          </w:p>
        </w:tc>
      </w:tr>
      <w:tr w:rsidR="00BD4F82" w14:paraId="10582971" w14:textId="77777777">
        <w:tc>
          <w:tcPr>
            <w:tcW w:w="1129" w:type="dxa"/>
            <w:vAlign w:val="center"/>
          </w:tcPr>
          <w:p w14:paraId="7007C72B" w14:textId="4B3CE5EB" w:rsidR="00BD4F82" w:rsidRPr="00BD4F82" w:rsidRDefault="00BD4F82" w:rsidP="00BD4F82">
            <w:pPr>
              <w:widowControl w:val="0"/>
              <w:spacing w:before="20" w:after="20"/>
              <w:jc w:val="center"/>
              <w:rPr>
                <w:rFonts w:eastAsia="Calibri"/>
              </w:rPr>
            </w:pPr>
            <w:r>
              <w:rPr>
                <w:rFonts w:eastAsia="Calibri"/>
              </w:rPr>
              <w:t>B.3</w:t>
            </w:r>
          </w:p>
        </w:tc>
        <w:tc>
          <w:tcPr>
            <w:tcW w:w="6812" w:type="dxa"/>
            <w:vAlign w:val="center"/>
          </w:tcPr>
          <w:p w14:paraId="7570B09B" w14:textId="438BF6D2" w:rsidR="00BD4F82" w:rsidRDefault="001573D6" w:rsidP="00BD4F82">
            <w:pPr>
              <w:widowControl w:val="0"/>
              <w:spacing w:before="20" w:after="20"/>
              <w:rPr>
                <w:rFonts w:eastAsia="Calibri"/>
              </w:rPr>
            </w:pPr>
            <w:r w:rsidRPr="00211B8F">
              <w:t>Griechische Archäologie: Denkmälerkunde</w:t>
            </w:r>
          </w:p>
        </w:tc>
        <w:tc>
          <w:tcPr>
            <w:tcW w:w="1013" w:type="dxa"/>
            <w:vAlign w:val="center"/>
          </w:tcPr>
          <w:p w14:paraId="7F343167" w14:textId="6B21D7C9" w:rsidR="00BD4F82" w:rsidRDefault="00BD4F82" w:rsidP="00BD4F82">
            <w:pPr>
              <w:widowControl w:val="0"/>
              <w:spacing w:before="20" w:after="20"/>
              <w:jc w:val="center"/>
              <w:rPr>
                <w:rFonts w:eastAsia="Calibri"/>
              </w:rPr>
            </w:pPr>
            <w:r>
              <w:rPr>
                <w:rFonts w:eastAsia="Calibri"/>
              </w:rPr>
              <w:t>3</w:t>
            </w:r>
          </w:p>
        </w:tc>
      </w:tr>
      <w:tr w:rsidR="00BD4F82" w14:paraId="2696B740" w14:textId="77777777">
        <w:tc>
          <w:tcPr>
            <w:tcW w:w="1129" w:type="dxa"/>
            <w:vAlign w:val="center"/>
          </w:tcPr>
          <w:p w14:paraId="213A929E" w14:textId="2EFF1957" w:rsidR="00BD4F82" w:rsidRPr="00BD4F82" w:rsidRDefault="00BD4F82" w:rsidP="00BD4F82">
            <w:pPr>
              <w:widowControl w:val="0"/>
              <w:spacing w:before="20" w:after="20"/>
              <w:jc w:val="center"/>
              <w:rPr>
                <w:rFonts w:eastAsia="Calibri"/>
              </w:rPr>
            </w:pPr>
            <w:r>
              <w:rPr>
                <w:rFonts w:eastAsia="Calibri"/>
              </w:rPr>
              <w:t>B.4</w:t>
            </w:r>
          </w:p>
        </w:tc>
        <w:tc>
          <w:tcPr>
            <w:tcW w:w="6812" w:type="dxa"/>
            <w:vAlign w:val="center"/>
          </w:tcPr>
          <w:p w14:paraId="5F178493" w14:textId="535BF076" w:rsidR="00BD4F82" w:rsidRDefault="001573D6" w:rsidP="00BD4F82">
            <w:pPr>
              <w:widowControl w:val="0"/>
              <w:spacing w:before="20" w:after="20"/>
              <w:rPr>
                <w:rFonts w:eastAsia="Calibri"/>
              </w:rPr>
            </w:pPr>
            <w:r w:rsidRPr="00211B8F">
              <w:t>Italische und Römische Archäologie: Denkmälerkunde</w:t>
            </w:r>
          </w:p>
        </w:tc>
        <w:tc>
          <w:tcPr>
            <w:tcW w:w="1013" w:type="dxa"/>
            <w:vAlign w:val="center"/>
          </w:tcPr>
          <w:p w14:paraId="2445D8B1" w14:textId="0C603AE6" w:rsidR="00BD4F82" w:rsidRDefault="00BD4F82" w:rsidP="00BD4F82">
            <w:pPr>
              <w:widowControl w:val="0"/>
              <w:spacing w:before="20" w:after="20"/>
              <w:jc w:val="center"/>
              <w:rPr>
                <w:rFonts w:eastAsia="Calibri"/>
              </w:rPr>
            </w:pPr>
            <w:r>
              <w:rPr>
                <w:rFonts w:eastAsia="Calibri"/>
              </w:rPr>
              <w:t>3</w:t>
            </w:r>
          </w:p>
        </w:tc>
      </w:tr>
      <w:tr w:rsidR="00BD4F82" w14:paraId="606664FC" w14:textId="77777777">
        <w:tc>
          <w:tcPr>
            <w:tcW w:w="1129" w:type="dxa"/>
            <w:vAlign w:val="center"/>
          </w:tcPr>
          <w:p w14:paraId="159679B3" w14:textId="2B03C443" w:rsidR="00BD4F82" w:rsidRDefault="00BD4F82" w:rsidP="00BD4F82">
            <w:pPr>
              <w:widowControl w:val="0"/>
              <w:spacing w:before="20" w:after="20"/>
              <w:jc w:val="center"/>
              <w:rPr>
                <w:rFonts w:eastAsia="Calibri"/>
              </w:rPr>
            </w:pPr>
            <w:r>
              <w:rPr>
                <w:rFonts w:eastAsia="Calibri"/>
              </w:rPr>
              <w:t>C.1</w:t>
            </w:r>
          </w:p>
        </w:tc>
        <w:tc>
          <w:tcPr>
            <w:tcW w:w="6812" w:type="dxa"/>
            <w:vAlign w:val="center"/>
          </w:tcPr>
          <w:p w14:paraId="48C794FA" w14:textId="2391EADC" w:rsidR="00BD4F82" w:rsidRDefault="003913C4" w:rsidP="00BD4F82">
            <w:pPr>
              <w:widowControl w:val="0"/>
              <w:spacing w:before="20" w:after="20"/>
              <w:rPr>
                <w:rFonts w:eastAsia="Calibri"/>
              </w:rPr>
            </w:pPr>
            <w:r w:rsidRPr="003913C4">
              <w:t>Wissenschaftliches Arbeiten</w:t>
            </w:r>
            <w:r>
              <w:t xml:space="preserve">, </w:t>
            </w:r>
            <w:r w:rsidRPr="002C1400">
              <w:t>Dokumentieren und Zeichnen archäologischer Denkmäler</w:t>
            </w:r>
          </w:p>
        </w:tc>
        <w:tc>
          <w:tcPr>
            <w:tcW w:w="1013" w:type="dxa"/>
            <w:vAlign w:val="center"/>
          </w:tcPr>
          <w:p w14:paraId="2BAB2991" w14:textId="62C04D37" w:rsidR="00BD4F82" w:rsidRDefault="00BD4F82" w:rsidP="00BD4F82">
            <w:pPr>
              <w:widowControl w:val="0"/>
              <w:spacing w:before="20" w:after="20"/>
              <w:jc w:val="center"/>
              <w:rPr>
                <w:rFonts w:eastAsia="Calibri"/>
              </w:rPr>
            </w:pPr>
            <w:r>
              <w:rPr>
                <w:rFonts w:eastAsia="Calibri"/>
              </w:rPr>
              <w:t>3</w:t>
            </w:r>
          </w:p>
        </w:tc>
      </w:tr>
      <w:tr w:rsidR="00BD4F82" w14:paraId="7110CC60" w14:textId="77777777">
        <w:tc>
          <w:tcPr>
            <w:tcW w:w="1129" w:type="dxa"/>
            <w:vAlign w:val="center"/>
          </w:tcPr>
          <w:p w14:paraId="493B1C5C" w14:textId="1D1165FF" w:rsidR="00BD4F82" w:rsidRDefault="00BD4F82" w:rsidP="00BD4F82">
            <w:pPr>
              <w:widowControl w:val="0"/>
              <w:spacing w:before="20" w:after="20"/>
              <w:jc w:val="center"/>
              <w:rPr>
                <w:rFonts w:eastAsia="Calibri"/>
              </w:rPr>
            </w:pPr>
            <w:r>
              <w:rPr>
                <w:rFonts w:eastAsia="Calibri"/>
              </w:rPr>
              <w:t>GE</w:t>
            </w:r>
          </w:p>
        </w:tc>
        <w:tc>
          <w:tcPr>
            <w:tcW w:w="6812" w:type="dxa"/>
            <w:vAlign w:val="center"/>
          </w:tcPr>
          <w:p w14:paraId="7BBBC7D7" w14:textId="4A57F3DF" w:rsidR="00BD4F82" w:rsidRPr="007273E2" w:rsidRDefault="003913C4" w:rsidP="00BD4F82">
            <w:pPr>
              <w:widowControl w:val="0"/>
              <w:spacing w:before="20" w:after="20"/>
              <w:rPr>
                <w:rFonts w:eastAsia="Calibri"/>
              </w:rPr>
            </w:pPr>
            <w:r w:rsidRPr="007273E2">
              <w:rPr>
                <w:bCs/>
              </w:rPr>
              <w:t xml:space="preserve">Geisteswissenschaftliches Erweiterungsfach: </w:t>
            </w:r>
            <w:r w:rsidRPr="007273E2">
              <w:t>Fachspezifischer Teil des Basismoduls aus dem 2. Studienfach (s. Curriculum des gewählten Zweitfaches) oder Ergänzungsfächer Informationsmodellierung (in den Geisteswissenschaften) bzw. Global Window</w:t>
            </w:r>
          </w:p>
        </w:tc>
        <w:tc>
          <w:tcPr>
            <w:tcW w:w="1013" w:type="dxa"/>
            <w:vAlign w:val="center"/>
          </w:tcPr>
          <w:p w14:paraId="6DEE7BD0" w14:textId="332EF8D3" w:rsidR="00BD4F82" w:rsidRDefault="00BE368E" w:rsidP="00BD4F82">
            <w:pPr>
              <w:widowControl w:val="0"/>
              <w:spacing w:before="20" w:after="20"/>
              <w:jc w:val="center"/>
              <w:rPr>
                <w:rFonts w:eastAsia="Calibri"/>
              </w:rPr>
            </w:pPr>
            <w:r>
              <w:rPr>
                <w:rFonts w:eastAsia="Calibri"/>
              </w:rPr>
              <w:t>9</w:t>
            </w:r>
          </w:p>
        </w:tc>
      </w:tr>
      <w:tr w:rsidR="00BD4F82" w14:paraId="6B25ACD7" w14:textId="77777777">
        <w:tc>
          <w:tcPr>
            <w:tcW w:w="1129" w:type="dxa"/>
            <w:shd w:val="clear" w:color="auto" w:fill="D9D9D9" w:themeFill="background1" w:themeFillShade="D9"/>
            <w:vAlign w:val="center"/>
          </w:tcPr>
          <w:p w14:paraId="7F00C785" w14:textId="77777777" w:rsidR="00BD4F82" w:rsidRDefault="00BD4F82" w:rsidP="00BD4F82">
            <w:pPr>
              <w:keepNext/>
              <w:widowControl w:val="0"/>
              <w:spacing w:before="20" w:after="20"/>
              <w:jc w:val="center"/>
              <w:rPr>
                <w:b/>
              </w:rPr>
            </w:pPr>
            <w:r>
              <w:rPr>
                <w:rFonts w:eastAsia="Calibri"/>
                <w:b/>
              </w:rPr>
              <w:t>2</w:t>
            </w:r>
          </w:p>
        </w:tc>
        <w:tc>
          <w:tcPr>
            <w:tcW w:w="6812" w:type="dxa"/>
            <w:shd w:val="clear" w:color="auto" w:fill="D9D9D9" w:themeFill="background1" w:themeFillShade="D9"/>
            <w:vAlign w:val="center"/>
          </w:tcPr>
          <w:p w14:paraId="5BF33F23" w14:textId="77777777" w:rsidR="00BD4F82" w:rsidRDefault="00BD4F82" w:rsidP="00BD4F82">
            <w:pPr>
              <w:keepNext/>
              <w:widowControl w:val="0"/>
              <w:spacing w:before="20" w:after="20"/>
              <w:rPr>
                <w:b/>
              </w:rPr>
            </w:pPr>
          </w:p>
        </w:tc>
        <w:tc>
          <w:tcPr>
            <w:tcW w:w="1013" w:type="dxa"/>
            <w:shd w:val="clear" w:color="auto" w:fill="D9D9D9" w:themeFill="background1" w:themeFillShade="D9"/>
            <w:vAlign w:val="center"/>
          </w:tcPr>
          <w:p w14:paraId="1DCA0B71" w14:textId="171A9744" w:rsidR="00BD4F82" w:rsidRDefault="00BE368E" w:rsidP="00BD4F82">
            <w:pPr>
              <w:keepNext/>
              <w:widowControl w:val="0"/>
              <w:spacing w:before="20" w:after="20"/>
              <w:jc w:val="center"/>
              <w:rPr>
                <w:b/>
              </w:rPr>
            </w:pPr>
            <w:r>
              <w:rPr>
                <w:rFonts w:eastAsia="Calibri"/>
                <w:b/>
              </w:rPr>
              <w:t>30</w:t>
            </w:r>
          </w:p>
        </w:tc>
      </w:tr>
      <w:tr w:rsidR="00BD4F82" w14:paraId="318FF186" w14:textId="77777777">
        <w:tc>
          <w:tcPr>
            <w:tcW w:w="1129" w:type="dxa"/>
            <w:vAlign w:val="center"/>
          </w:tcPr>
          <w:p w14:paraId="1F649630" w14:textId="43298A23" w:rsidR="00BD4F82" w:rsidRPr="00BD4F82" w:rsidRDefault="00BD4F82" w:rsidP="00BD4F82">
            <w:pPr>
              <w:widowControl w:val="0"/>
              <w:spacing w:before="20" w:after="20"/>
              <w:jc w:val="center"/>
            </w:pPr>
            <w:r>
              <w:t>FB.2</w:t>
            </w:r>
          </w:p>
        </w:tc>
        <w:tc>
          <w:tcPr>
            <w:tcW w:w="6812" w:type="dxa"/>
            <w:vAlign w:val="center"/>
          </w:tcPr>
          <w:p w14:paraId="70E2806F" w14:textId="7453A2F1" w:rsidR="00BD4F82" w:rsidRDefault="001573D6" w:rsidP="00BD4F82">
            <w:pPr>
              <w:widowControl w:val="0"/>
              <w:spacing w:before="20" w:after="20"/>
              <w:rPr>
                <w:highlight w:val="yellow"/>
              </w:rPr>
            </w:pPr>
            <w:r w:rsidRPr="002416A2">
              <w:t>Einführende Vorlesung in Themen der Geisteswissenschaften</w:t>
            </w:r>
          </w:p>
        </w:tc>
        <w:tc>
          <w:tcPr>
            <w:tcW w:w="1013" w:type="dxa"/>
            <w:vAlign w:val="center"/>
          </w:tcPr>
          <w:p w14:paraId="3C6609BA" w14:textId="22D39685" w:rsidR="00BD4F82" w:rsidRDefault="00BD4F82" w:rsidP="00BD4F82">
            <w:pPr>
              <w:widowControl w:val="0"/>
              <w:spacing w:before="20" w:after="20"/>
              <w:jc w:val="center"/>
              <w:rPr>
                <w:rFonts w:eastAsia="Calibri"/>
              </w:rPr>
            </w:pPr>
            <w:r>
              <w:rPr>
                <w:rFonts w:eastAsia="Calibri"/>
              </w:rPr>
              <w:t>3</w:t>
            </w:r>
          </w:p>
        </w:tc>
      </w:tr>
      <w:tr w:rsidR="00BD4F82" w14:paraId="23A17556" w14:textId="77777777">
        <w:tc>
          <w:tcPr>
            <w:tcW w:w="1129" w:type="dxa"/>
            <w:vAlign w:val="center"/>
          </w:tcPr>
          <w:p w14:paraId="008319DB" w14:textId="20BA2DDD" w:rsidR="00BD4F82" w:rsidRPr="00BD4F82" w:rsidRDefault="00BD4F82" w:rsidP="00BD4F82">
            <w:pPr>
              <w:widowControl w:val="0"/>
              <w:spacing w:before="20" w:after="20"/>
              <w:jc w:val="center"/>
            </w:pPr>
            <w:r>
              <w:t>A.2</w:t>
            </w:r>
          </w:p>
        </w:tc>
        <w:tc>
          <w:tcPr>
            <w:tcW w:w="6812" w:type="dxa"/>
            <w:vAlign w:val="center"/>
          </w:tcPr>
          <w:p w14:paraId="4083A9D8" w14:textId="73874AAC" w:rsidR="00BD4F82" w:rsidRDefault="001573D6" w:rsidP="00BD4F82">
            <w:pPr>
              <w:widowControl w:val="0"/>
              <w:spacing w:before="20" w:after="20"/>
              <w:rPr>
                <w:highlight w:val="yellow"/>
              </w:rPr>
            </w:pPr>
            <w:r w:rsidRPr="00211B8F">
              <w:t>Einführung in die Archäologie Italiens (insbesondere Roms)</w:t>
            </w:r>
          </w:p>
        </w:tc>
        <w:tc>
          <w:tcPr>
            <w:tcW w:w="1013" w:type="dxa"/>
            <w:vAlign w:val="center"/>
          </w:tcPr>
          <w:p w14:paraId="1617A1A8" w14:textId="2A42354C" w:rsidR="00BD4F82" w:rsidRDefault="00BD4F82" w:rsidP="00BD4F82">
            <w:pPr>
              <w:widowControl w:val="0"/>
              <w:spacing w:before="20" w:after="20"/>
              <w:jc w:val="center"/>
              <w:rPr>
                <w:rFonts w:eastAsia="Calibri"/>
              </w:rPr>
            </w:pPr>
            <w:r>
              <w:rPr>
                <w:rFonts w:eastAsia="Calibri"/>
              </w:rPr>
              <w:t>3</w:t>
            </w:r>
          </w:p>
        </w:tc>
      </w:tr>
      <w:tr w:rsidR="00BD4F82" w14:paraId="67C48E73" w14:textId="77777777">
        <w:tc>
          <w:tcPr>
            <w:tcW w:w="1129" w:type="dxa"/>
            <w:vAlign w:val="center"/>
          </w:tcPr>
          <w:p w14:paraId="148A11EF" w14:textId="25340B54" w:rsidR="00BD4F82" w:rsidRPr="00BD4F82" w:rsidRDefault="00BD4F82" w:rsidP="00BD4F82">
            <w:pPr>
              <w:widowControl w:val="0"/>
              <w:spacing w:before="20" w:after="20"/>
              <w:jc w:val="center"/>
            </w:pPr>
            <w:r>
              <w:t>A.4</w:t>
            </w:r>
          </w:p>
        </w:tc>
        <w:tc>
          <w:tcPr>
            <w:tcW w:w="6812" w:type="dxa"/>
            <w:vAlign w:val="center"/>
          </w:tcPr>
          <w:p w14:paraId="0FDEC935" w14:textId="479FF93B" w:rsidR="00BD4F82" w:rsidRPr="001573D6" w:rsidRDefault="001573D6" w:rsidP="00BD4F82">
            <w:pPr>
              <w:widowControl w:val="0"/>
              <w:spacing w:before="20" w:after="20"/>
              <w:rPr>
                <w:bCs/>
                <w:highlight w:val="yellow"/>
              </w:rPr>
            </w:pPr>
            <w:r w:rsidRPr="001573D6">
              <w:rPr>
                <w:bCs/>
              </w:rPr>
              <w:t>Einführung in die Archäologie der frühen Kulturen des östlichen Mittelmeerraumes</w:t>
            </w:r>
            <w:r w:rsidR="005D32AB">
              <w:rPr>
                <w:bCs/>
              </w:rPr>
              <w:t xml:space="preserve"> (</w:t>
            </w:r>
            <w:r w:rsidR="005D32AB" w:rsidRPr="00284C5F">
              <w:t>Ancient Eastern Mediterranean Studies)</w:t>
            </w:r>
          </w:p>
        </w:tc>
        <w:tc>
          <w:tcPr>
            <w:tcW w:w="1013" w:type="dxa"/>
            <w:vAlign w:val="center"/>
          </w:tcPr>
          <w:p w14:paraId="70D99F63" w14:textId="49037B4D" w:rsidR="00BD4F82" w:rsidRDefault="00BD4F82" w:rsidP="00BD4F82">
            <w:pPr>
              <w:widowControl w:val="0"/>
              <w:spacing w:before="20" w:after="20"/>
              <w:jc w:val="center"/>
              <w:rPr>
                <w:rFonts w:eastAsia="Calibri"/>
              </w:rPr>
            </w:pPr>
            <w:r>
              <w:rPr>
                <w:rFonts w:eastAsia="Calibri"/>
              </w:rPr>
              <w:t>3</w:t>
            </w:r>
          </w:p>
        </w:tc>
      </w:tr>
      <w:tr w:rsidR="00BD4F82" w14:paraId="638D8A36" w14:textId="77777777">
        <w:tc>
          <w:tcPr>
            <w:tcW w:w="1129" w:type="dxa"/>
            <w:vAlign w:val="center"/>
          </w:tcPr>
          <w:p w14:paraId="16680B6D" w14:textId="67CA472B" w:rsidR="00BD4F82" w:rsidRPr="00BD4F82" w:rsidRDefault="00BD4F82" w:rsidP="00BD4F82">
            <w:pPr>
              <w:widowControl w:val="0"/>
              <w:spacing w:before="20" w:after="20"/>
              <w:jc w:val="center"/>
            </w:pPr>
            <w:r>
              <w:t>B.2</w:t>
            </w:r>
          </w:p>
        </w:tc>
        <w:tc>
          <w:tcPr>
            <w:tcW w:w="6812" w:type="dxa"/>
            <w:vAlign w:val="center"/>
          </w:tcPr>
          <w:p w14:paraId="308B071A" w14:textId="01F40827" w:rsidR="00BD4F82" w:rsidRDefault="003913C4" w:rsidP="00BD4F82">
            <w:pPr>
              <w:widowControl w:val="0"/>
              <w:spacing w:before="20" w:after="20"/>
              <w:rPr>
                <w:highlight w:val="yellow"/>
              </w:rPr>
            </w:pPr>
            <w:r w:rsidRPr="00211B8F">
              <w:t>Einführung in die Feldarchäologie</w:t>
            </w:r>
          </w:p>
        </w:tc>
        <w:tc>
          <w:tcPr>
            <w:tcW w:w="1013" w:type="dxa"/>
            <w:vAlign w:val="center"/>
          </w:tcPr>
          <w:p w14:paraId="609C3441" w14:textId="259E18E2" w:rsidR="00BD4F82" w:rsidRDefault="00BD4F82" w:rsidP="00BD4F82">
            <w:pPr>
              <w:widowControl w:val="0"/>
              <w:spacing w:before="20" w:after="20"/>
              <w:jc w:val="center"/>
              <w:rPr>
                <w:rFonts w:eastAsia="Calibri"/>
              </w:rPr>
            </w:pPr>
            <w:r>
              <w:rPr>
                <w:rFonts w:eastAsia="Calibri"/>
              </w:rPr>
              <w:t>3</w:t>
            </w:r>
          </w:p>
        </w:tc>
      </w:tr>
      <w:tr w:rsidR="00BD4F82" w14:paraId="6BCFA20C" w14:textId="77777777">
        <w:tc>
          <w:tcPr>
            <w:tcW w:w="1129" w:type="dxa"/>
            <w:vAlign w:val="center"/>
          </w:tcPr>
          <w:p w14:paraId="17C7B588" w14:textId="51C15227" w:rsidR="00BD4F82" w:rsidRPr="00BD4F82" w:rsidRDefault="00BD4F82" w:rsidP="00BD4F82">
            <w:pPr>
              <w:widowControl w:val="0"/>
              <w:spacing w:before="20" w:after="20"/>
              <w:jc w:val="center"/>
            </w:pPr>
            <w:r>
              <w:t>C.2</w:t>
            </w:r>
          </w:p>
        </w:tc>
        <w:tc>
          <w:tcPr>
            <w:tcW w:w="6812" w:type="dxa"/>
            <w:vAlign w:val="center"/>
          </w:tcPr>
          <w:p w14:paraId="638BEB4F" w14:textId="468CEF6F" w:rsidR="00BD4F82" w:rsidRDefault="003913C4" w:rsidP="00BD4F82">
            <w:pPr>
              <w:widowControl w:val="0"/>
              <w:spacing w:before="20" w:after="20"/>
              <w:rPr>
                <w:highlight w:val="yellow"/>
              </w:rPr>
            </w:pPr>
            <w:r w:rsidRPr="003913C4">
              <w:t>Wissenschaftliches Arbeiten</w:t>
            </w:r>
            <w:r>
              <w:t xml:space="preserve">, </w:t>
            </w:r>
            <w:r w:rsidRPr="002C1400">
              <w:t>Beschreiben und Bestimmen archäologischer Denkmäler</w:t>
            </w:r>
          </w:p>
        </w:tc>
        <w:tc>
          <w:tcPr>
            <w:tcW w:w="1013" w:type="dxa"/>
            <w:vAlign w:val="center"/>
          </w:tcPr>
          <w:p w14:paraId="09CF2BCA" w14:textId="3D2D5CC2" w:rsidR="00BD4F82" w:rsidRDefault="00BD4F82" w:rsidP="00BD4F82">
            <w:pPr>
              <w:widowControl w:val="0"/>
              <w:spacing w:before="20" w:after="20"/>
              <w:jc w:val="center"/>
              <w:rPr>
                <w:rFonts w:eastAsia="Calibri"/>
              </w:rPr>
            </w:pPr>
            <w:r>
              <w:rPr>
                <w:rFonts w:eastAsia="Calibri"/>
              </w:rPr>
              <w:t>3</w:t>
            </w:r>
          </w:p>
        </w:tc>
      </w:tr>
      <w:tr w:rsidR="00BD4F82" w14:paraId="6BD16DD2" w14:textId="77777777">
        <w:tc>
          <w:tcPr>
            <w:tcW w:w="1129" w:type="dxa"/>
            <w:vAlign w:val="center"/>
          </w:tcPr>
          <w:p w14:paraId="7A316A0F" w14:textId="4DF09D69" w:rsidR="00BD4F82" w:rsidRPr="00BD4F82" w:rsidRDefault="00BD4F82" w:rsidP="00BD4F82">
            <w:pPr>
              <w:widowControl w:val="0"/>
              <w:spacing w:before="20" w:after="20"/>
              <w:jc w:val="center"/>
            </w:pPr>
            <w:r>
              <w:t>GE</w:t>
            </w:r>
          </w:p>
        </w:tc>
        <w:tc>
          <w:tcPr>
            <w:tcW w:w="6812" w:type="dxa"/>
            <w:vAlign w:val="center"/>
          </w:tcPr>
          <w:p w14:paraId="54BEAD1F" w14:textId="5AAB93A2" w:rsidR="00BD4F82" w:rsidRPr="007273E2" w:rsidRDefault="003913C4" w:rsidP="00BD4F82">
            <w:pPr>
              <w:widowControl w:val="0"/>
              <w:spacing w:before="20" w:after="20"/>
              <w:rPr>
                <w:bCs/>
                <w:highlight w:val="yellow"/>
              </w:rPr>
            </w:pPr>
            <w:r w:rsidRPr="007273E2">
              <w:t>Geisteswissenschaftliches Erweiterungsfach: Einführungsmodul/Module aus dem 2. Studienfach (s. Curriculum des gewählten Zweitfaches) oder Ergänzungsfächer Informationsmodellierung (in den Geisteswissenschaften) bzw. Global Window</w:t>
            </w:r>
          </w:p>
        </w:tc>
        <w:tc>
          <w:tcPr>
            <w:tcW w:w="1013" w:type="dxa"/>
            <w:vAlign w:val="center"/>
          </w:tcPr>
          <w:p w14:paraId="320458DA" w14:textId="4FCF235F" w:rsidR="00BD4F82" w:rsidRDefault="00BD4F82" w:rsidP="00BD4F82">
            <w:pPr>
              <w:widowControl w:val="0"/>
              <w:spacing w:before="20" w:after="20"/>
              <w:jc w:val="center"/>
              <w:rPr>
                <w:rFonts w:eastAsia="Calibri"/>
              </w:rPr>
            </w:pPr>
            <w:r>
              <w:rPr>
                <w:rFonts w:eastAsia="Calibri"/>
              </w:rPr>
              <w:t>1</w:t>
            </w:r>
            <w:r w:rsidR="00BE368E">
              <w:rPr>
                <w:rFonts w:eastAsia="Calibri"/>
              </w:rPr>
              <w:t>5</w:t>
            </w:r>
          </w:p>
        </w:tc>
      </w:tr>
      <w:tr w:rsidR="00BD4F82" w14:paraId="0C74081B" w14:textId="77777777">
        <w:tc>
          <w:tcPr>
            <w:tcW w:w="1129" w:type="dxa"/>
            <w:shd w:val="clear" w:color="auto" w:fill="D9D9D9" w:themeFill="background1" w:themeFillShade="D9"/>
            <w:vAlign w:val="center"/>
          </w:tcPr>
          <w:p w14:paraId="3F30F9CD" w14:textId="77777777" w:rsidR="00BD4F82" w:rsidRDefault="00BD4F82" w:rsidP="00BD4F82">
            <w:pPr>
              <w:keepNext/>
              <w:widowControl w:val="0"/>
              <w:spacing w:before="20" w:after="20"/>
              <w:jc w:val="center"/>
              <w:rPr>
                <w:b/>
              </w:rPr>
            </w:pPr>
            <w:r>
              <w:rPr>
                <w:rFonts w:eastAsia="Calibri"/>
                <w:b/>
              </w:rPr>
              <w:t>3</w:t>
            </w:r>
          </w:p>
        </w:tc>
        <w:tc>
          <w:tcPr>
            <w:tcW w:w="6812" w:type="dxa"/>
            <w:shd w:val="clear" w:color="auto" w:fill="D9D9D9" w:themeFill="background1" w:themeFillShade="D9"/>
            <w:vAlign w:val="center"/>
          </w:tcPr>
          <w:p w14:paraId="54EBFCBF" w14:textId="77777777" w:rsidR="00BD4F82" w:rsidRDefault="00BD4F82" w:rsidP="00BD4F82">
            <w:pPr>
              <w:keepNext/>
              <w:widowControl w:val="0"/>
              <w:spacing w:before="20" w:after="20"/>
              <w:rPr>
                <w:b/>
              </w:rPr>
            </w:pPr>
          </w:p>
        </w:tc>
        <w:tc>
          <w:tcPr>
            <w:tcW w:w="1013" w:type="dxa"/>
            <w:shd w:val="clear" w:color="auto" w:fill="D9D9D9" w:themeFill="background1" w:themeFillShade="D9"/>
            <w:vAlign w:val="center"/>
          </w:tcPr>
          <w:p w14:paraId="7C4C0BF7" w14:textId="7AF4B6BE" w:rsidR="00BD4F82" w:rsidRDefault="00BD4F82" w:rsidP="00BD4F82">
            <w:pPr>
              <w:keepNext/>
              <w:widowControl w:val="0"/>
              <w:spacing w:before="20" w:after="20"/>
              <w:jc w:val="center"/>
              <w:rPr>
                <w:b/>
              </w:rPr>
            </w:pPr>
            <w:r w:rsidRPr="00BE368E">
              <w:rPr>
                <w:rFonts w:eastAsia="Calibri"/>
                <w:b/>
              </w:rPr>
              <w:t>30</w:t>
            </w:r>
          </w:p>
        </w:tc>
      </w:tr>
      <w:tr w:rsidR="00BD4F82" w14:paraId="7EF2E947" w14:textId="77777777">
        <w:tc>
          <w:tcPr>
            <w:tcW w:w="1129" w:type="dxa"/>
            <w:vAlign w:val="center"/>
          </w:tcPr>
          <w:p w14:paraId="5A67B392" w14:textId="5D6242B4" w:rsidR="00BD4F82" w:rsidRDefault="00BD4F82" w:rsidP="00BD4F82">
            <w:pPr>
              <w:widowControl w:val="0"/>
              <w:spacing w:before="20" w:after="20"/>
              <w:jc w:val="center"/>
              <w:rPr>
                <w:rFonts w:eastAsia="Calibri"/>
              </w:rPr>
            </w:pPr>
            <w:r>
              <w:rPr>
                <w:rFonts w:eastAsia="Calibri"/>
              </w:rPr>
              <w:t>D.1</w:t>
            </w:r>
          </w:p>
        </w:tc>
        <w:tc>
          <w:tcPr>
            <w:tcW w:w="6812" w:type="dxa"/>
            <w:vAlign w:val="center"/>
          </w:tcPr>
          <w:p w14:paraId="5760D7FB" w14:textId="1C0AFAD4" w:rsidR="00BD4F82" w:rsidRDefault="007273E2" w:rsidP="00BD4F82">
            <w:pPr>
              <w:widowControl w:val="0"/>
              <w:spacing w:before="20" w:after="20"/>
              <w:rPr>
                <w:rFonts w:eastAsia="Calibri"/>
              </w:rPr>
            </w:pPr>
            <w:r w:rsidRPr="00211B8F">
              <w:t>Griechische Archäologie: Spezialthema</w:t>
            </w:r>
          </w:p>
        </w:tc>
        <w:tc>
          <w:tcPr>
            <w:tcW w:w="1013" w:type="dxa"/>
            <w:vAlign w:val="center"/>
          </w:tcPr>
          <w:p w14:paraId="394AA042" w14:textId="598366C5" w:rsidR="00BD4F82" w:rsidRDefault="00BD4F82" w:rsidP="00BD4F82">
            <w:pPr>
              <w:widowControl w:val="0"/>
              <w:spacing w:before="20" w:after="20"/>
              <w:jc w:val="center"/>
              <w:rPr>
                <w:rFonts w:eastAsia="Calibri"/>
              </w:rPr>
            </w:pPr>
            <w:r>
              <w:rPr>
                <w:rFonts w:eastAsia="Calibri"/>
              </w:rPr>
              <w:t>3</w:t>
            </w:r>
          </w:p>
        </w:tc>
      </w:tr>
      <w:tr w:rsidR="00BD4F82" w14:paraId="3AD6A1A0" w14:textId="77777777">
        <w:tc>
          <w:tcPr>
            <w:tcW w:w="1129" w:type="dxa"/>
            <w:vAlign w:val="center"/>
          </w:tcPr>
          <w:p w14:paraId="4A546998" w14:textId="37CCA7EB" w:rsidR="00BD4F82" w:rsidRDefault="00BD4F82" w:rsidP="00BD4F82">
            <w:pPr>
              <w:widowControl w:val="0"/>
              <w:spacing w:before="20" w:after="20"/>
              <w:jc w:val="center"/>
              <w:rPr>
                <w:rFonts w:eastAsia="Calibri"/>
              </w:rPr>
            </w:pPr>
            <w:r>
              <w:rPr>
                <w:rFonts w:eastAsia="Calibri"/>
              </w:rPr>
              <w:t>D.2</w:t>
            </w:r>
          </w:p>
        </w:tc>
        <w:tc>
          <w:tcPr>
            <w:tcW w:w="6812" w:type="dxa"/>
            <w:vAlign w:val="center"/>
          </w:tcPr>
          <w:p w14:paraId="2363CE4D" w14:textId="3C2D4D7D" w:rsidR="00BD4F82" w:rsidRDefault="007273E2" w:rsidP="00BD4F82">
            <w:pPr>
              <w:widowControl w:val="0"/>
              <w:spacing w:before="20" w:after="20"/>
              <w:rPr>
                <w:rFonts w:eastAsia="Calibri"/>
              </w:rPr>
            </w:pPr>
            <w:r w:rsidRPr="00211B8F">
              <w:t>Griechische Archäologie</w:t>
            </w:r>
            <w:r>
              <w:t xml:space="preserve">: </w:t>
            </w:r>
            <w:r w:rsidRPr="00211B8F">
              <w:t>Spezialthema</w:t>
            </w:r>
            <w:r w:rsidRPr="00C64420">
              <w:rPr>
                <w:color w:val="FF0000"/>
              </w:rPr>
              <w:t xml:space="preserve"> </w:t>
            </w:r>
            <w:r w:rsidRPr="007273E2">
              <w:t>unter Berücksichtigung der Geschlechtergeschichte</w:t>
            </w:r>
          </w:p>
        </w:tc>
        <w:tc>
          <w:tcPr>
            <w:tcW w:w="1013" w:type="dxa"/>
            <w:vAlign w:val="center"/>
          </w:tcPr>
          <w:p w14:paraId="46EE30E5" w14:textId="210A79EC" w:rsidR="00BD4F82" w:rsidRDefault="00BD4F82" w:rsidP="00BD4F82">
            <w:pPr>
              <w:widowControl w:val="0"/>
              <w:spacing w:before="20" w:after="20"/>
              <w:jc w:val="center"/>
              <w:rPr>
                <w:rFonts w:eastAsia="Calibri"/>
              </w:rPr>
            </w:pPr>
            <w:r>
              <w:rPr>
                <w:rFonts w:eastAsia="Calibri"/>
              </w:rPr>
              <w:t>3</w:t>
            </w:r>
          </w:p>
        </w:tc>
      </w:tr>
      <w:tr w:rsidR="00BD4F82" w14:paraId="3EB70BA5" w14:textId="77777777">
        <w:tc>
          <w:tcPr>
            <w:tcW w:w="1129" w:type="dxa"/>
            <w:vAlign w:val="center"/>
          </w:tcPr>
          <w:p w14:paraId="75C78017" w14:textId="75EE89B5" w:rsidR="00BD4F82" w:rsidRDefault="00BD4F82" w:rsidP="00BD4F82">
            <w:pPr>
              <w:widowControl w:val="0"/>
              <w:spacing w:before="20" w:after="20"/>
              <w:jc w:val="center"/>
              <w:rPr>
                <w:rFonts w:eastAsia="Calibri"/>
              </w:rPr>
            </w:pPr>
            <w:r>
              <w:rPr>
                <w:rFonts w:eastAsia="Calibri"/>
              </w:rPr>
              <w:t>E.1</w:t>
            </w:r>
          </w:p>
        </w:tc>
        <w:tc>
          <w:tcPr>
            <w:tcW w:w="6812" w:type="dxa"/>
            <w:vAlign w:val="center"/>
          </w:tcPr>
          <w:p w14:paraId="0189EBF8" w14:textId="0D1ABF65" w:rsidR="00BD4F82" w:rsidRDefault="007273E2" w:rsidP="00BD4F82">
            <w:pPr>
              <w:widowControl w:val="0"/>
              <w:spacing w:before="20" w:after="20"/>
              <w:rPr>
                <w:rFonts w:eastAsia="Calibri"/>
              </w:rPr>
            </w:pPr>
            <w:r w:rsidRPr="00211B8F">
              <w:t>Italische und Römische Archäologie: Spezialthema</w:t>
            </w:r>
          </w:p>
        </w:tc>
        <w:tc>
          <w:tcPr>
            <w:tcW w:w="1013" w:type="dxa"/>
            <w:vAlign w:val="center"/>
          </w:tcPr>
          <w:p w14:paraId="232E3514" w14:textId="29F40ADB" w:rsidR="00BD4F82" w:rsidRDefault="00BD4F82" w:rsidP="00BD4F82">
            <w:pPr>
              <w:widowControl w:val="0"/>
              <w:spacing w:before="20" w:after="20"/>
              <w:jc w:val="center"/>
              <w:rPr>
                <w:rFonts w:eastAsia="Calibri"/>
              </w:rPr>
            </w:pPr>
            <w:r>
              <w:rPr>
                <w:rFonts w:eastAsia="Calibri"/>
              </w:rPr>
              <w:t>3</w:t>
            </w:r>
          </w:p>
        </w:tc>
      </w:tr>
      <w:tr w:rsidR="00BD4F82" w14:paraId="1AE19EAD" w14:textId="77777777">
        <w:tc>
          <w:tcPr>
            <w:tcW w:w="1129" w:type="dxa"/>
            <w:vAlign w:val="center"/>
          </w:tcPr>
          <w:p w14:paraId="47EC38D0" w14:textId="1A46CF60" w:rsidR="00BD4F82" w:rsidRDefault="00BD4F82" w:rsidP="00BD4F82">
            <w:pPr>
              <w:widowControl w:val="0"/>
              <w:spacing w:before="20" w:after="20"/>
              <w:jc w:val="center"/>
              <w:rPr>
                <w:rFonts w:eastAsia="Calibri"/>
              </w:rPr>
            </w:pPr>
            <w:r>
              <w:rPr>
                <w:rFonts w:eastAsia="Calibri"/>
              </w:rPr>
              <w:t>E.2</w:t>
            </w:r>
          </w:p>
        </w:tc>
        <w:tc>
          <w:tcPr>
            <w:tcW w:w="6812" w:type="dxa"/>
            <w:vAlign w:val="center"/>
          </w:tcPr>
          <w:p w14:paraId="4C4C4C51" w14:textId="1F62F9A2" w:rsidR="00BD4F82" w:rsidRDefault="007273E2" w:rsidP="00BD4F82">
            <w:pPr>
              <w:widowControl w:val="0"/>
              <w:spacing w:before="20" w:after="20"/>
              <w:rPr>
                <w:rFonts w:eastAsia="Calibri"/>
              </w:rPr>
            </w:pPr>
            <w:r w:rsidRPr="00211B8F">
              <w:t>Italische und Römische Archäologie: Spezialthema</w:t>
            </w:r>
            <w:r>
              <w:t xml:space="preserve"> </w:t>
            </w:r>
            <w:r w:rsidRPr="007273E2">
              <w:t>unter Berücksichtigung der Geschlechtergeschichte</w:t>
            </w:r>
          </w:p>
        </w:tc>
        <w:tc>
          <w:tcPr>
            <w:tcW w:w="1013" w:type="dxa"/>
            <w:vAlign w:val="center"/>
          </w:tcPr>
          <w:p w14:paraId="2618A794" w14:textId="12514F46" w:rsidR="00BD4F82" w:rsidRDefault="00BD4F82" w:rsidP="00BD4F82">
            <w:pPr>
              <w:widowControl w:val="0"/>
              <w:spacing w:before="20" w:after="20"/>
              <w:jc w:val="center"/>
              <w:rPr>
                <w:rFonts w:eastAsia="Calibri"/>
              </w:rPr>
            </w:pPr>
            <w:r>
              <w:rPr>
                <w:rFonts w:eastAsia="Calibri"/>
              </w:rPr>
              <w:t>3</w:t>
            </w:r>
          </w:p>
        </w:tc>
      </w:tr>
      <w:tr w:rsidR="00BD4F82" w14:paraId="2733B417" w14:textId="77777777" w:rsidTr="00474E35">
        <w:trPr>
          <w:trHeight w:val="45"/>
        </w:trPr>
        <w:tc>
          <w:tcPr>
            <w:tcW w:w="1129" w:type="dxa"/>
            <w:vAlign w:val="center"/>
          </w:tcPr>
          <w:p w14:paraId="5C911861" w14:textId="69331B31" w:rsidR="00BD4F82" w:rsidRDefault="00BD4F82" w:rsidP="00BD4F82">
            <w:pPr>
              <w:widowControl w:val="0"/>
              <w:spacing w:before="20" w:after="20"/>
              <w:jc w:val="center"/>
              <w:rPr>
                <w:rFonts w:eastAsia="Calibri"/>
              </w:rPr>
            </w:pPr>
            <w:r>
              <w:rPr>
                <w:rFonts w:eastAsia="Calibri"/>
              </w:rPr>
              <w:t>F.1</w:t>
            </w:r>
          </w:p>
        </w:tc>
        <w:tc>
          <w:tcPr>
            <w:tcW w:w="6812" w:type="dxa"/>
            <w:vAlign w:val="center"/>
          </w:tcPr>
          <w:p w14:paraId="456130A8" w14:textId="2FA26390" w:rsidR="00BD4F82" w:rsidRDefault="007273E2" w:rsidP="00BD4F82">
            <w:pPr>
              <w:widowControl w:val="0"/>
              <w:spacing w:before="20" w:after="20"/>
              <w:rPr>
                <w:rFonts w:eastAsia="Calibri"/>
              </w:rPr>
            </w:pPr>
            <w:r w:rsidRPr="00211B8F">
              <w:t>Provinzialrömische Archäologie: Die römischen Provinzen (insbesondere des Ostalpenraums)</w:t>
            </w:r>
          </w:p>
        </w:tc>
        <w:tc>
          <w:tcPr>
            <w:tcW w:w="1013" w:type="dxa"/>
            <w:vAlign w:val="center"/>
          </w:tcPr>
          <w:p w14:paraId="3C947AB1" w14:textId="545AF07E" w:rsidR="00BD4F82" w:rsidRDefault="00BD4F82" w:rsidP="00BD4F82">
            <w:pPr>
              <w:widowControl w:val="0"/>
              <w:spacing w:before="20" w:after="20"/>
              <w:jc w:val="center"/>
              <w:rPr>
                <w:rFonts w:eastAsia="Calibri"/>
              </w:rPr>
            </w:pPr>
            <w:r>
              <w:rPr>
                <w:rFonts w:eastAsia="Calibri"/>
              </w:rPr>
              <w:t>3</w:t>
            </w:r>
          </w:p>
        </w:tc>
      </w:tr>
      <w:tr w:rsidR="00BD4F82" w14:paraId="510B19AE" w14:textId="77777777">
        <w:tc>
          <w:tcPr>
            <w:tcW w:w="1129" w:type="dxa"/>
            <w:vAlign w:val="center"/>
          </w:tcPr>
          <w:p w14:paraId="05909D64" w14:textId="56BA63E3" w:rsidR="00BD4F82" w:rsidRDefault="00BD4F82" w:rsidP="00BD4F82">
            <w:pPr>
              <w:widowControl w:val="0"/>
              <w:spacing w:before="20" w:after="20"/>
              <w:jc w:val="center"/>
              <w:rPr>
                <w:rFonts w:eastAsia="Calibri"/>
              </w:rPr>
            </w:pPr>
            <w:r>
              <w:rPr>
                <w:rFonts w:eastAsia="Calibri"/>
              </w:rPr>
              <w:t>G.1</w:t>
            </w:r>
          </w:p>
        </w:tc>
        <w:tc>
          <w:tcPr>
            <w:tcW w:w="6812" w:type="dxa"/>
            <w:vAlign w:val="center"/>
          </w:tcPr>
          <w:p w14:paraId="17F2C04D" w14:textId="596F060D" w:rsidR="00BD4F82" w:rsidRDefault="007273E2" w:rsidP="00BD4F82">
            <w:pPr>
              <w:widowControl w:val="0"/>
              <w:spacing w:before="20" w:after="20"/>
              <w:rPr>
                <w:rFonts w:eastAsia="Calibri"/>
              </w:rPr>
            </w:pPr>
            <w:r w:rsidRPr="00211B8F">
              <w:t>Grundlagen der Ur- und Frühgeschichte</w:t>
            </w:r>
            <w:r>
              <w:t xml:space="preserve"> </w:t>
            </w:r>
            <w:r w:rsidRPr="007273E2">
              <w:t>und der Historischen Archäologie</w:t>
            </w:r>
          </w:p>
        </w:tc>
        <w:tc>
          <w:tcPr>
            <w:tcW w:w="1013" w:type="dxa"/>
            <w:vAlign w:val="center"/>
          </w:tcPr>
          <w:p w14:paraId="56C7FB93" w14:textId="3FC8F73A" w:rsidR="00BD4F82" w:rsidRDefault="00BD4F82" w:rsidP="00BD4F82">
            <w:pPr>
              <w:widowControl w:val="0"/>
              <w:spacing w:before="20" w:after="20"/>
              <w:jc w:val="center"/>
              <w:rPr>
                <w:rFonts w:eastAsia="Calibri"/>
              </w:rPr>
            </w:pPr>
            <w:r>
              <w:rPr>
                <w:rFonts w:eastAsia="Calibri"/>
              </w:rPr>
              <w:t>3</w:t>
            </w:r>
          </w:p>
        </w:tc>
      </w:tr>
      <w:tr w:rsidR="00BD4F82" w14:paraId="58300E4B" w14:textId="77777777">
        <w:tc>
          <w:tcPr>
            <w:tcW w:w="1129" w:type="dxa"/>
            <w:vAlign w:val="center"/>
          </w:tcPr>
          <w:p w14:paraId="0132C691" w14:textId="5A334E41" w:rsidR="00BD4F82" w:rsidRDefault="00BD4F82" w:rsidP="00BD4F82">
            <w:pPr>
              <w:widowControl w:val="0"/>
              <w:spacing w:before="20" w:after="20"/>
              <w:jc w:val="center"/>
              <w:rPr>
                <w:rFonts w:eastAsia="Calibri"/>
              </w:rPr>
            </w:pPr>
            <w:r>
              <w:rPr>
                <w:rFonts w:eastAsia="Calibri"/>
              </w:rPr>
              <w:t>H.1</w:t>
            </w:r>
          </w:p>
        </w:tc>
        <w:tc>
          <w:tcPr>
            <w:tcW w:w="6812" w:type="dxa"/>
            <w:vAlign w:val="center"/>
          </w:tcPr>
          <w:p w14:paraId="13F85A95" w14:textId="74FC9930" w:rsidR="00BD4F82" w:rsidRPr="0080662A" w:rsidRDefault="005D32AB" w:rsidP="00BD4F82">
            <w:pPr>
              <w:widowControl w:val="0"/>
              <w:spacing w:before="20" w:after="20"/>
              <w:rPr>
                <w:rFonts w:eastAsia="Calibri"/>
              </w:rPr>
            </w:pPr>
            <w:r w:rsidRPr="005D32AB">
              <w:t>Ancient Eastern Mediterranean Studies</w:t>
            </w:r>
            <w:r w:rsidR="007273E2">
              <w:t>: Grundlagen oder Spezialthema</w:t>
            </w:r>
          </w:p>
        </w:tc>
        <w:tc>
          <w:tcPr>
            <w:tcW w:w="1013" w:type="dxa"/>
            <w:vAlign w:val="center"/>
          </w:tcPr>
          <w:p w14:paraId="39B7B88F" w14:textId="1BC143AA" w:rsidR="00BD4F82" w:rsidRDefault="00BD4F82" w:rsidP="00BD4F82">
            <w:pPr>
              <w:widowControl w:val="0"/>
              <w:spacing w:before="20" w:after="20"/>
              <w:jc w:val="center"/>
              <w:rPr>
                <w:rFonts w:eastAsia="Calibri"/>
              </w:rPr>
            </w:pPr>
            <w:r>
              <w:rPr>
                <w:rFonts w:eastAsia="Calibri"/>
              </w:rPr>
              <w:t>3</w:t>
            </w:r>
          </w:p>
        </w:tc>
      </w:tr>
      <w:tr w:rsidR="00BD4F82" w14:paraId="356BEE4F" w14:textId="77777777">
        <w:tc>
          <w:tcPr>
            <w:tcW w:w="1129" w:type="dxa"/>
            <w:vAlign w:val="center"/>
          </w:tcPr>
          <w:p w14:paraId="515CCAD8" w14:textId="76ABDD9A" w:rsidR="00BD4F82" w:rsidRDefault="00BD4F82" w:rsidP="00BD4F82">
            <w:pPr>
              <w:widowControl w:val="0"/>
              <w:spacing w:before="20" w:after="20"/>
              <w:jc w:val="center"/>
              <w:rPr>
                <w:rFonts w:eastAsia="Calibri"/>
              </w:rPr>
            </w:pPr>
            <w:r>
              <w:rPr>
                <w:rFonts w:eastAsia="Calibri"/>
              </w:rPr>
              <w:t>K.1</w:t>
            </w:r>
          </w:p>
        </w:tc>
        <w:tc>
          <w:tcPr>
            <w:tcW w:w="6812" w:type="dxa"/>
            <w:vAlign w:val="center"/>
          </w:tcPr>
          <w:p w14:paraId="6FDE98A8" w14:textId="6757A2F2" w:rsidR="00BD4F82" w:rsidRDefault="0080662A" w:rsidP="00BD4F82">
            <w:pPr>
              <w:widowControl w:val="0"/>
              <w:spacing w:before="20" w:after="20"/>
              <w:rPr>
                <w:rFonts w:eastAsia="Calibri"/>
              </w:rPr>
            </w:pPr>
            <w:r w:rsidRPr="00211B8F">
              <w:t>Alte Geschichte und Altertumskunde</w:t>
            </w:r>
          </w:p>
        </w:tc>
        <w:tc>
          <w:tcPr>
            <w:tcW w:w="1013" w:type="dxa"/>
            <w:vAlign w:val="center"/>
          </w:tcPr>
          <w:p w14:paraId="49935D37" w14:textId="35194569" w:rsidR="00BD4F82" w:rsidRDefault="00BE368E" w:rsidP="00BD4F82">
            <w:pPr>
              <w:widowControl w:val="0"/>
              <w:spacing w:before="20" w:after="20"/>
              <w:jc w:val="center"/>
              <w:rPr>
                <w:rFonts w:eastAsia="Calibri"/>
              </w:rPr>
            </w:pPr>
            <w:r>
              <w:rPr>
                <w:rFonts w:eastAsia="Calibri"/>
              </w:rPr>
              <w:t>6</w:t>
            </w:r>
          </w:p>
        </w:tc>
      </w:tr>
      <w:tr w:rsidR="00BD4F82" w14:paraId="63899543" w14:textId="77777777">
        <w:tc>
          <w:tcPr>
            <w:tcW w:w="1129" w:type="dxa"/>
            <w:vAlign w:val="center"/>
          </w:tcPr>
          <w:p w14:paraId="53080009" w14:textId="6D15F199" w:rsidR="00BD4F82" w:rsidRDefault="00BD4F82" w:rsidP="00BD4F82">
            <w:pPr>
              <w:widowControl w:val="0"/>
              <w:spacing w:before="20" w:after="20"/>
              <w:jc w:val="center"/>
              <w:rPr>
                <w:rFonts w:eastAsia="Calibri"/>
              </w:rPr>
            </w:pPr>
          </w:p>
        </w:tc>
        <w:tc>
          <w:tcPr>
            <w:tcW w:w="6812" w:type="dxa"/>
            <w:vAlign w:val="center"/>
          </w:tcPr>
          <w:p w14:paraId="74F637AD" w14:textId="18B251F0" w:rsidR="00BD4F82" w:rsidRDefault="001573D6" w:rsidP="00BD4F82">
            <w:pPr>
              <w:widowControl w:val="0"/>
              <w:spacing w:before="20" w:after="20"/>
              <w:rPr>
                <w:rFonts w:eastAsia="Calibri"/>
              </w:rPr>
            </w:pPr>
            <w:r w:rsidRPr="00211B8F">
              <w:rPr>
                <w:sz w:val="18"/>
                <w:szCs w:val="18"/>
              </w:rPr>
              <w:t>Freie Wahlfächer</w:t>
            </w:r>
          </w:p>
        </w:tc>
        <w:tc>
          <w:tcPr>
            <w:tcW w:w="1013" w:type="dxa"/>
            <w:vAlign w:val="center"/>
          </w:tcPr>
          <w:p w14:paraId="24C2E2F5" w14:textId="45B50399" w:rsidR="00BD4F82" w:rsidRDefault="00BE368E" w:rsidP="00BD4F82">
            <w:pPr>
              <w:widowControl w:val="0"/>
              <w:spacing w:before="20" w:after="20"/>
              <w:jc w:val="center"/>
              <w:rPr>
                <w:rFonts w:eastAsia="Calibri"/>
              </w:rPr>
            </w:pPr>
            <w:r>
              <w:rPr>
                <w:rFonts w:eastAsia="Calibri"/>
              </w:rPr>
              <w:t>3</w:t>
            </w:r>
          </w:p>
        </w:tc>
      </w:tr>
      <w:tr w:rsidR="00BD4F82" w14:paraId="77CF83CE" w14:textId="77777777">
        <w:tc>
          <w:tcPr>
            <w:tcW w:w="1129" w:type="dxa"/>
            <w:shd w:val="clear" w:color="auto" w:fill="D9D9D9" w:themeFill="background1" w:themeFillShade="D9"/>
            <w:vAlign w:val="center"/>
          </w:tcPr>
          <w:p w14:paraId="31E51BE7" w14:textId="77777777" w:rsidR="00BD4F82" w:rsidRDefault="00BD4F82" w:rsidP="00BD4F82">
            <w:pPr>
              <w:keepNext/>
              <w:widowControl w:val="0"/>
              <w:spacing w:before="20" w:after="20"/>
              <w:jc w:val="center"/>
              <w:rPr>
                <w:b/>
              </w:rPr>
            </w:pPr>
            <w:r>
              <w:rPr>
                <w:rFonts w:eastAsia="Calibri"/>
                <w:b/>
              </w:rPr>
              <w:t>4</w:t>
            </w:r>
          </w:p>
        </w:tc>
        <w:tc>
          <w:tcPr>
            <w:tcW w:w="6812" w:type="dxa"/>
            <w:shd w:val="clear" w:color="auto" w:fill="D9D9D9" w:themeFill="background1" w:themeFillShade="D9"/>
            <w:vAlign w:val="center"/>
          </w:tcPr>
          <w:p w14:paraId="3D6C31C7" w14:textId="77777777" w:rsidR="00BD4F82" w:rsidRDefault="00BD4F82" w:rsidP="00BD4F82">
            <w:pPr>
              <w:keepNext/>
              <w:widowControl w:val="0"/>
              <w:spacing w:before="20" w:after="20"/>
              <w:rPr>
                <w:b/>
              </w:rPr>
            </w:pPr>
          </w:p>
        </w:tc>
        <w:tc>
          <w:tcPr>
            <w:tcW w:w="1013" w:type="dxa"/>
            <w:shd w:val="clear" w:color="auto" w:fill="D9D9D9" w:themeFill="background1" w:themeFillShade="D9"/>
            <w:vAlign w:val="center"/>
          </w:tcPr>
          <w:p w14:paraId="7ABE765B" w14:textId="2FA57932" w:rsidR="00BD4F82" w:rsidRDefault="00CB40DE" w:rsidP="00BD4F82">
            <w:pPr>
              <w:keepNext/>
              <w:widowControl w:val="0"/>
              <w:spacing w:before="20" w:after="20"/>
              <w:jc w:val="center"/>
              <w:rPr>
                <w:b/>
              </w:rPr>
            </w:pPr>
            <w:r w:rsidRPr="00290AA7">
              <w:rPr>
                <w:rFonts w:eastAsia="Calibri"/>
                <w:b/>
              </w:rPr>
              <w:t>3</w:t>
            </w:r>
            <w:r w:rsidR="00290AA7" w:rsidRPr="00290AA7">
              <w:rPr>
                <w:rFonts w:eastAsia="Calibri"/>
                <w:b/>
              </w:rPr>
              <w:t>0</w:t>
            </w:r>
          </w:p>
        </w:tc>
      </w:tr>
      <w:tr w:rsidR="00BD4F82" w14:paraId="5290FFFB" w14:textId="77777777">
        <w:tc>
          <w:tcPr>
            <w:tcW w:w="1129" w:type="dxa"/>
            <w:vAlign w:val="center"/>
          </w:tcPr>
          <w:p w14:paraId="6F0074B0" w14:textId="7807943A" w:rsidR="00BD4F82" w:rsidRDefault="00CB40DE" w:rsidP="00BD4F82">
            <w:pPr>
              <w:widowControl w:val="0"/>
              <w:spacing w:before="20" w:after="20"/>
              <w:jc w:val="center"/>
              <w:rPr>
                <w:rFonts w:eastAsia="Calibri"/>
              </w:rPr>
            </w:pPr>
            <w:r>
              <w:rPr>
                <w:rFonts w:eastAsia="Calibri"/>
              </w:rPr>
              <w:t>D.3</w:t>
            </w:r>
          </w:p>
        </w:tc>
        <w:tc>
          <w:tcPr>
            <w:tcW w:w="6812" w:type="dxa"/>
            <w:vAlign w:val="center"/>
          </w:tcPr>
          <w:p w14:paraId="7F8971B4" w14:textId="60A7563C" w:rsidR="00BD4F82" w:rsidRDefault="007273E2" w:rsidP="00BD4F82">
            <w:pPr>
              <w:widowControl w:val="0"/>
              <w:spacing w:before="20" w:after="20"/>
              <w:rPr>
                <w:rFonts w:eastAsia="Calibri"/>
              </w:rPr>
            </w:pPr>
            <w:r w:rsidRPr="00211B8F">
              <w:t>Griechische Archäologie: Spezialthema</w:t>
            </w:r>
          </w:p>
        </w:tc>
        <w:tc>
          <w:tcPr>
            <w:tcW w:w="1013" w:type="dxa"/>
            <w:vAlign w:val="center"/>
          </w:tcPr>
          <w:p w14:paraId="56DC0AA3" w14:textId="0BE47C4A" w:rsidR="00BD4F82" w:rsidRDefault="00CB40DE" w:rsidP="00BD4F82">
            <w:pPr>
              <w:widowControl w:val="0"/>
              <w:spacing w:before="20" w:after="20"/>
              <w:jc w:val="center"/>
              <w:rPr>
                <w:rFonts w:eastAsia="Calibri"/>
              </w:rPr>
            </w:pPr>
            <w:r>
              <w:rPr>
                <w:rFonts w:eastAsia="Calibri"/>
              </w:rPr>
              <w:t>6</w:t>
            </w:r>
          </w:p>
        </w:tc>
      </w:tr>
      <w:tr w:rsidR="00BD4F82" w14:paraId="6F0F180E" w14:textId="77777777">
        <w:tc>
          <w:tcPr>
            <w:tcW w:w="1129" w:type="dxa"/>
            <w:vAlign w:val="center"/>
          </w:tcPr>
          <w:p w14:paraId="6E3320B3" w14:textId="72DA61E4" w:rsidR="00BD4F82" w:rsidRDefault="00CB40DE" w:rsidP="00BD4F82">
            <w:pPr>
              <w:widowControl w:val="0"/>
              <w:spacing w:before="20" w:after="20"/>
              <w:jc w:val="center"/>
              <w:rPr>
                <w:rFonts w:eastAsia="Calibri"/>
              </w:rPr>
            </w:pPr>
            <w:r>
              <w:rPr>
                <w:rFonts w:eastAsia="Calibri"/>
              </w:rPr>
              <w:t>E.3</w:t>
            </w:r>
          </w:p>
        </w:tc>
        <w:tc>
          <w:tcPr>
            <w:tcW w:w="6812" w:type="dxa"/>
            <w:vAlign w:val="center"/>
          </w:tcPr>
          <w:p w14:paraId="3A7A5B41" w14:textId="7A7A7AEA" w:rsidR="00BD4F82" w:rsidRDefault="007273E2" w:rsidP="00BD4F82">
            <w:pPr>
              <w:widowControl w:val="0"/>
              <w:spacing w:before="20" w:after="20"/>
              <w:rPr>
                <w:rFonts w:eastAsia="Calibri"/>
              </w:rPr>
            </w:pPr>
            <w:r w:rsidRPr="00211B8F">
              <w:t>Italische und Römische Archäologie: Spezialthema</w:t>
            </w:r>
          </w:p>
        </w:tc>
        <w:tc>
          <w:tcPr>
            <w:tcW w:w="1013" w:type="dxa"/>
            <w:vAlign w:val="center"/>
          </w:tcPr>
          <w:p w14:paraId="030B9992" w14:textId="5780D1DD" w:rsidR="00BD4F82" w:rsidRDefault="00CB40DE" w:rsidP="00BD4F82">
            <w:pPr>
              <w:widowControl w:val="0"/>
              <w:spacing w:before="20" w:after="20"/>
              <w:jc w:val="center"/>
              <w:rPr>
                <w:rFonts w:eastAsia="Calibri"/>
              </w:rPr>
            </w:pPr>
            <w:r>
              <w:rPr>
                <w:rFonts w:eastAsia="Calibri"/>
              </w:rPr>
              <w:t>6</w:t>
            </w:r>
          </w:p>
        </w:tc>
      </w:tr>
      <w:tr w:rsidR="00BD4F82" w14:paraId="3B68A40A" w14:textId="77777777">
        <w:tc>
          <w:tcPr>
            <w:tcW w:w="1129" w:type="dxa"/>
            <w:vAlign w:val="center"/>
          </w:tcPr>
          <w:p w14:paraId="1FB92830" w14:textId="3BF5F9B7" w:rsidR="00BD4F82" w:rsidRDefault="00CB40DE" w:rsidP="00BD4F82">
            <w:pPr>
              <w:widowControl w:val="0"/>
              <w:spacing w:before="20" w:after="20"/>
              <w:jc w:val="center"/>
              <w:rPr>
                <w:rFonts w:eastAsia="Calibri"/>
              </w:rPr>
            </w:pPr>
            <w:r>
              <w:rPr>
                <w:rFonts w:eastAsia="Calibri"/>
              </w:rPr>
              <w:t>F.2</w:t>
            </w:r>
          </w:p>
        </w:tc>
        <w:tc>
          <w:tcPr>
            <w:tcW w:w="6812" w:type="dxa"/>
            <w:vAlign w:val="center"/>
          </w:tcPr>
          <w:p w14:paraId="1D477169" w14:textId="1B3D3445" w:rsidR="00BD4F82" w:rsidRDefault="007273E2" w:rsidP="00BD4F82">
            <w:pPr>
              <w:widowControl w:val="0"/>
              <w:spacing w:before="20" w:after="20"/>
              <w:rPr>
                <w:rFonts w:eastAsia="Calibri"/>
              </w:rPr>
            </w:pPr>
            <w:r w:rsidRPr="00211B8F">
              <w:t>Provinzialrömische Archäologie: Denkmälerkunde</w:t>
            </w:r>
          </w:p>
        </w:tc>
        <w:tc>
          <w:tcPr>
            <w:tcW w:w="1013" w:type="dxa"/>
            <w:vAlign w:val="center"/>
          </w:tcPr>
          <w:p w14:paraId="58D696EB" w14:textId="03FFE0DB" w:rsidR="00BD4F82" w:rsidRDefault="00CB40DE" w:rsidP="00BD4F82">
            <w:pPr>
              <w:widowControl w:val="0"/>
              <w:spacing w:before="20" w:after="20"/>
              <w:jc w:val="center"/>
              <w:rPr>
                <w:rFonts w:eastAsia="Calibri"/>
              </w:rPr>
            </w:pPr>
            <w:r>
              <w:rPr>
                <w:rFonts w:eastAsia="Calibri"/>
              </w:rPr>
              <w:t>3</w:t>
            </w:r>
          </w:p>
        </w:tc>
      </w:tr>
      <w:tr w:rsidR="00BD4F82" w14:paraId="76B9D45D" w14:textId="77777777">
        <w:tc>
          <w:tcPr>
            <w:tcW w:w="1129" w:type="dxa"/>
            <w:vAlign w:val="center"/>
          </w:tcPr>
          <w:p w14:paraId="3869F856" w14:textId="69A01EA8" w:rsidR="00BD4F82" w:rsidRDefault="00CB40DE" w:rsidP="00BD4F82">
            <w:pPr>
              <w:widowControl w:val="0"/>
              <w:spacing w:before="20" w:after="20"/>
              <w:jc w:val="center"/>
              <w:rPr>
                <w:rFonts w:eastAsia="Calibri"/>
              </w:rPr>
            </w:pPr>
            <w:r>
              <w:rPr>
                <w:rFonts w:eastAsia="Calibri"/>
              </w:rPr>
              <w:t>G.2</w:t>
            </w:r>
          </w:p>
        </w:tc>
        <w:tc>
          <w:tcPr>
            <w:tcW w:w="6812" w:type="dxa"/>
            <w:vAlign w:val="center"/>
          </w:tcPr>
          <w:p w14:paraId="5468D9E0" w14:textId="0208F37B" w:rsidR="00BD4F82" w:rsidRDefault="007273E2" w:rsidP="00BD4F82">
            <w:pPr>
              <w:widowControl w:val="0"/>
              <w:spacing w:before="20" w:after="20"/>
              <w:rPr>
                <w:rFonts w:eastAsia="Calibri"/>
              </w:rPr>
            </w:pPr>
            <w:r w:rsidRPr="00211B8F">
              <w:t>Spezialthema der Ur- und Frühgeschichte und der Historischen Archäologie</w:t>
            </w:r>
          </w:p>
        </w:tc>
        <w:tc>
          <w:tcPr>
            <w:tcW w:w="1013" w:type="dxa"/>
            <w:vAlign w:val="center"/>
          </w:tcPr>
          <w:p w14:paraId="557B5006" w14:textId="0A61F5AC" w:rsidR="00BD4F82" w:rsidRDefault="00CB40DE" w:rsidP="00BD4F82">
            <w:pPr>
              <w:widowControl w:val="0"/>
              <w:spacing w:before="20" w:after="20"/>
              <w:jc w:val="center"/>
              <w:rPr>
                <w:rFonts w:eastAsia="Calibri"/>
              </w:rPr>
            </w:pPr>
            <w:r>
              <w:rPr>
                <w:rFonts w:eastAsia="Calibri"/>
              </w:rPr>
              <w:t>3</w:t>
            </w:r>
          </w:p>
        </w:tc>
      </w:tr>
      <w:tr w:rsidR="00BD4F82" w14:paraId="4C49F12E" w14:textId="77777777" w:rsidTr="00474E35">
        <w:trPr>
          <w:trHeight w:val="45"/>
        </w:trPr>
        <w:tc>
          <w:tcPr>
            <w:tcW w:w="1129" w:type="dxa"/>
            <w:vAlign w:val="center"/>
          </w:tcPr>
          <w:p w14:paraId="5214D9FD" w14:textId="596F63F4" w:rsidR="00BD4F82" w:rsidRDefault="00CB40DE" w:rsidP="00BD4F82">
            <w:pPr>
              <w:widowControl w:val="0"/>
              <w:spacing w:before="20" w:after="20"/>
              <w:jc w:val="center"/>
              <w:rPr>
                <w:rFonts w:eastAsia="Calibri"/>
              </w:rPr>
            </w:pPr>
            <w:r>
              <w:rPr>
                <w:rFonts w:eastAsia="Calibri"/>
              </w:rPr>
              <w:t>H.2</w:t>
            </w:r>
          </w:p>
        </w:tc>
        <w:tc>
          <w:tcPr>
            <w:tcW w:w="6812" w:type="dxa"/>
            <w:vAlign w:val="center"/>
          </w:tcPr>
          <w:p w14:paraId="04FB8F76" w14:textId="3F6542D4" w:rsidR="00BD4F82" w:rsidRDefault="005D32AB" w:rsidP="00BD4F82">
            <w:pPr>
              <w:widowControl w:val="0"/>
              <w:spacing w:before="20" w:after="20"/>
              <w:rPr>
                <w:rFonts w:eastAsia="Calibri"/>
              </w:rPr>
            </w:pPr>
            <w:r w:rsidRPr="005D32AB">
              <w:t>Ancient Eastern Mediterranean Studies</w:t>
            </w:r>
            <w:r w:rsidR="0080662A" w:rsidRPr="0080662A">
              <w:t xml:space="preserve">: </w:t>
            </w:r>
            <w:r w:rsidR="0080662A" w:rsidRPr="00203928">
              <w:t>Spezialthema</w:t>
            </w:r>
          </w:p>
        </w:tc>
        <w:tc>
          <w:tcPr>
            <w:tcW w:w="1013" w:type="dxa"/>
            <w:vAlign w:val="center"/>
          </w:tcPr>
          <w:p w14:paraId="41BB5F75" w14:textId="6B1A7F3B" w:rsidR="00BD4F82" w:rsidRDefault="00CB40DE" w:rsidP="00BD4F82">
            <w:pPr>
              <w:widowControl w:val="0"/>
              <w:spacing w:before="20" w:after="20"/>
              <w:jc w:val="center"/>
              <w:rPr>
                <w:rFonts w:eastAsia="Calibri"/>
              </w:rPr>
            </w:pPr>
            <w:r>
              <w:rPr>
                <w:rFonts w:eastAsia="Calibri"/>
              </w:rPr>
              <w:t>3</w:t>
            </w:r>
          </w:p>
        </w:tc>
      </w:tr>
      <w:tr w:rsidR="00BD4F82" w14:paraId="35B5DE83" w14:textId="77777777" w:rsidTr="00474E35">
        <w:trPr>
          <w:trHeight w:val="45"/>
        </w:trPr>
        <w:tc>
          <w:tcPr>
            <w:tcW w:w="1129" w:type="dxa"/>
            <w:vAlign w:val="center"/>
          </w:tcPr>
          <w:p w14:paraId="51FD1E2E" w14:textId="5DBA1D52" w:rsidR="00BD4F82" w:rsidRDefault="00CB40DE" w:rsidP="00BD4F82">
            <w:pPr>
              <w:widowControl w:val="0"/>
              <w:spacing w:before="20" w:after="20"/>
              <w:jc w:val="center"/>
              <w:rPr>
                <w:rFonts w:eastAsia="Calibri"/>
              </w:rPr>
            </w:pPr>
            <w:r>
              <w:rPr>
                <w:rFonts w:eastAsia="Calibri"/>
              </w:rPr>
              <w:t>I.1</w:t>
            </w:r>
          </w:p>
        </w:tc>
        <w:tc>
          <w:tcPr>
            <w:tcW w:w="6812" w:type="dxa"/>
            <w:vAlign w:val="center"/>
          </w:tcPr>
          <w:p w14:paraId="767B99AF" w14:textId="0F72EDDF" w:rsidR="00BD4F82" w:rsidRDefault="0080662A" w:rsidP="00BD4F82">
            <w:pPr>
              <w:widowControl w:val="0"/>
              <w:spacing w:before="20" w:after="20"/>
              <w:rPr>
                <w:rFonts w:eastAsia="Calibri"/>
              </w:rPr>
            </w:pPr>
            <w:r w:rsidRPr="00211B8F">
              <w:t>Lehrgrabung des Instituts</w:t>
            </w:r>
          </w:p>
        </w:tc>
        <w:tc>
          <w:tcPr>
            <w:tcW w:w="1013" w:type="dxa"/>
            <w:vAlign w:val="center"/>
          </w:tcPr>
          <w:p w14:paraId="7EC3B9A5" w14:textId="728FD9AA" w:rsidR="00BD4F82" w:rsidRDefault="00CB40DE" w:rsidP="00BD4F82">
            <w:pPr>
              <w:widowControl w:val="0"/>
              <w:spacing w:before="20" w:after="20"/>
              <w:jc w:val="center"/>
              <w:rPr>
                <w:rFonts w:eastAsia="Calibri"/>
              </w:rPr>
            </w:pPr>
            <w:r>
              <w:rPr>
                <w:rFonts w:eastAsia="Calibri"/>
              </w:rPr>
              <w:t>3</w:t>
            </w:r>
          </w:p>
        </w:tc>
      </w:tr>
      <w:tr w:rsidR="00BD4F82" w14:paraId="1A0698ED" w14:textId="77777777" w:rsidTr="00474E35">
        <w:trPr>
          <w:trHeight w:val="45"/>
        </w:trPr>
        <w:tc>
          <w:tcPr>
            <w:tcW w:w="1129" w:type="dxa"/>
            <w:vAlign w:val="center"/>
          </w:tcPr>
          <w:p w14:paraId="7C1EA75D" w14:textId="1CD3FED9" w:rsidR="00BD4F82" w:rsidRDefault="00CB40DE" w:rsidP="00BD4F82">
            <w:pPr>
              <w:widowControl w:val="0"/>
              <w:spacing w:before="20" w:after="20"/>
              <w:jc w:val="center"/>
              <w:rPr>
                <w:rFonts w:eastAsia="Calibri"/>
              </w:rPr>
            </w:pPr>
            <w:r>
              <w:rPr>
                <w:rFonts w:eastAsia="Calibri"/>
              </w:rPr>
              <w:t>K.2</w:t>
            </w:r>
          </w:p>
        </w:tc>
        <w:tc>
          <w:tcPr>
            <w:tcW w:w="6812" w:type="dxa"/>
            <w:vAlign w:val="center"/>
          </w:tcPr>
          <w:p w14:paraId="3F078CD4" w14:textId="0A01DB17" w:rsidR="00BD4F82" w:rsidRDefault="0080662A" w:rsidP="00BD4F82">
            <w:pPr>
              <w:widowControl w:val="0"/>
              <w:spacing w:before="20" w:after="20"/>
              <w:rPr>
                <w:rFonts w:eastAsia="Calibri"/>
              </w:rPr>
            </w:pPr>
            <w:r w:rsidRPr="00211B8F">
              <w:t>Klassische Philologie</w:t>
            </w:r>
          </w:p>
        </w:tc>
        <w:tc>
          <w:tcPr>
            <w:tcW w:w="1013" w:type="dxa"/>
            <w:vAlign w:val="center"/>
          </w:tcPr>
          <w:p w14:paraId="1FB2662D" w14:textId="76759205" w:rsidR="00BD4F82" w:rsidRDefault="00BE368E" w:rsidP="00BD4F82">
            <w:pPr>
              <w:widowControl w:val="0"/>
              <w:spacing w:before="20" w:after="20"/>
              <w:jc w:val="center"/>
              <w:rPr>
                <w:rFonts w:eastAsia="Calibri"/>
              </w:rPr>
            </w:pPr>
            <w:r>
              <w:rPr>
                <w:rFonts w:eastAsia="Calibri"/>
              </w:rPr>
              <w:t>6</w:t>
            </w:r>
          </w:p>
        </w:tc>
      </w:tr>
      <w:tr w:rsidR="00BD4F82" w14:paraId="5233DFD8" w14:textId="77777777">
        <w:tc>
          <w:tcPr>
            <w:tcW w:w="1129" w:type="dxa"/>
            <w:shd w:val="clear" w:color="auto" w:fill="D9D9D9" w:themeFill="background1" w:themeFillShade="D9"/>
            <w:vAlign w:val="center"/>
          </w:tcPr>
          <w:p w14:paraId="4BB65E35" w14:textId="77777777" w:rsidR="00BD4F82" w:rsidRDefault="00BD4F82" w:rsidP="00BD4F82">
            <w:pPr>
              <w:keepNext/>
              <w:widowControl w:val="0"/>
              <w:spacing w:before="20" w:after="20"/>
              <w:jc w:val="center"/>
              <w:rPr>
                <w:b/>
              </w:rPr>
            </w:pPr>
            <w:r>
              <w:rPr>
                <w:rFonts w:eastAsia="Calibri"/>
                <w:b/>
              </w:rPr>
              <w:lastRenderedPageBreak/>
              <w:t>5</w:t>
            </w:r>
          </w:p>
        </w:tc>
        <w:tc>
          <w:tcPr>
            <w:tcW w:w="6812" w:type="dxa"/>
            <w:shd w:val="clear" w:color="auto" w:fill="D9D9D9" w:themeFill="background1" w:themeFillShade="D9"/>
            <w:vAlign w:val="center"/>
          </w:tcPr>
          <w:p w14:paraId="2E48F1B2" w14:textId="57A34F94" w:rsidR="00BD4F82" w:rsidRDefault="00BD4F82" w:rsidP="00BD4F82">
            <w:pPr>
              <w:keepNext/>
              <w:widowControl w:val="0"/>
              <w:spacing w:before="20" w:after="20"/>
              <w:rPr>
                <w:b/>
              </w:rPr>
            </w:pPr>
          </w:p>
        </w:tc>
        <w:tc>
          <w:tcPr>
            <w:tcW w:w="1013" w:type="dxa"/>
            <w:shd w:val="clear" w:color="auto" w:fill="D9D9D9" w:themeFill="background1" w:themeFillShade="D9"/>
            <w:vAlign w:val="center"/>
          </w:tcPr>
          <w:p w14:paraId="3F6CF65B" w14:textId="5A30A45D" w:rsidR="00BD4F82" w:rsidRDefault="00BD4F82" w:rsidP="00BD4F82">
            <w:pPr>
              <w:keepNext/>
              <w:widowControl w:val="0"/>
              <w:spacing w:before="20" w:after="20"/>
              <w:jc w:val="center"/>
              <w:rPr>
                <w:b/>
              </w:rPr>
            </w:pPr>
            <w:r w:rsidRPr="00290AA7">
              <w:rPr>
                <w:rFonts w:eastAsia="Calibri"/>
                <w:b/>
              </w:rPr>
              <w:t>30</w:t>
            </w:r>
          </w:p>
        </w:tc>
      </w:tr>
      <w:tr w:rsidR="00BD4F82" w14:paraId="2EF414D4" w14:textId="77777777">
        <w:tc>
          <w:tcPr>
            <w:tcW w:w="1129" w:type="dxa"/>
            <w:vAlign w:val="center"/>
          </w:tcPr>
          <w:p w14:paraId="2B1F32B1" w14:textId="1C6946D2" w:rsidR="00BD4F82" w:rsidRDefault="00CB40DE" w:rsidP="00BD4F82">
            <w:pPr>
              <w:widowControl w:val="0"/>
              <w:spacing w:before="20" w:after="20"/>
              <w:jc w:val="center"/>
              <w:rPr>
                <w:rFonts w:eastAsia="Calibri"/>
              </w:rPr>
            </w:pPr>
            <w:r>
              <w:rPr>
                <w:rFonts w:eastAsia="Calibri"/>
              </w:rPr>
              <w:t>F.3</w:t>
            </w:r>
          </w:p>
        </w:tc>
        <w:tc>
          <w:tcPr>
            <w:tcW w:w="6812" w:type="dxa"/>
            <w:vAlign w:val="center"/>
          </w:tcPr>
          <w:p w14:paraId="66E8863E" w14:textId="0AC9E620" w:rsidR="00BD4F82" w:rsidRDefault="00014C36" w:rsidP="00BD4F82">
            <w:pPr>
              <w:widowControl w:val="0"/>
              <w:spacing w:before="20" w:after="20"/>
              <w:rPr>
                <w:rFonts w:eastAsia="Calibri"/>
              </w:rPr>
            </w:pPr>
            <w:r w:rsidRPr="00211B8F">
              <w:t>Spezialthemen aus der Provinzialrömischen Archäologie</w:t>
            </w:r>
          </w:p>
        </w:tc>
        <w:tc>
          <w:tcPr>
            <w:tcW w:w="1013" w:type="dxa"/>
            <w:vAlign w:val="center"/>
          </w:tcPr>
          <w:p w14:paraId="0172DF7B" w14:textId="059CB72B" w:rsidR="00BD4F82" w:rsidRDefault="00CB40DE" w:rsidP="00BD4F82">
            <w:pPr>
              <w:widowControl w:val="0"/>
              <w:spacing w:before="20" w:after="20"/>
              <w:jc w:val="center"/>
              <w:rPr>
                <w:rFonts w:eastAsia="Calibri"/>
              </w:rPr>
            </w:pPr>
            <w:r>
              <w:rPr>
                <w:rFonts w:eastAsia="Calibri"/>
              </w:rPr>
              <w:t>6</w:t>
            </w:r>
          </w:p>
        </w:tc>
      </w:tr>
      <w:tr w:rsidR="00BD4F82" w14:paraId="0B5C2A6F" w14:textId="77777777">
        <w:tc>
          <w:tcPr>
            <w:tcW w:w="1129" w:type="dxa"/>
            <w:vAlign w:val="center"/>
          </w:tcPr>
          <w:p w14:paraId="6DF646EB" w14:textId="6D390F8F" w:rsidR="00BD4F82" w:rsidRDefault="00CB40DE" w:rsidP="00BD4F82">
            <w:pPr>
              <w:widowControl w:val="0"/>
              <w:spacing w:before="20" w:after="20"/>
              <w:jc w:val="center"/>
              <w:rPr>
                <w:rFonts w:eastAsia="Calibri"/>
              </w:rPr>
            </w:pPr>
            <w:r>
              <w:rPr>
                <w:rFonts w:eastAsia="Calibri"/>
              </w:rPr>
              <w:t>H.3</w:t>
            </w:r>
          </w:p>
        </w:tc>
        <w:tc>
          <w:tcPr>
            <w:tcW w:w="6812" w:type="dxa"/>
            <w:vAlign w:val="center"/>
          </w:tcPr>
          <w:p w14:paraId="1C0B9D42" w14:textId="14F2017F" w:rsidR="00BD4F82" w:rsidRDefault="005D32AB" w:rsidP="00BD4F82">
            <w:pPr>
              <w:widowControl w:val="0"/>
              <w:spacing w:before="20" w:after="20"/>
              <w:rPr>
                <w:rFonts w:eastAsia="Calibri"/>
              </w:rPr>
            </w:pPr>
            <w:r w:rsidRPr="005D32AB">
              <w:t>Ancient Eastern Mediterranean Studies</w:t>
            </w:r>
            <w:r w:rsidR="00014C36">
              <w:t xml:space="preserve">: </w:t>
            </w:r>
            <w:r w:rsidR="00014C36" w:rsidRPr="005943B5">
              <w:t>Spezialthema</w:t>
            </w:r>
          </w:p>
        </w:tc>
        <w:tc>
          <w:tcPr>
            <w:tcW w:w="1013" w:type="dxa"/>
            <w:vAlign w:val="center"/>
          </w:tcPr>
          <w:p w14:paraId="049CB86F" w14:textId="682B9AED" w:rsidR="00BD4F82" w:rsidRDefault="00CB40DE" w:rsidP="00BD4F82">
            <w:pPr>
              <w:widowControl w:val="0"/>
              <w:spacing w:before="20" w:after="20"/>
              <w:jc w:val="center"/>
              <w:rPr>
                <w:rFonts w:eastAsia="Calibri"/>
              </w:rPr>
            </w:pPr>
            <w:r>
              <w:rPr>
                <w:rFonts w:eastAsia="Calibri"/>
              </w:rPr>
              <w:t>6</w:t>
            </w:r>
          </w:p>
        </w:tc>
      </w:tr>
      <w:tr w:rsidR="00BD4F82" w14:paraId="3C7CABE2" w14:textId="77777777">
        <w:tc>
          <w:tcPr>
            <w:tcW w:w="1129" w:type="dxa"/>
            <w:vAlign w:val="center"/>
          </w:tcPr>
          <w:p w14:paraId="64CFC3C2" w14:textId="289B454A" w:rsidR="00BD4F82" w:rsidRDefault="00CB40DE" w:rsidP="00BD4F82">
            <w:pPr>
              <w:widowControl w:val="0"/>
              <w:spacing w:before="20" w:after="20"/>
              <w:jc w:val="center"/>
              <w:rPr>
                <w:rFonts w:eastAsia="Calibri"/>
              </w:rPr>
            </w:pPr>
            <w:r>
              <w:rPr>
                <w:rFonts w:eastAsia="Calibri"/>
              </w:rPr>
              <w:t>J.1</w:t>
            </w:r>
          </w:p>
        </w:tc>
        <w:tc>
          <w:tcPr>
            <w:tcW w:w="6812" w:type="dxa"/>
            <w:vAlign w:val="center"/>
          </w:tcPr>
          <w:p w14:paraId="337A2229" w14:textId="77777777" w:rsidR="00014C36" w:rsidRPr="00211B8F" w:rsidRDefault="00014C36" w:rsidP="00014C36">
            <w:pPr>
              <w:autoSpaceDE w:val="0"/>
              <w:autoSpaceDN w:val="0"/>
              <w:adjustRightInd w:val="0"/>
              <w:spacing w:before="40" w:after="40"/>
            </w:pPr>
            <w:r w:rsidRPr="00211B8F">
              <w:t>EDV-Anwendungen für Archäologinnen</w:t>
            </w:r>
          </w:p>
          <w:p w14:paraId="1195DE68" w14:textId="6E00F8A8" w:rsidR="00BD4F82" w:rsidRDefault="00014C36" w:rsidP="00014C36">
            <w:pPr>
              <w:widowControl w:val="0"/>
              <w:spacing w:before="20" w:after="20"/>
              <w:rPr>
                <w:rFonts w:eastAsia="Calibri"/>
              </w:rPr>
            </w:pPr>
            <w:r w:rsidRPr="00211B8F">
              <w:t>und Archäologen</w:t>
            </w:r>
          </w:p>
        </w:tc>
        <w:tc>
          <w:tcPr>
            <w:tcW w:w="1013" w:type="dxa"/>
            <w:vAlign w:val="center"/>
          </w:tcPr>
          <w:p w14:paraId="3D81ED62" w14:textId="01696530" w:rsidR="00BD4F82" w:rsidRDefault="00BE368E" w:rsidP="00BD4F82">
            <w:pPr>
              <w:widowControl w:val="0"/>
              <w:spacing w:before="20" w:after="20"/>
              <w:jc w:val="center"/>
              <w:rPr>
                <w:rFonts w:eastAsia="Calibri"/>
              </w:rPr>
            </w:pPr>
            <w:r>
              <w:rPr>
                <w:rFonts w:eastAsia="Calibri"/>
              </w:rPr>
              <w:t>3</w:t>
            </w:r>
          </w:p>
        </w:tc>
      </w:tr>
      <w:tr w:rsidR="00BD4F82" w14:paraId="093A6473" w14:textId="77777777">
        <w:tc>
          <w:tcPr>
            <w:tcW w:w="1129" w:type="dxa"/>
            <w:vAlign w:val="center"/>
          </w:tcPr>
          <w:p w14:paraId="15DACA6E" w14:textId="1B401CC7" w:rsidR="00BD4F82" w:rsidRDefault="00CB40DE" w:rsidP="00BD4F82">
            <w:pPr>
              <w:widowControl w:val="0"/>
              <w:spacing w:before="20" w:after="20"/>
              <w:jc w:val="center"/>
              <w:rPr>
                <w:rFonts w:eastAsia="Calibri"/>
              </w:rPr>
            </w:pPr>
            <w:r>
              <w:rPr>
                <w:rFonts w:eastAsia="Calibri"/>
              </w:rPr>
              <w:t>J.2</w:t>
            </w:r>
          </w:p>
        </w:tc>
        <w:tc>
          <w:tcPr>
            <w:tcW w:w="6812" w:type="dxa"/>
            <w:vAlign w:val="center"/>
          </w:tcPr>
          <w:p w14:paraId="0594A2D3" w14:textId="17E2E8A1" w:rsidR="00BD4F82" w:rsidRDefault="00014C36" w:rsidP="00BD4F82">
            <w:pPr>
              <w:widowControl w:val="0"/>
              <w:spacing w:before="20" w:after="20"/>
              <w:rPr>
                <w:rFonts w:eastAsia="Calibri"/>
              </w:rPr>
            </w:pPr>
            <w:r w:rsidRPr="00211B8F">
              <w:t>Themen zu Bodendenkmalpflege, Feldarchäologie, Dokumentation, Methoden oder Ausstellungswesen</w:t>
            </w:r>
          </w:p>
        </w:tc>
        <w:tc>
          <w:tcPr>
            <w:tcW w:w="1013" w:type="dxa"/>
            <w:vAlign w:val="center"/>
          </w:tcPr>
          <w:p w14:paraId="3237295B" w14:textId="2CEBF42A" w:rsidR="00BD4F82" w:rsidRDefault="00BE368E" w:rsidP="00BD4F82">
            <w:pPr>
              <w:widowControl w:val="0"/>
              <w:spacing w:before="20" w:after="20"/>
              <w:jc w:val="center"/>
              <w:rPr>
                <w:rFonts w:eastAsia="Calibri"/>
              </w:rPr>
            </w:pPr>
            <w:r>
              <w:rPr>
                <w:rFonts w:eastAsia="Calibri"/>
              </w:rPr>
              <w:t>3</w:t>
            </w:r>
          </w:p>
        </w:tc>
      </w:tr>
      <w:tr w:rsidR="00BE368E" w14:paraId="477E6004" w14:textId="77777777">
        <w:tc>
          <w:tcPr>
            <w:tcW w:w="1129" w:type="dxa"/>
            <w:vAlign w:val="center"/>
          </w:tcPr>
          <w:p w14:paraId="202C41D5" w14:textId="1F347C21" w:rsidR="00BE368E" w:rsidRDefault="00BE368E" w:rsidP="00BE368E">
            <w:pPr>
              <w:widowControl w:val="0"/>
              <w:spacing w:before="20" w:after="20"/>
              <w:jc w:val="center"/>
              <w:rPr>
                <w:rFonts w:eastAsia="Calibri"/>
              </w:rPr>
            </w:pPr>
            <w:r>
              <w:rPr>
                <w:rFonts w:eastAsia="Calibri"/>
              </w:rPr>
              <w:t>J.3</w:t>
            </w:r>
          </w:p>
        </w:tc>
        <w:tc>
          <w:tcPr>
            <w:tcW w:w="6812" w:type="dxa"/>
            <w:vAlign w:val="center"/>
          </w:tcPr>
          <w:p w14:paraId="5CE648BE" w14:textId="7A83114F" w:rsidR="00BE368E" w:rsidRDefault="00014C36" w:rsidP="00BE368E">
            <w:pPr>
              <w:widowControl w:val="0"/>
              <w:spacing w:before="20" w:after="20"/>
              <w:rPr>
                <w:rFonts w:eastAsia="Calibri"/>
              </w:rPr>
            </w:pPr>
            <w:r w:rsidRPr="00211B8F">
              <w:t>Grabungs-</w:t>
            </w:r>
            <w:r>
              <w:t>, Restaurierungs-</w:t>
            </w:r>
            <w:r w:rsidRPr="00211B8F">
              <w:t xml:space="preserve"> oder Museumsprax</w:t>
            </w:r>
            <w:r>
              <w:t>is</w:t>
            </w:r>
          </w:p>
        </w:tc>
        <w:tc>
          <w:tcPr>
            <w:tcW w:w="1013" w:type="dxa"/>
            <w:vAlign w:val="center"/>
          </w:tcPr>
          <w:p w14:paraId="09817BFD" w14:textId="3B8AC6F8" w:rsidR="00BE368E" w:rsidRDefault="00BE368E" w:rsidP="00BE368E">
            <w:pPr>
              <w:widowControl w:val="0"/>
              <w:spacing w:before="20" w:after="20"/>
              <w:jc w:val="center"/>
              <w:rPr>
                <w:rFonts w:eastAsia="Calibri"/>
              </w:rPr>
            </w:pPr>
            <w:r>
              <w:rPr>
                <w:rFonts w:eastAsia="Calibri"/>
              </w:rPr>
              <w:t>3</w:t>
            </w:r>
          </w:p>
        </w:tc>
      </w:tr>
      <w:tr w:rsidR="00290AA7" w14:paraId="11635C1B" w14:textId="77777777">
        <w:tc>
          <w:tcPr>
            <w:tcW w:w="1129" w:type="dxa"/>
            <w:vAlign w:val="center"/>
          </w:tcPr>
          <w:p w14:paraId="3AE4F7FE" w14:textId="740C0940" w:rsidR="00290AA7" w:rsidRDefault="00290AA7" w:rsidP="00290AA7">
            <w:pPr>
              <w:widowControl w:val="0"/>
              <w:spacing w:before="20" w:after="20"/>
              <w:jc w:val="center"/>
              <w:rPr>
                <w:rFonts w:eastAsia="Calibri"/>
              </w:rPr>
            </w:pPr>
            <w:r>
              <w:rPr>
                <w:rFonts w:eastAsia="Calibri"/>
              </w:rPr>
              <w:t>K.3</w:t>
            </w:r>
          </w:p>
        </w:tc>
        <w:tc>
          <w:tcPr>
            <w:tcW w:w="6812" w:type="dxa"/>
            <w:vAlign w:val="center"/>
          </w:tcPr>
          <w:p w14:paraId="7D0A9466" w14:textId="7E56A4AD" w:rsidR="00290AA7" w:rsidRDefault="0080662A" w:rsidP="00290AA7">
            <w:pPr>
              <w:widowControl w:val="0"/>
              <w:spacing w:before="20" w:after="20"/>
              <w:rPr>
                <w:rFonts w:eastAsia="Calibri"/>
              </w:rPr>
            </w:pPr>
            <w:r w:rsidRPr="00211B8F">
              <w:t>Kunstgeschichte</w:t>
            </w:r>
          </w:p>
        </w:tc>
        <w:tc>
          <w:tcPr>
            <w:tcW w:w="1013" w:type="dxa"/>
            <w:vAlign w:val="center"/>
          </w:tcPr>
          <w:p w14:paraId="19EC180D" w14:textId="0CCBCF32" w:rsidR="00290AA7" w:rsidRDefault="00290AA7" w:rsidP="00290AA7">
            <w:pPr>
              <w:widowControl w:val="0"/>
              <w:spacing w:before="20" w:after="20"/>
              <w:jc w:val="center"/>
              <w:rPr>
                <w:rFonts w:eastAsia="Calibri"/>
              </w:rPr>
            </w:pPr>
            <w:r>
              <w:rPr>
                <w:rFonts w:eastAsia="Calibri"/>
              </w:rPr>
              <w:t>6</w:t>
            </w:r>
          </w:p>
        </w:tc>
      </w:tr>
      <w:tr w:rsidR="00290AA7" w14:paraId="070EE355" w14:textId="77777777">
        <w:tc>
          <w:tcPr>
            <w:tcW w:w="1129" w:type="dxa"/>
            <w:vAlign w:val="center"/>
          </w:tcPr>
          <w:p w14:paraId="32D7C24E" w14:textId="6102FF87" w:rsidR="00290AA7" w:rsidRDefault="00290AA7" w:rsidP="00290AA7">
            <w:pPr>
              <w:widowControl w:val="0"/>
              <w:spacing w:before="20" w:after="20"/>
              <w:jc w:val="center"/>
              <w:rPr>
                <w:rFonts w:eastAsia="Calibri"/>
              </w:rPr>
            </w:pPr>
          </w:p>
        </w:tc>
        <w:tc>
          <w:tcPr>
            <w:tcW w:w="6812" w:type="dxa"/>
            <w:vAlign w:val="center"/>
          </w:tcPr>
          <w:p w14:paraId="1A45FFFB" w14:textId="4409FB43" w:rsidR="00290AA7" w:rsidRDefault="001573D6" w:rsidP="00290AA7">
            <w:pPr>
              <w:widowControl w:val="0"/>
              <w:spacing w:before="20" w:after="20"/>
              <w:rPr>
                <w:rFonts w:eastAsia="Calibri"/>
              </w:rPr>
            </w:pPr>
            <w:r w:rsidRPr="00211B8F">
              <w:rPr>
                <w:sz w:val="18"/>
                <w:szCs w:val="18"/>
              </w:rPr>
              <w:t>Freie Wahlfächer</w:t>
            </w:r>
          </w:p>
        </w:tc>
        <w:tc>
          <w:tcPr>
            <w:tcW w:w="1013" w:type="dxa"/>
            <w:vAlign w:val="center"/>
          </w:tcPr>
          <w:p w14:paraId="0A7A0B44" w14:textId="3259C480" w:rsidR="00290AA7" w:rsidRDefault="00290AA7" w:rsidP="00290AA7">
            <w:pPr>
              <w:widowControl w:val="0"/>
              <w:spacing w:before="20" w:after="20"/>
              <w:jc w:val="center"/>
              <w:rPr>
                <w:rFonts w:eastAsia="Calibri"/>
              </w:rPr>
            </w:pPr>
            <w:r>
              <w:rPr>
                <w:rFonts w:eastAsia="Calibri"/>
              </w:rPr>
              <w:t>3</w:t>
            </w:r>
          </w:p>
        </w:tc>
      </w:tr>
      <w:tr w:rsidR="00290AA7" w14:paraId="1DA8EB5A" w14:textId="77777777">
        <w:tc>
          <w:tcPr>
            <w:tcW w:w="1129" w:type="dxa"/>
            <w:shd w:val="clear" w:color="auto" w:fill="D9D9D9" w:themeFill="background1" w:themeFillShade="D9"/>
            <w:vAlign w:val="center"/>
          </w:tcPr>
          <w:p w14:paraId="563661C1" w14:textId="77777777" w:rsidR="00290AA7" w:rsidRDefault="00290AA7" w:rsidP="00290AA7">
            <w:pPr>
              <w:keepNext/>
              <w:widowControl w:val="0"/>
              <w:spacing w:before="20" w:after="20"/>
              <w:jc w:val="center"/>
              <w:rPr>
                <w:b/>
              </w:rPr>
            </w:pPr>
            <w:r>
              <w:rPr>
                <w:rFonts w:eastAsia="Calibri"/>
                <w:b/>
              </w:rPr>
              <w:t>6</w:t>
            </w:r>
          </w:p>
        </w:tc>
        <w:tc>
          <w:tcPr>
            <w:tcW w:w="6812" w:type="dxa"/>
            <w:shd w:val="clear" w:color="auto" w:fill="D9D9D9" w:themeFill="background1" w:themeFillShade="D9"/>
            <w:vAlign w:val="center"/>
          </w:tcPr>
          <w:p w14:paraId="7F50FCF4" w14:textId="77777777" w:rsidR="00290AA7" w:rsidRDefault="00290AA7" w:rsidP="00290AA7">
            <w:pPr>
              <w:keepNext/>
              <w:widowControl w:val="0"/>
              <w:spacing w:before="20" w:after="20"/>
              <w:rPr>
                <w:b/>
              </w:rPr>
            </w:pPr>
          </w:p>
        </w:tc>
        <w:tc>
          <w:tcPr>
            <w:tcW w:w="1013" w:type="dxa"/>
            <w:shd w:val="clear" w:color="auto" w:fill="D9D9D9" w:themeFill="background1" w:themeFillShade="D9"/>
            <w:vAlign w:val="center"/>
          </w:tcPr>
          <w:p w14:paraId="610526A8" w14:textId="54ED810A" w:rsidR="00290AA7" w:rsidRDefault="00290AA7" w:rsidP="00290AA7">
            <w:pPr>
              <w:keepNext/>
              <w:widowControl w:val="0"/>
              <w:spacing w:before="20" w:after="20"/>
              <w:jc w:val="center"/>
              <w:rPr>
                <w:b/>
              </w:rPr>
            </w:pPr>
            <w:r w:rsidRPr="00290AA7">
              <w:rPr>
                <w:rFonts w:eastAsia="Calibri"/>
                <w:b/>
              </w:rPr>
              <w:t>30</w:t>
            </w:r>
          </w:p>
        </w:tc>
      </w:tr>
      <w:tr w:rsidR="00290AA7" w14:paraId="7CAF1453" w14:textId="77777777">
        <w:tc>
          <w:tcPr>
            <w:tcW w:w="1129" w:type="dxa"/>
            <w:vAlign w:val="center"/>
          </w:tcPr>
          <w:p w14:paraId="745999E2" w14:textId="4D0F3C14" w:rsidR="00290AA7" w:rsidRDefault="00290AA7" w:rsidP="00290AA7">
            <w:pPr>
              <w:widowControl w:val="0"/>
              <w:spacing w:before="20" w:after="20"/>
              <w:jc w:val="center"/>
              <w:rPr>
                <w:rFonts w:eastAsia="Calibri"/>
              </w:rPr>
            </w:pPr>
            <w:r>
              <w:rPr>
                <w:rFonts w:eastAsia="Calibri"/>
              </w:rPr>
              <w:t>I.2</w:t>
            </w:r>
          </w:p>
        </w:tc>
        <w:tc>
          <w:tcPr>
            <w:tcW w:w="6812" w:type="dxa"/>
            <w:vAlign w:val="center"/>
          </w:tcPr>
          <w:p w14:paraId="2C716A2A" w14:textId="7C4EC43C" w:rsidR="00290AA7" w:rsidRDefault="00014C36" w:rsidP="00290AA7">
            <w:pPr>
              <w:widowControl w:val="0"/>
              <w:spacing w:before="20" w:after="20"/>
              <w:rPr>
                <w:rFonts w:eastAsia="Calibri"/>
              </w:rPr>
            </w:pPr>
            <w:r w:rsidRPr="00014C36">
              <w:t>Lehrgrabung des Instituts</w:t>
            </w:r>
          </w:p>
        </w:tc>
        <w:tc>
          <w:tcPr>
            <w:tcW w:w="1013" w:type="dxa"/>
            <w:vAlign w:val="center"/>
          </w:tcPr>
          <w:p w14:paraId="160298DD" w14:textId="53E341D4" w:rsidR="00290AA7" w:rsidRDefault="00290AA7" w:rsidP="00290AA7">
            <w:pPr>
              <w:widowControl w:val="0"/>
              <w:spacing w:before="20" w:after="20"/>
              <w:jc w:val="center"/>
              <w:rPr>
                <w:rFonts w:eastAsia="Calibri"/>
              </w:rPr>
            </w:pPr>
            <w:r>
              <w:rPr>
                <w:rFonts w:eastAsia="Calibri"/>
              </w:rPr>
              <w:t>3</w:t>
            </w:r>
          </w:p>
        </w:tc>
      </w:tr>
      <w:tr w:rsidR="00290AA7" w14:paraId="6D0286DF" w14:textId="77777777">
        <w:tc>
          <w:tcPr>
            <w:tcW w:w="1129" w:type="dxa"/>
            <w:vAlign w:val="center"/>
          </w:tcPr>
          <w:p w14:paraId="7BEAFFA9" w14:textId="60A98807" w:rsidR="00290AA7" w:rsidRDefault="00290AA7" w:rsidP="00290AA7">
            <w:pPr>
              <w:widowControl w:val="0"/>
              <w:spacing w:before="20" w:after="20"/>
              <w:jc w:val="center"/>
              <w:rPr>
                <w:rFonts w:eastAsia="Calibri"/>
              </w:rPr>
            </w:pPr>
            <w:r>
              <w:rPr>
                <w:rFonts w:eastAsia="Calibri"/>
              </w:rPr>
              <w:t>I.3</w:t>
            </w:r>
          </w:p>
        </w:tc>
        <w:tc>
          <w:tcPr>
            <w:tcW w:w="6812" w:type="dxa"/>
            <w:vAlign w:val="center"/>
          </w:tcPr>
          <w:p w14:paraId="015EF1CE" w14:textId="450BA48F" w:rsidR="00290AA7" w:rsidRDefault="00AB61B0" w:rsidP="00290AA7">
            <w:pPr>
              <w:widowControl w:val="0"/>
              <w:spacing w:before="20" w:after="20"/>
              <w:rPr>
                <w:rFonts w:eastAsia="Calibri"/>
              </w:rPr>
            </w:pPr>
            <w:r w:rsidRPr="00211B8F">
              <w:t>Exkursionen ins In- und Ausland</w:t>
            </w:r>
          </w:p>
        </w:tc>
        <w:tc>
          <w:tcPr>
            <w:tcW w:w="1013" w:type="dxa"/>
            <w:vAlign w:val="center"/>
          </w:tcPr>
          <w:p w14:paraId="326F259B" w14:textId="62D45C2B" w:rsidR="00290AA7" w:rsidRDefault="00290AA7" w:rsidP="00290AA7">
            <w:pPr>
              <w:widowControl w:val="0"/>
              <w:spacing w:before="20" w:after="20"/>
              <w:jc w:val="center"/>
              <w:rPr>
                <w:rFonts w:eastAsia="Calibri"/>
              </w:rPr>
            </w:pPr>
            <w:r>
              <w:rPr>
                <w:rFonts w:eastAsia="Calibri"/>
              </w:rPr>
              <w:t>4</w:t>
            </w:r>
          </w:p>
        </w:tc>
      </w:tr>
      <w:tr w:rsidR="00290AA7" w14:paraId="299EB4CC" w14:textId="77777777">
        <w:tc>
          <w:tcPr>
            <w:tcW w:w="1129" w:type="dxa"/>
            <w:vAlign w:val="center"/>
          </w:tcPr>
          <w:p w14:paraId="6BEE4DB3" w14:textId="1EA8FC49" w:rsidR="00290AA7" w:rsidRDefault="00290AA7" w:rsidP="00290AA7">
            <w:pPr>
              <w:widowControl w:val="0"/>
              <w:spacing w:before="20" w:after="20"/>
              <w:jc w:val="center"/>
              <w:rPr>
                <w:rFonts w:eastAsia="Calibri"/>
              </w:rPr>
            </w:pPr>
            <w:r>
              <w:rPr>
                <w:rFonts w:eastAsia="Calibri"/>
              </w:rPr>
              <w:t>J.4</w:t>
            </w:r>
          </w:p>
        </w:tc>
        <w:tc>
          <w:tcPr>
            <w:tcW w:w="6812" w:type="dxa"/>
            <w:vAlign w:val="center"/>
          </w:tcPr>
          <w:p w14:paraId="3027C629" w14:textId="578D91F6" w:rsidR="00290AA7" w:rsidRDefault="00AB61B0" w:rsidP="00290AA7">
            <w:pPr>
              <w:widowControl w:val="0"/>
              <w:spacing w:before="20" w:after="20"/>
              <w:rPr>
                <w:rFonts w:eastAsia="Calibri"/>
              </w:rPr>
            </w:pPr>
            <w:r w:rsidRPr="00AB61B0">
              <w:t>Grabungs-, Restaurierungs- oder Museumspraxis</w:t>
            </w:r>
          </w:p>
        </w:tc>
        <w:tc>
          <w:tcPr>
            <w:tcW w:w="1013" w:type="dxa"/>
            <w:vAlign w:val="center"/>
          </w:tcPr>
          <w:p w14:paraId="00E9EFBC" w14:textId="50613C87" w:rsidR="00290AA7" w:rsidRDefault="00290AA7" w:rsidP="00290AA7">
            <w:pPr>
              <w:widowControl w:val="0"/>
              <w:spacing w:before="20" w:after="20"/>
              <w:jc w:val="center"/>
              <w:rPr>
                <w:rFonts w:eastAsia="Calibri"/>
              </w:rPr>
            </w:pPr>
            <w:r>
              <w:rPr>
                <w:rFonts w:eastAsia="Calibri"/>
              </w:rPr>
              <w:t>3</w:t>
            </w:r>
          </w:p>
        </w:tc>
      </w:tr>
      <w:tr w:rsidR="00290AA7" w14:paraId="4EE5C4D1" w14:textId="77777777">
        <w:tc>
          <w:tcPr>
            <w:tcW w:w="1129" w:type="dxa"/>
            <w:vAlign w:val="center"/>
          </w:tcPr>
          <w:p w14:paraId="63AB9D46" w14:textId="6898770F" w:rsidR="00290AA7" w:rsidRPr="00AB61B0" w:rsidRDefault="00290AA7" w:rsidP="00290AA7">
            <w:pPr>
              <w:widowControl w:val="0"/>
              <w:spacing w:before="20" w:after="20"/>
              <w:jc w:val="center"/>
              <w:rPr>
                <w:rFonts w:eastAsia="Calibri"/>
              </w:rPr>
            </w:pPr>
            <w:r w:rsidRPr="00AB61B0">
              <w:rPr>
                <w:rFonts w:eastAsia="Calibri"/>
              </w:rPr>
              <w:t>L.1</w:t>
            </w:r>
          </w:p>
        </w:tc>
        <w:tc>
          <w:tcPr>
            <w:tcW w:w="6812" w:type="dxa"/>
            <w:vAlign w:val="center"/>
          </w:tcPr>
          <w:p w14:paraId="49BD80A3" w14:textId="5EC266C4" w:rsidR="00290AA7" w:rsidRPr="00AB61B0" w:rsidRDefault="001573D6" w:rsidP="00290AA7">
            <w:pPr>
              <w:widowControl w:val="0"/>
              <w:spacing w:before="20" w:after="20"/>
              <w:rPr>
                <w:rFonts w:eastAsia="Calibri"/>
              </w:rPr>
            </w:pPr>
            <w:r w:rsidRPr="00AB61B0">
              <w:t>Begleitung der Bachelorarbeit</w:t>
            </w:r>
          </w:p>
        </w:tc>
        <w:tc>
          <w:tcPr>
            <w:tcW w:w="1013" w:type="dxa"/>
            <w:vAlign w:val="center"/>
          </w:tcPr>
          <w:p w14:paraId="05FCD0E0" w14:textId="3C1C6DEA" w:rsidR="00290AA7" w:rsidRPr="00AB61B0" w:rsidRDefault="00290AA7" w:rsidP="00290AA7">
            <w:pPr>
              <w:widowControl w:val="0"/>
              <w:spacing w:before="20" w:after="20"/>
              <w:jc w:val="center"/>
              <w:rPr>
                <w:rFonts w:eastAsia="Calibri"/>
              </w:rPr>
            </w:pPr>
            <w:r w:rsidRPr="00AB61B0">
              <w:rPr>
                <w:rFonts w:eastAsia="Calibri"/>
              </w:rPr>
              <w:t>3</w:t>
            </w:r>
          </w:p>
        </w:tc>
      </w:tr>
      <w:tr w:rsidR="00290AA7" w14:paraId="4E3520F0" w14:textId="77777777">
        <w:tc>
          <w:tcPr>
            <w:tcW w:w="1129" w:type="dxa"/>
            <w:vAlign w:val="center"/>
          </w:tcPr>
          <w:p w14:paraId="4FE62097" w14:textId="75B9C924" w:rsidR="00290AA7" w:rsidRDefault="00290AA7" w:rsidP="00290AA7">
            <w:pPr>
              <w:widowControl w:val="0"/>
              <w:spacing w:before="20" w:after="20"/>
              <w:jc w:val="center"/>
              <w:rPr>
                <w:rFonts w:eastAsia="Calibri"/>
              </w:rPr>
            </w:pPr>
          </w:p>
        </w:tc>
        <w:tc>
          <w:tcPr>
            <w:tcW w:w="6812" w:type="dxa"/>
            <w:vAlign w:val="center"/>
          </w:tcPr>
          <w:p w14:paraId="4A7D2C4D" w14:textId="4A90F5E4" w:rsidR="00290AA7" w:rsidRDefault="001573D6" w:rsidP="00290AA7">
            <w:pPr>
              <w:widowControl w:val="0"/>
              <w:spacing w:before="20" w:after="20"/>
              <w:rPr>
                <w:rFonts w:eastAsia="Calibri"/>
              </w:rPr>
            </w:pPr>
            <w:r>
              <w:rPr>
                <w:rFonts w:eastAsia="Calibri"/>
              </w:rPr>
              <w:t>Bachelorarbeit</w:t>
            </w:r>
          </w:p>
        </w:tc>
        <w:tc>
          <w:tcPr>
            <w:tcW w:w="1013" w:type="dxa"/>
            <w:vAlign w:val="center"/>
          </w:tcPr>
          <w:p w14:paraId="3F1971F2" w14:textId="7C349670" w:rsidR="00290AA7" w:rsidRDefault="00290AA7" w:rsidP="00290AA7">
            <w:pPr>
              <w:widowControl w:val="0"/>
              <w:spacing w:before="20" w:after="20"/>
              <w:jc w:val="center"/>
              <w:rPr>
                <w:rFonts w:eastAsia="Calibri"/>
              </w:rPr>
            </w:pPr>
            <w:r>
              <w:rPr>
                <w:rFonts w:eastAsia="Calibri"/>
              </w:rPr>
              <w:t>6</w:t>
            </w:r>
          </w:p>
        </w:tc>
      </w:tr>
      <w:tr w:rsidR="00290AA7" w14:paraId="0CF8C151" w14:textId="77777777">
        <w:tc>
          <w:tcPr>
            <w:tcW w:w="1129" w:type="dxa"/>
            <w:vAlign w:val="center"/>
          </w:tcPr>
          <w:p w14:paraId="4A41A7ED" w14:textId="3636121B" w:rsidR="00290AA7" w:rsidRDefault="00290AA7" w:rsidP="00290AA7">
            <w:pPr>
              <w:widowControl w:val="0"/>
              <w:spacing w:before="20" w:after="20"/>
              <w:jc w:val="center"/>
              <w:rPr>
                <w:rFonts w:eastAsia="Calibri"/>
              </w:rPr>
            </w:pPr>
          </w:p>
        </w:tc>
        <w:tc>
          <w:tcPr>
            <w:tcW w:w="6812" w:type="dxa"/>
            <w:vAlign w:val="center"/>
          </w:tcPr>
          <w:p w14:paraId="53D408F0" w14:textId="736DFF2D" w:rsidR="00290AA7" w:rsidRDefault="001573D6" w:rsidP="00290AA7">
            <w:pPr>
              <w:widowControl w:val="0"/>
              <w:spacing w:before="20" w:after="20"/>
              <w:rPr>
                <w:rFonts w:eastAsia="Calibri"/>
              </w:rPr>
            </w:pPr>
            <w:r w:rsidRPr="00211B8F">
              <w:rPr>
                <w:sz w:val="18"/>
                <w:szCs w:val="18"/>
              </w:rPr>
              <w:t>Freie Wahlfächer</w:t>
            </w:r>
          </w:p>
        </w:tc>
        <w:tc>
          <w:tcPr>
            <w:tcW w:w="1013" w:type="dxa"/>
            <w:vAlign w:val="center"/>
          </w:tcPr>
          <w:p w14:paraId="0867B0DD" w14:textId="22882E18" w:rsidR="00290AA7" w:rsidRDefault="00290AA7" w:rsidP="00290AA7">
            <w:pPr>
              <w:widowControl w:val="0"/>
              <w:spacing w:before="20" w:after="20"/>
              <w:jc w:val="center"/>
              <w:rPr>
                <w:rFonts w:eastAsia="Calibri"/>
              </w:rPr>
            </w:pPr>
            <w:r>
              <w:rPr>
                <w:rFonts w:eastAsia="Calibri"/>
              </w:rPr>
              <w:t>11</w:t>
            </w:r>
          </w:p>
        </w:tc>
      </w:tr>
    </w:tbl>
    <w:p w14:paraId="15EBB725" w14:textId="77777777" w:rsidR="00C202C7" w:rsidRDefault="00C202C7"/>
    <w:p w14:paraId="5D446257" w14:textId="77777777" w:rsidR="00B45D1F" w:rsidRDefault="00B45D1F">
      <w:pPr>
        <w:rPr>
          <w:b/>
          <w:sz w:val="24"/>
        </w:rPr>
      </w:pPr>
      <w:bookmarkStart w:id="68" w:name="_Toc55407755"/>
      <w:r>
        <w:br w:type="page"/>
      </w:r>
    </w:p>
    <w:p w14:paraId="3941383D" w14:textId="77777777" w:rsidR="00EB589D" w:rsidRDefault="00EB589D" w:rsidP="00CC3C80">
      <w:pPr>
        <w:pStyle w:val="berschrift1"/>
        <w:sectPr w:rsidR="00EB589D" w:rsidSect="00D002C6">
          <w:headerReference w:type="default" r:id="rId12"/>
          <w:footerReference w:type="default" r:id="rId13"/>
          <w:pgSz w:w="11906" w:h="16838"/>
          <w:pgMar w:top="1134" w:right="1418" w:bottom="1134" w:left="1418" w:header="709" w:footer="709" w:gutter="0"/>
          <w:cols w:space="720"/>
          <w:formProt w:val="0"/>
          <w:docGrid w:linePitch="360"/>
        </w:sectPr>
      </w:pPr>
    </w:p>
    <w:p w14:paraId="6C77099A" w14:textId="20640C86" w:rsidR="00C202C7" w:rsidRPr="00CC3C80" w:rsidRDefault="00A443F9" w:rsidP="00CC3C80">
      <w:pPr>
        <w:pStyle w:val="berschrift1"/>
      </w:pPr>
      <w:bookmarkStart w:id="69" w:name="_Toc152836812"/>
      <w:r w:rsidRPr="00CC3C80">
        <w:lastRenderedPageBreak/>
        <w:t>Anhang I</w:t>
      </w:r>
      <w:r w:rsidR="004D294A">
        <w:t>V</w:t>
      </w:r>
      <w:r w:rsidRPr="00CC3C80">
        <w:t>: Äquivalenzlisten</w:t>
      </w:r>
      <w:bookmarkEnd w:id="68"/>
      <w:bookmarkEnd w:id="69"/>
    </w:p>
    <w:p w14:paraId="03DA4C98" w14:textId="77777777" w:rsidR="00C202C7" w:rsidRDefault="00C202C7">
      <w:pPr>
        <w:keepNext/>
        <w:jc w:val="both"/>
      </w:pPr>
    </w:p>
    <w:p w14:paraId="68B90A08" w14:textId="14A40292" w:rsidR="00C202C7" w:rsidRDefault="00A443F9">
      <w:pPr>
        <w:keepNext/>
        <w:jc w:val="both"/>
        <w:rPr>
          <w:b/>
        </w:rPr>
      </w:pPr>
      <w:r>
        <w:rPr>
          <w:b/>
        </w:rPr>
        <w:t xml:space="preserve">Äquivalenzliste bei Umstieg in das aktuelle Curriculum des Bachelorstudiums </w:t>
      </w:r>
      <w:r w:rsidR="00835FF9">
        <w:rPr>
          <w:b/>
        </w:rPr>
        <w:t>Archäologie</w:t>
      </w:r>
      <w:r>
        <w:rPr>
          <w:b/>
        </w:rPr>
        <w:t xml:space="preserve"> in der Fassung </w:t>
      </w:r>
      <w:r w:rsidR="00835FF9">
        <w:rPr>
          <w:b/>
        </w:rPr>
        <w:t>2024</w:t>
      </w:r>
      <w:r>
        <w:rPr>
          <w:b/>
        </w:rPr>
        <w:t xml:space="preserve"> vom Curriculum des Bachelorstudiums </w:t>
      </w:r>
      <w:r w:rsidR="00835FF9">
        <w:rPr>
          <w:b/>
        </w:rPr>
        <w:t>Archäologie</w:t>
      </w:r>
      <w:r>
        <w:rPr>
          <w:b/>
        </w:rPr>
        <w:t xml:space="preserve"> in der Fassung </w:t>
      </w:r>
      <w:r w:rsidR="00835FF9">
        <w:rPr>
          <w:b/>
        </w:rPr>
        <w:t>2020</w:t>
      </w:r>
    </w:p>
    <w:p w14:paraId="16A346A9" w14:textId="77777777" w:rsidR="00C202C7" w:rsidRDefault="00C202C7">
      <w:pPr>
        <w:keepNext/>
        <w:jc w:val="both"/>
      </w:pPr>
    </w:p>
    <w:p w14:paraId="2A1E0587" w14:textId="14212E51" w:rsidR="00C202C7" w:rsidRDefault="00A443F9">
      <w:pPr>
        <w:keepNext/>
        <w:jc w:val="both"/>
      </w:pPr>
      <w:r>
        <w:t xml:space="preserve">Auf der linken Seite der Tabelle sind Prüfungen des gegenständlichen Curriculums gelistet. Auf der rechten Seite der Tabelle sind die entsprechenden </w:t>
      </w:r>
      <w:r w:rsidR="0063036A">
        <w:t xml:space="preserve">äquivalenten </w:t>
      </w:r>
      <w:r>
        <w:t xml:space="preserve">Prüfungen des auslaufenden Curriculums des Bachelorstudiums </w:t>
      </w:r>
      <w:r w:rsidR="00D45C34">
        <w:t>Archäologie</w:t>
      </w:r>
      <w:r>
        <w:t xml:space="preserve"> gelistet, welche für Prüfungen des aktuellen Curriculums bei Umstieg in dieses anerkannt werden. Nicht gelistete Prüfungen des auslaufenden Curriculums können im Rahmen der freien Wahlfächer verwendet werden.</w:t>
      </w:r>
    </w:p>
    <w:p w14:paraId="3A00C4C5" w14:textId="4A899607" w:rsidR="00B70465" w:rsidRDefault="00B70465">
      <w:pPr>
        <w:keepNext/>
        <w:jc w:val="both"/>
      </w:pPr>
    </w:p>
    <w:tbl>
      <w:tblPr>
        <w:tblStyle w:val="Tabellenraster"/>
        <w:tblW w:w="14572" w:type="dxa"/>
        <w:tblInd w:w="221" w:type="dxa"/>
        <w:tblLayout w:type="fixed"/>
        <w:tblLook w:val="04A0" w:firstRow="1" w:lastRow="0" w:firstColumn="1" w:lastColumn="0" w:noHBand="0" w:noVBand="1"/>
      </w:tblPr>
      <w:tblGrid>
        <w:gridCol w:w="606"/>
        <w:gridCol w:w="4414"/>
        <w:gridCol w:w="762"/>
        <w:gridCol w:w="761"/>
        <w:gridCol w:w="743"/>
        <w:gridCol w:w="625"/>
        <w:gridCol w:w="4431"/>
        <w:gridCol w:w="763"/>
        <w:gridCol w:w="760"/>
        <w:gridCol w:w="707"/>
      </w:tblGrid>
      <w:tr w:rsidR="00B70465" w14:paraId="03E532D0" w14:textId="77777777" w:rsidTr="00403E00">
        <w:tc>
          <w:tcPr>
            <w:tcW w:w="7286" w:type="dxa"/>
            <w:gridSpan w:val="5"/>
            <w:shd w:val="clear" w:color="auto" w:fill="D9D9D9" w:themeFill="background1" w:themeFillShade="D9"/>
            <w:vAlign w:val="center"/>
          </w:tcPr>
          <w:p w14:paraId="1DF1F085" w14:textId="77777777" w:rsidR="00B70465" w:rsidRDefault="00B70465" w:rsidP="00403E00">
            <w:pPr>
              <w:keepNext/>
              <w:widowControl w:val="0"/>
              <w:jc w:val="center"/>
              <w:rPr>
                <w:b/>
              </w:rPr>
            </w:pPr>
            <w:r>
              <w:rPr>
                <w:rFonts w:eastAsia="Calibri"/>
                <w:b/>
              </w:rPr>
              <w:t>Aktuell gültiges Curriculum in der Fassung 2024</w:t>
            </w:r>
          </w:p>
        </w:tc>
        <w:tc>
          <w:tcPr>
            <w:tcW w:w="7286" w:type="dxa"/>
            <w:gridSpan w:val="5"/>
            <w:shd w:val="clear" w:color="auto" w:fill="D9D9D9" w:themeFill="background1" w:themeFillShade="D9"/>
            <w:vAlign w:val="center"/>
          </w:tcPr>
          <w:p w14:paraId="65A4F202" w14:textId="77777777" w:rsidR="00B70465" w:rsidRDefault="00B70465" w:rsidP="00403E00">
            <w:pPr>
              <w:keepNext/>
              <w:widowControl w:val="0"/>
              <w:jc w:val="center"/>
              <w:rPr>
                <w:b/>
              </w:rPr>
            </w:pPr>
            <w:r>
              <w:rPr>
                <w:rFonts w:eastAsia="Calibri"/>
                <w:b/>
              </w:rPr>
              <w:t>Auslaufendes Curriculum in der Fassung 2020</w:t>
            </w:r>
          </w:p>
        </w:tc>
      </w:tr>
      <w:tr w:rsidR="00B70465" w14:paraId="4BE8518E" w14:textId="77777777" w:rsidTr="00403E00">
        <w:tc>
          <w:tcPr>
            <w:tcW w:w="606" w:type="dxa"/>
            <w:shd w:val="clear" w:color="auto" w:fill="D9D9D9" w:themeFill="background1" w:themeFillShade="D9"/>
            <w:vAlign w:val="center"/>
          </w:tcPr>
          <w:p w14:paraId="0ADB0140" w14:textId="77777777" w:rsidR="00B70465" w:rsidRDefault="00B70465" w:rsidP="00403E00">
            <w:pPr>
              <w:keepNext/>
              <w:widowControl w:val="0"/>
              <w:spacing w:before="20" w:after="20"/>
              <w:ind w:right="-108"/>
              <w:rPr>
                <w:b/>
              </w:rPr>
            </w:pPr>
          </w:p>
        </w:tc>
        <w:tc>
          <w:tcPr>
            <w:tcW w:w="4414" w:type="dxa"/>
            <w:shd w:val="clear" w:color="auto" w:fill="D9D9D9" w:themeFill="background1" w:themeFillShade="D9"/>
            <w:vAlign w:val="center"/>
          </w:tcPr>
          <w:p w14:paraId="0ECBA3C2" w14:textId="77777777" w:rsidR="00B70465" w:rsidRDefault="00B70465" w:rsidP="00403E00">
            <w:pPr>
              <w:keepNext/>
              <w:widowControl w:val="0"/>
              <w:spacing w:before="20" w:after="20"/>
              <w:rPr>
                <w:b/>
              </w:rPr>
            </w:pPr>
            <w:r>
              <w:rPr>
                <w:rFonts w:eastAsia="Calibri"/>
                <w:b/>
              </w:rPr>
              <w:t>Lehrveranstaltungstitel/Prüfung</w:t>
            </w:r>
          </w:p>
        </w:tc>
        <w:tc>
          <w:tcPr>
            <w:tcW w:w="762" w:type="dxa"/>
            <w:shd w:val="clear" w:color="auto" w:fill="D9D9D9" w:themeFill="background1" w:themeFillShade="D9"/>
            <w:vAlign w:val="center"/>
          </w:tcPr>
          <w:p w14:paraId="35560319" w14:textId="77777777" w:rsidR="00B70465" w:rsidRDefault="00B70465" w:rsidP="00403E00">
            <w:pPr>
              <w:keepNext/>
              <w:widowControl w:val="0"/>
              <w:ind w:left="-108" w:right="-108"/>
              <w:jc w:val="center"/>
              <w:rPr>
                <w:b/>
              </w:rPr>
            </w:pPr>
            <w:r>
              <w:rPr>
                <w:rFonts w:eastAsia="Calibri"/>
                <w:b/>
              </w:rPr>
              <w:t>LV-Typ</w:t>
            </w:r>
          </w:p>
        </w:tc>
        <w:tc>
          <w:tcPr>
            <w:tcW w:w="761" w:type="dxa"/>
            <w:shd w:val="clear" w:color="auto" w:fill="D9D9D9" w:themeFill="background1" w:themeFillShade="D9"/>
            <w:vAlign w:val="center"/>
          </w:tcPr>
          <w:p w14:paraId="3FC1A3B5" w14:textId="77777777" w:rsidR="00B70465" w:rsidRDefault="00B70465" w:rsidP="00403E00">
            <w:pPr>
              <w:keepNext/>
              <w:widowControl w:val="0"/>
              <w:ind w:left="-108" w:right="-108"/>
              <w:jc w:val="center"/>
              <w:rPr>
                <w:b/>
              </w:rPr>
            </w:pPr>
            <w:r>
              <w:rPr>
                <w:rFonts w:eastAsia="Calibri"/>
                <w:b/>
              </w:rPr>
              <w:t>ECTS</w:t>
            </w:r>
          </w:p>
        </w:tc>
        <w:tc>
          <w:tcPr>
            <w:tcW w:w="743" w:type="dxa"/>
            <w:shd w:val="clear" w:color="auto" w:fill="D9D9D9" w:themeFill="background1" w:themeFillShade="D9"/>
            <w:vAlign w:val="center"/>
          </w:tcPr>
          <w:p w14:paraId="02B2377E" w14:textId="77777777" w:rsidR="00B70465" w:rsidRDefault="00B70465" w:rsidP="00403E00">
            <w:pPr>
              <w:keepNext/>
              <w:widowControl w:val="0"/>
              <w:ind w:left="-108" w:right="-126"/>
              <w:jc w:val="center"/>
              <w:rPr>
                <w:b/>
              </w:rPr>
            </w:pPr>
            <w:r>
              <w:rPr>
                <w:rFonts w:eastAsia="Calibri"/>
                <w:b/>
              </w:rPr>
              <w:t>KStd.</w:t>
            </w:r>
          </w:p>
        </w:tc>
        <w:tc>
          <w:tcPr>
            <w:tcW w:w="625" w:type="dxa"/>
            <w:shd w:val="clear" w:color="auto" w:fill="D9D9D9" w:themeFill="background1" w:themeFillShade="D9"/>
            <w:vAlign w:val="center"/>
          </w:tcPr>
          <w:p w14:paraId="0A077CFF" w14:textId="77777777" w:rsidR="00B70465" w:rsidRDefault="00B70465" w:rsidP="00403E00">
            <w:pPr>
              <w:keepNext/>
              <w:widowControl w:val="0"/>
              <w:ind w:right="-108"/>
              <w:rPr>
                <w:b/>
              </w:rPr>
            </w:pPr>
          </w:p>
        </w:tc>
        <w:tc>
          <w:tcPr>
            <w:tcW w:w="4431" w:type="dxa"/>
            <w:shd w:val="clear" w:color="auto" w:fill="D9D9D9" w:themeFill="background1" w:themeFillShade="D9"/>
            <w:vAlign w:val="center"/>
          </w:tcPr>
          <w:p w14:paraId="5C52FA29" w14:textId="77777777" w:rsidR="00B70465" w:rsidRDefault="00B70465" w:rsidP="00403E00">
            <w:pPr>
              <w:keepNext/>
              <w:widowControl w:val="0"/>
              <w:rPr>
                <w:b/>
              </w:rPr>
            </w:pPr>
            <w:r>
              <w:rPr>
                <w:rFonts w:eastAsia="Calibri"/>
                <w:b/>
              </w:rPr>
              <w:t>Lehrveranstaltungstitel/Prüfung</w:t>
            </w:r>
          </w:p>
        </w:tc>
        <w:tc>
          <w:tcPr>
            <w:tcW w:w="763" w:type="dxa"/>
            <w:shd w:val="clear" w:color="auto" w:fill="D9D9D9" w:themeFill="background1" w:themeFillShade="D9"/>
            <w:vAlign w:val="center"/>
          </w:tcPr>
          <w:p w14:paraId="7653D837" w14:textId="77777777" w:rsidR="00B70465" w:rsidRDefault="00B70465" w:rsidP="00403E00">
            <w:pPr>
              <w:keepNext/>
              <w:widowControl w:val="0"/>
              <w:ind w:left="-108" w:right="-108"/>
              <w:jc w:val="center"/>
              <w:rPr>
                <w:b/>
              </w:rPr>
            </w:pPr>
            <w:r>
              <w:rPr>
                <w:rFonts w:eastAsia="Calibri"/>
                <w:b/>
              </w:rPr>
              <w:t>LV-Typ</w:t>
            </w:r>
          </w:p>
        </w:tc>
        <w:tc>
          <w:tcPr>
            <w:tcW w:w="760" w:type="dxa"/>
            <w:shd w:val="clear" w:color="auto" w:fill="D9D9D9" w:themeFill="background1" w:themeFillShade="D9"/>
            <w:vAlign w:val="center"/>
          </w:tcPr>
          <w:p w14:paraId="099AA507" w14:textId="77777777" w:rsidR="00B70465" w:rsidRDefault="00B70465" w:rsidP="00403E00">
            <w:pPr>
              <w:keepNext/>
              <w:widowControl w:val="0"/>
              <w:ind w:left="-108" w:right="-108"/>
              <w:jc w:val="center"/>
              <w:rPr>
                <w:b/>
              </w:rPr>
            </w:pPr>
            <w:r>
              <w:rPr>
                <w:rFonts w:eastAsia="Calibri"/>
                <w:b/>
              </w:rPr>
              <w:t>ECTS</w:t>
            </w:r>
          </w:p>
        </w:tc>
        <w:tc>
          <w:tcPr>
            <w:tcW w:w="707" w:type="dxa"/>
            <w:shd w:val="clear" w:color="auto" w:fill="D9D9D9" w:themeFill="background1" w:themeFillShade="D9"/>
            <w:vAlign w:val="center"/>
          </w:tcPr>
          <w:p w14:paraId="0CB9B884" w14:textId="77777777" w:rsidR="00B70465" w:rsidRDefault="00B70465" w:rsidP="00403E00">
            <w:pPr>
              <w:keepNext/>
              <w:widowControl w:val="0"/>
              <w:ind w:left="-108" w:right="-143"/>
              <w:jc w:val="center"/>
              <w:rPr>
                <w:b/>
              </w:rPr>
            </w:pPr>
            <w:r>
              <w:rPr>
                <w:rFonts w:eastAsia="Calibri"/>
                <w:b/>
              </w:rPr>
              <w:t>KStd.</w:t>
            </w:r>
          </w:p>
        </w:tc>
      </w:tr>
      <w:tr w:rsidR="00AC6F8E" w14:paraId="22C26783" w14:textId="77777777" w:rsidTr="00403E00">
        <w:tc>
          <w:tcPr>
            <w:tcW w:w="606" w:type="dxa"/>
            <w:vAlign w:val="center"/>
          </w:tcPr>
          <w:p w14:paraId="547189DE" w14:textId="10B58279" w:rsidR="00AC6F8E" w:rsidRPr="00AA1339" w:rsidRDefault="00AC6F8E" w:rsidP="00AC6F8E">
            <w:pPr>
              <w:widowControl w:val="0"/>
              <w:spacing w:before="20" w:after="20"/>
              <w:ind w:right="-108"/>
            </w:pPr>
            <w:r w:rsidRPr="00F03532">
              <w:t>FB.1</w:t>
            </w:r>
          </w:p>
        </w:tc>
        <w:tc>
          <w:tcPr>
            <w:tcW w:w="4414" w:type="dxa"/>
            <w:vAlign w:val="center"/>
          </w:tcPr>
          <w:p w14:paraId="6C0B7BA0" w14:textId="27351DF2" w:rsidR="00AC6F8E" w:rsidRPr="00AA1339" w:rsidRDefault="00AC6F8E" w:rsidP="00AC6F8E">
            <w:pPr>
              <w:widowControl w:val="0"/>
              <w:spacing w:before="20" w:after="20"/>
            </w:pPr>
            <w:r w:rsidRPr="002416A2">
              <w:t>Einführende Vorlesung in Themen der Geisteswissenschaften</w:t>
            </w:r>
          </w:p>
        </w:tc>
        <w:tc>
          <w:tcPr>
            <w:tcW w:w="762" w:type="dxa"/>
            <w:vAlign w:val="center"/>
          </w:tcPr>
          <w:p w14:paraId="0F929001" w14:textId="655E2EF6" w:rsidR="00AC6F8E" w:rsidRPr="00AA1339" w:rsidRDefault="00AC6F8E" w:rsidP="00AC6F8E">
            <w:pPr>
              <w:widowControl w:val="0"/>
              <w:spacing w:before="20" w:after="20"/>
              <w:ind w:left="-108" w:right="-108"/>
              <w:jc w:val="center"/>
            </w:pPr>
            <w:r w:rsidRPr="00F03532">
              <w:t>VO</w:t>
            </w:r>
          </w:p>
        </w:tc>
        <w:tc>
          <w:tcPr>
            <w:tcW w:w="761" w:type="dxa"/>
            <w:vAlign w:val="center"/>
          </w:tcPr>
          <w:p w14:paraId="04AB38FA" w14:textId="4F670E37" w:rsidR="00AC6F8E" w:rsidRPr="00AA1339" w:rsidRDefault="00AC6F8E" w:rsidP="00AC6F8E">
            <w:pPr>
              <w:widowControl w:val="0"/>
              <w:spacing w:before="20" w:after="20"/>
              <w:ind w:left="-108" w:right="-108"/>
              <w:jc w:val="center"/>
            </w:pPr>
            <w:r w:rsidRPr="00F03532">
              <w:t>3</w:t>
            </w:r>
          </w:p>
        </w:tc>
        <w:tc>
          <w:tcPr>
            <w:tcW w:w="743" w:type="dxa"/>
            <w:vAlign w:val="center"/>
          </w:tcPr>
          <w:p w14:paraId="37B594A8" w14:textId="75F4FB20" w:rsidR="00AC6F8E" w:rsidRPr="00AA1339" w:rsidRDefault="00AC6F8E" w:rsidP="00AC6F8E">
            <w:pPr>
              <w:widowControl w:val="0"/>
              <w:spacing w:before="20" w:after="20"/>
              <w:ind w:left="-108"/>
              <w:jc w:val="center"/>
            </w:pPr>
            <w:r w:rsidRPr="00F03532">
              <w:t>2</w:t>
            </w:r>
          </w:p>
        </w:tc>
        <w:tc>
          <w:tcPr>
            <w:tcW w:w="625" w:type="dxa"/>
            <w:vAlign w:val="center"/>
          </w:tcPr>
          <w:p w14:paraId="3857A027" w14:textId="77777777" w:rsidR="00AC6F8E" w:rsidRPr="00F03532" w:rsidRDefault="00AC6F8E" w:rsidP="00AC6F8E">
            <w:pPr>
              <w:spacing w:before="20" w:after="20"/>
              <w:ind w:right="-108"/>
            </w:pPr>
            <w:r w:rsidRPr="00F03532">
              <w:t>FB.1</w:t>
            </w:r>
          </w:p>
          <w:p w14:paraId="14A7B829" w14:textId="77777777" w:rsidR="00AC6F8E" w:rsidRPr="00F03532" w:rsidRDefault="00AC6F8E" w:rsidP="00AC6F8E">
            <w:pPr>
              <w:spacing w:before="20" w:after="20"/>
              <w:ind w:right="-108"/>
            </w:pPr>
          </w:p>
          <w:p w14:paraId="0150B505" w14:textId="77777777" w:rsidR="00AC6F8E" w:rsidRPr="00F03532" w:rsidRDefault="00AC6F8E" w:rsidP="00AC6F8E">
            <w:pPr>
              <w:spacing w:before="20" w:after="20"/>
              <w:ind w:right="-108"/>
            </w:pPr>
            <w:r>
              <w:t>o</w:t>
            </w:r>
            <w:r w:rsidRPr="00F03532">
              <w:t>der</w:t>
            </w:r>
          </w:p>
          <w:p w14:paraId="103D362B" w14:textId="77777777" w:rsidR="00AC6F8E" w:rsidRDefault="00AC6F8E" w:rsidP="00AC6F8E">
            <w:pPr>
              <w:spacing w:before="20" w:after="20"/>
              <w:ind w:right="-108"/>
            </w:pPr>
            <w:r w:rsidRPr="00F03532">
              <w:t>FB.2</w:t>
            </w:r>
          </w:p>
          <w:p w14:paraId="1753CFB0" w14:textId="77777777" w:rsidR="00AC6F8E" w:rsidRDefault="00AC6F8E" w:rsidP="00AC6F8E">
            <w:pPr>
              <w:spacing w:before="20" w:after="20"/>
              <w:ind w:right="-108"/>
            </w:pPr>
            <w:r>
              <w:t>oder</w:t>
            </w:r>
          </w:p>
          <w:p w14:paraId="4C14AF99" w14:textId="05535D88" w:rsidR="00AC6F8E" w:rsidRPr="00AA1339" w:rsidRDefault="00AC6F8E" w:rsidP="00AC6F8E">
            <w:pPr>
              <w:widowControl w:val="0"/>
              <w:spacing w:before="20" w:after="20"/>
              <w:ind w:right="-108"/>
            </w:pPr>
            <w:r>
              <w:t>FB. 3</w:t>
            </w:r>
          </w:p>
        </w:tc>
        <w:tc>
          <w:tcPr>
            <w:tcW w:w="4431" w:type="dxa"/>
            <w:vAlign w:val="center"/>
          </w:tcPr>
          <w:p w14:paraId="6A37EA48" w14:textId="77777777" w:rsidR="00AC6F8E" w:rsidRPr="00F03532" w:rsidRDefault="00AC6F8E" w:rsidP="00AC6F8E">
            <w:pPr>
              <w:spacing w:before="20" w:after="20"/>
            </w:pPr>
            <w:r w:rsidRPr="00F03532">
              <w:t>Geisteswissenschaften: Einführung und Standortbestimmung</w:t>
            </w:r>
          </w:p>
          <w:p w14:paraId="7E23B35E" w14:textId="77777777" w:rsidR="00AC6F8E" w:rsidRPr="00F03532" w:rsidRDefault="00AC6F8E" w:rsidP="00AC6F8E">
            <w:pPr>
              <w:spacing w:before="20" w:after="20"/>
            </w:pPr>
          </w:p>
          <w:p w14:paraId="3AA51230" w14:textId="77777777" w:rsidR="00AC6F8E" w:rsidRDefault="00AC6F8E" w:rsidP="00AC6F8E">
            <w:pPr>
              <w:spacing w:before="20" w:after="20"/>
            </w:pPr>
            <w:r w:rsidRPr="00F03532">
              <w:t>Themen der Geisteswissenschaften</w:t>
            </w:r>
          </w:p>
          <w:p w14:paraId="69B78AC9" w14:textId="77777777" w:rsidR="00AC6F8E" w:rsidRDefault="00AC6F8E" w:rsidP="00AC6F8E">
            <w:pPr>
              <w:spacing w:before="20" w:after="20"/>
            </w:pPr>
          </w:p>
          <w:p w14:paraId="50A14DC2" w14:textId="41542892" w:rsidR="00AC6F8E" w:rsidRPr="00AA1339" w:rsidRDefault="00AC6F8E" w:rsidP="00AC6F8E">
            <w:pPr>
              <w:widowControl w:val="0"/>
              <w:spacing w:before="20" w:after="20"/>
              <w:rPr>
                <w:rFonts w:eastAsia="Calibri"/>
              </w:rPr>
            </w:pPr>
            <w:r w:rsidRPr="009E1FF4">
              <w:t>Einführende Lehrveranstaltung aus einem 3. Studium</w:t>
            </w:r>
          </w:p>
        </w:tc>
        <w:tc>
          <w:tcPr>
            <w:tcW w:w="763" w:type="dxa"/>
            <w:vAlign w:val="center"/>
          </w:tcPr>
          <w:p w14:paraId="5730E8C3" w14:textId="54A543ED" w:rsidR="00AC6F8E" w:rsidRPr="00AA1339" w:rsidRDefault="00AC6F8E" w:rsidP="00AC6F8E">
            <w:pPr>
              <w:widowControl w:val="0"/>
              <w:spacing w:before="20" w:after="20"/>
              <w:ind w:left="-108" w:right="-108"/>
              <w:jc w:val="center"/>
            </w:pPr>
            <w:r w:rsidRPr="00F03532">
              <w:t>VO</w:t>
            </w:r>
          </w:p>
        </w:tc>
        <w:tc>
          <w:tcPr>
            <w:tcW w:w="760" w:type="dxa"/>
            <w:vAlign w:val="center"/>
          </w:tcPr>
          <w:p w14:paraId="0A5E6027" w14:textId="632BC199" w:rsidR="00AC6F8E" w:rsidRPr="00AA1339" w:rsidRDefault="00AC6F8E" w:rsidP="00AC6F8E">
            <w:pPr>
              <w:widowControl w:val="0"/>
              <w:spacing w:before="20" w:after="20"/>
              <w:ind w:left="-108" w:right="-108"/>
              <w:jc w:val="center"/>
            </w:pPr>
            <w:r w:rsidRPr="00F03532">
              <w:t>3</w:t>
            </w:r>
          </w:p>
        </w:tc>
        <w:tc>
          <w:tcPr>
            <w:tcW w:w="707" w:type="dxa"/>
            <w:vAlign w:val="center"/>
          </w:tcPr>
          <w:p w14:paraId="619B6D71" w14:textId="20AEF701" w:rsidR="00AC6F8E" w:rsidRPr="00AA1339" w:rsidRDefault="00AC6F8E" w:rsidP="00AC6F8E">
            <w:pPr>
              <w:widowControl w:val="0"/>
              <w:spacing w:before="20" w:after="20"/>
              <w:ind w:left="-108" w:right="-143"/>
              <w:jc w:val="center"/>
            </w:pPr>
            <w:r w:rsidRPr="00F03532">
              <w:t>2</w:t>
            </w:r>
          </w:p>
        </w:tc>
      </w:tr>
      <w:tr w:rsidR="00AC6F8E" w14:paraId="59DD1CC0" w14:textId="77777777" w:rsidTr="00403E00">
        <w:tc>
          <w:tcPr>
            <w:tcW w:w="606" w:type="dxa"/>
            <w:vAlign w:val="center"/>
          </w:tcPr>
          <w:p w14:paraId="09268CFD" w14:textId="0B532C52" w:rsidR="00AC6F8E" w:rsidRPr="00F03532" w:rsidRDefault="00AC6F8E" w:rsidP="00AC6F8E">
            <w:pPr>
              <w:spacing w:before="20" w:after="20"/>
              <w:ind w:right="-108"/>
            </w:pPr>
            <w:r w:rsidRPr="00F03532">
              <w:t>FB.2</w:t>
            </w:r>
          </w:p>
        </w:tc>
        <w:tc>
          <w:tcPr>
            <w:tcW w:w="4414" w:type="dxa"/>
            <w:vAlign w:val="center"/>
          </w:tcPr>
          <w:p w14:paraId="3BDABC64" w14:textId="10D80508" w:rsidR="00AC6F8E" w:rsidRPr="00F03532" w:rsidRDefault="00AC6F8E" w:rsidP="00AC6F8E">
            <w:pPr>
              <w:spacing w:before="20" w:after="20"/>
            </w:pPr>
            <w:r w:rsidRPr="002416A2">
              <w:t>Einführende Vorlesung in Themen der Geisteswissenschaften</w:t>
            </w:r>
          </w:p>
        </w:tc>
        <w:tc>
          <w:tcPr>
            <w:tcW w:w="762" w:type="dxa"/>
            <w:vAlign w:val="center"/>
          </w:tcPr>
          <w:p w14:paraId="517A2623" w14:textId="4A45C312" w:rsidR="00AC6F8E" w:rsidRPr="00F03532" w:rsidRDefault="00AC6F8E" w:rsidP="00AC6F8E">
            <w:pPr>
              <w:widowControl w:val="0"/>
              <w:spacing w:before="20" w:after="20"/>
              <w:ind w:left="-108" w:right="-108"/>
              <w:jc w:val="center"/>
            </w:pPr>
            <w:r w:rsidRPr="00F03532">
              <w:t>VO</w:t>
            </w:r>
          </w:p>
        </w:tc>
        <w:tc>
          <w:tcPr>
            <w:tcW w:w="761" w:type="dxa"/>
            <w:vAlign w:val="center"/>
          </w:tcPr>
          <w:p w14:paraId="5615F670" w14:textId="71596819" w:rsidR="00AC6F8E" w:rsidRPr="00F03532" w:rsidRDefault="00AC6F8E" w:rsidP="00AC6F8E">
            <w:pPr>
              <w:widowControl w:val="0"/>
              <w:spacing w:before="20" w:after="20"/>
              <w:ind w:left="-108" w:right="-108"/>
              <w:jc w:val="center"/>
            </w:pPr>
            <w:r w:rsidRPr="00F03532">
              <w:t>3</w:t>
            </w:r>
          </w:p>
        </w:tc>
        <w:tc>
          <w:tcPr>
            <w:tcW w:w="743" w:type="dxa"/>
            <w:vAlign w:val="center"/>
          </w:tcPr>
          <w:p w14:paraId="239C0BD8" w14:textId="0DFB69C4" w:rsidR="00AC6F8E" w:rsidRPr="00F03532" w:rsidRDefault="00AC6F8E" w:rsidP="00AC6F8E">
            <w:pPr>
              <w:widowControl w:val="0"/>
              <w:spacing w:before="20" w:after="20"/>
              <w:ind w:left="-108"/>
              <w:jc w:val="center"/>
            </w:pPr>
            <w:r w:rsidRPr="00F03532">
              <w:t>2</w:t>
            </w:r>
          </w:p>
        </w:tc>
        <w:tc>
          <w:tcPr>
            <w:tcW w:w="625" w:type="dxa"/>
            <w:vAlign w:val="center"/>
          </w:tcPr>
          <w:p w14:paraId="3D8DADCF" w14:textId="77777777" w:rsidR="00AC6F8E" w:rsidRPr="00F03532" w:rsidRDefault="00AC6F8E" w:rsidP="00AC6F8E">
            <w:pPr>
              <w:spacing w:before="20" w:after="20"/>
              <w:ind w:right="-108"/>
            </w:pPr>
            <w:r w:rsidRPr="00F03532">
              <w:t>FB.1</w:t>
            </w:r>
          </w:p>
          <w:p w14:paraId="7F51A5E7" w14:textId="77777777" w:rsidR="00AC6F8E" w:rsidRPr="00F03532" w:rsidRDefault="00AC6F8E" w:rsidP="00AC6F8E">
            <w:pPr>
              <w:spacing w:before="20" w:after="20"/>
              <w:ind w:right="-108"/>
            </w:pPr>
          </w:p>
          <w:p w14:paraId="7A568899" w14:textId="77777777" w:rsidR="00AC6F8E" w:rsidRPr="00F03532" w:rsidRDefault="00AC6F8E" w:rsidP="00AC6F8E">
            <w:pPr>
              <w:spacing w:before="20" w:after="20"/>
              <w:ind w:right="-108"/>
            </w:pPr>
            <w:r>
              <w:t>o</w:t>
            </w:r>
            <w:r w:rsidRPr="00F03532">
              <w:t>der</w:t>
            </w:r>
          </w:p>
          <w:p w14:paraId="64C3552F" w14:textId="77777777" w:rsidR="00AC6F8E" w:rsidRDefault="00AC6F8E" w:rsidP="00AC6F8E">
            <w:pPr>
              <w:spacing w:before="20" w:after="20"/>
              <w:ind w:right="-108"/>
            </w:pPr>
            <w:r w:rsidRPr="00F03532">
              <w:t>FB.2</w:t>
            </w:r>
          </w:p>
          <w:p w14:paraId="34A7D2CD" w14:textId="77777777" w:rsidR="00AC6F8E" w:rsidRDefault="00AC6F8E" w:rsidP="00AC6F8E">
            <w:pPr>
              <w:spacing w:before="20" w:after="20"/>
              <w:ind w:right="-108"/>
            </w:pPr>
            <w:r>
              <w:t>oder</w:t>
            </w:r>
          </w:p>
          <w:p w14:paraId="347F1930" w14:textId="254EDD70" w:rsidR="00AC6F8E" w:rsidRPr="00AA1339" w:rsidRDefault="00AC6F8E" w:rsidP="00AC6F8E">
            <w:pPr>
              <w:widowControl w:val="0"/>
              <w:spacing w:before="20" w:after="20"/>
              <w:ind w:right="-108"/>
            </w:pPr>
            <w:r>
              <w:t>FB. 3</w:t>
            </w:r>
          </w:p>
        </w:tc>
        <w:tc>
          <w:tcPr>
            <w:tcW w:w="4431" w:type="dxa"/>
            <w:vAlign w:val="center"/>
          </w:tcPr>
          <w:p w14:paraId="5D91D8CB" w14:textId="77777777" w:rsidR="00AC6F8E" w:rsidRPr="00F03532" w:rsidRDefault="00AC6F8E" w:rsidP="00AC6F8E">
            <w:pPr>
              <w:spacing w:before="20" w:after="20"/>
            </w:pPr>
            <w:r w:rsidRPr="00F03532">
              <w:t>Geisteswissenschaften: Einführung und Standortbestimmung</w:t>
            </w:r>
          </w:p>
          <w:p w14:paraId="3F36CC0C" w14:textId="77777777" w:rsidR="00AC6F8E" w:rsidRPr="00F03532" w:rsidRDefault="00AC6F8E" w:rsidP="00AC6F8E">
            <w:pPr>
              <w:spacing w:before="20" w:after="20"/>
            </w:pPr>
          </w:p>
          <w:p w14:paraId="343EBC35" w14:textId="77777777" w:rsidR="00AC6F8E" w:rsidRDefault="00AC6F8E" w:rsidP="00AC6F8E">
            <w:pPr>
              <w:spacing w:before="20" w:after="20"/>
            </w:pPr>
            <w:r w:rsidRPr="00F03532">
              <w:t>Themen der Geisteswissenschaften</w:t>
            </w:r>
          </w:p>
          <w:p w14:paraId="65C6FA8B" w14:textId="77777777" w:rsidR="00AC6F8E" w:rsidRDefault="00AC6F8E" w:rsidP="00AC6F8E">
            <w:pPr>
              <w:spacing w:before="20" w:after="20"/>
            </w:pPr>
          </w:p>
          <w:p w14:paraId="0AF6175D" w14:textId="1D8696AB" w:rsidR="00AC6F8E" w:rsidRPr="00AA1339" w:rsidRDefault="00AC6F8E" w:rsidP="00AC6F8E">
            <w:pPr>
              <w:widowControl w:val="0"/>
              <w:spacing w:before="20" w:after="20"/>
              <w:rPr>
                <w:rFonts w:eastAsia="Calibri"/>
              </w:rPr>
            </w:pPr>
            <w:r w:rsidRPr="009E1FF4">
              <w:t>Einführende Lehrveranstaltung aus einem 3. Studium</w:t>
            </w:r>
          </w:p>
        </w:tc>
        <w:tc>
          <w:tcPr>
            <w:tcW w:w="763" w:type="dxa"/>
            <w:vAlign w:val="center"/>
          </w:tcPr>
          <w:p w14:paraId="1DEB04DB" w14:textId="4F4ECE60" w:rsidR="00AC6F8E" w:rsidRPr="00AA1339" w:rsidRDefault="00AC6F8E" w:rsidP="00AC6F8E">
            <w:pPr>
              <w:widowControl w:val="0"/>
              <w:spacing w:before="20" w:after="20"/>
              <w:ind w:left="-108" w:right="-108"/>
              <w:jc w:val="center"/>
            </w:pPr>
            <w:r w:rsidRPr="00F03532">
              <w:t>VO</w:t>
            </w:r>
          </w:p>
        </w:tc>
        <w:tc>
          <w:tcPr>
            <w:tcW w:w="760" w:type="dxa"/>
            <w:vAlign w:val="center"/>
          </w:tcPr>
          <w:p w14:paraId="5C2616A1" w14:textId="1D5011D1" w:rsidR="00AC6F8E" w:rsidRPr="00AA1339" w:rsidRDefault="00AC6F8E" w:rsidP="00AC6F8E">
            <w:pPr>
              <w:widowControl w:val="0"/>
              <w:spacing w:before="20" w:after="20"/>
              <w:ind w:left="-108" w:right="-108"/>
              <w:jc w:val="center"/>
            </w:pPr>
            <w:r w:rsidRPr="00F03532">
              <w:t>3</w:t>
            </w:r>
          </w:p>
        </w:tc>
        <w:tc>
          <w:tcPr>
            <w:tcW w:w="707" w:type="dxa"/>
            <w:vAlign w:val="center"/>
          </w:tcPr>
          <w:p w14:paraId="3C3F0CDC" w14:textId="23C849B5" w:rsidR="00AC6F8E" w:rsidRPr="00AA1339" w:rsidRDefault="00AC6F8E" w:rsidP="00AC6F8E">
            <w:pPr>
              <w:widowControl w:val="0"/>
              <w:spacing w:before="20" w:after="20"/>
              <w:ind w:left="-108" w:right="-143"/>
              <w:jc w:val="center"/>
            </w:pPr>
            <w:r w:rsidRPr="00F03532">
              <w:t>2</w:t>
            </w:r>
          </w:p>
        </w:tc>
      </w:tr>
      <w:tr w:rsidR="00AC6F8E" w14:paraId="0780216D" w14:textId="77777777" w:rsidTr="00403E00">
        <w:tc>
          <w:tcPr>
            <w:tcW w:w="606" w:type="dxa"/>
            <w:vAlign w:val="center"/>
          </w:tcPr>
          <w:p w14:paraId="12A4E0DF" w14:textId="77777777" w:rsidR="00AC6F8E" w:rsidRPr="00F03532" w:rsidRDefault="00AC6F8E" w:rsidP="00AC6F8E">
            <w:pPr>
              <w:spacing w:before="20" w:after="20"/>
              <w:ind w:right="-108"/>
            </w:pPr>
            <w:r>
              <w:rPr>
                <w:rFonts w:eastAsia="Calibri"/>
              </w:rPr>
              <w:t>A.1</w:t>
            </w:r>
          </w:p>
        </w:tc>
        <w:tc>
          <w:tcPr>
            <w:tcW w:w="4414" w:type="dxa"/>
            <w:vAlign w:val="center"/>
          </w:tcPr>
          <w:p w14:paraId="5A538CCC" w14:textId="77777777" w:rsidR="00AC6F8E" w:rsidRPr="00F03532" w:rsidRDefault="00AC6F8E" w:rsidP="00AC6F8E">
            <w:pPr>
              <w:spacing w:before="20" w:after="20"/>
            </w:pPr>
            <w:r w:rsidRPr="00211B8F">
              <w:t>Einführung in die Archäologie Griechenlands (mit Kleinasien und Sizilien/Unteritalien)</w:t>
            </w:r>
          </w:p>
        </w:tc>
        <w:tc>
          <w:tcPr>
            <w:tcW w:w="762" w:type="dxa"/>
            <w:vAlign w:val="center"/>
          </w:tcPr>
          <w:p w14:paraId="524D5A61" w14:textId="77777777" w:rsidR="00AC6F8E" w:rsidRPr="00F03532" w:rsidRDefault="00AC6F8E" w:rsidP="00AC6F8E">
            <w:pPr>
              <w:widowControl w:val="0"/>
              <w:spacing w:before="20" w:after="20"/>
              <w:ind w:left="-108" w:right="-108"/>
              <w:jc w:val="center"/>
            </w:pPr>
            <w:r w:rsidRPr="009C7AF9">
              <w:rPr>
                <w:rFonts w:eastAsia="Calibri"/>
              </w:rPr>
              <w:t>VO</w:t>
            </w:r>
          </w:p>
        </w:tc>
        <w:tc>
          <w:tcPr>
            <w:tcW w:w="761" w:type="dxa"/>
            <w:vAlign w:val="center"/>
          </w:tcPr>
          <w:p w14:paraId="7C912722" w14:textId="77777777" w:rsidR="00AC6F8E" w:rsidRPr="00F03532" w:rsidRDefault="00AC6F8E" w:rsidP="00AC6F8E">
            <w:pPr>
              <w:widowControl w:val="0"/>
              <w:spacing w:before="20" w:after="20"/>
              <w:ind w:left="-108" w:right="-108"/>
              <w:jc w:val="center"/>
            </w:pPr>
            <w:r>
              <w:rPr>
                <w:rFonts w:eastAsia="Calibri"/>
              </w:rPr>
              <w:t>3</w:t>
            </w:r>
          </w:p>
        </w:tc>
        <w:tc>
          <w:tcPr>
            <w:tcW w:w="743" w:type="dxa"/>
            <w:vAlign w:val="center"/>
          </w:tcPr>
          <w:p w14:paraId="679732C5" w14:textId="77777777" w:rsidR="00AC6F8E" w:rsidRPr="00F03532" w:rsidRDefault="00AC6F8E" w:rsidP="00AC6F8E">
            <w:pPr>
              <w:widowControl w:val="0"/>
              <w:spacing w:before="20" w:after="20"/>
              <w:ind w:left="-108"/>
              <w:jc w:val="center"/>
            </w:pPr>
            <w:r w:rsidRPr="009C7AF9">
              <w:rPr>
                <w:rFonts w:eastAsia="Calibri"/>
              </w:rPr>
              <w:t>2</w:t>
            </w:r>
          </w:p>
        </w:tc>
        <w:tc>
          <w:tcPr>
            <w:tcW w:w="625" w:type="dxa"/>
            <w:vAlign w:val="center"/>
          </w:tcPr>
          <w:p w14:paraId="2E838D4E" w14:textId="7B0DC52E" w:rsidR="00AC6F8E" w:rsidRPr="00AA1339" w:rsidRDefault="00AC6F8E" w:rsidP="00AC6F8E">
            <w:pPr>
              <w:widowControl w:val="0"/>
              <w:spacing w:before="20" w:after="20"/>
              <w:ind w:right="-108"/>
            </w:pPr>
            <w:r w:rsidRPr="00211B8F">
              <w:t>A.2</w:t>
            </w:r>
          </w:p>
        </w:tc>
        <w:tc>
          <w:tcPr>
            <w:tcW w:w="4431" w:type="dxa"/>
            <w:vAlign w:val="center"/>
          </w:tcPr>
          <w:p w14:paraId="07D0A5BB" w14:textId="5A5269D9" w:rsidR="00AC6F8E" w:rsidRPr="00AA1339" w:rsidRDefault="00AC6F8E" w:rsidP="00AC6F8E">
            <w:pPr>
              <w:widowControl w:val="0"/>
              <w:spacing w:before="20" w:after="20"/>
              <w:rPr>
                <w:rFonts w:eastAsia="Calibri"/>
              </w:rPr>
            </w:pPr>
            <w:r w:rsidRPr="00211B8F">
              <w:t>Einführung in die Archäologie Griechenlands (mit Kleinasien und Sizilien/Unteritalien)</w:t>
            </w:r>
          </w:p>
        </w:tc>
        <w:tc>
          <w:tcPr>
            <w:tcW w:w="763" w:type="dxa"/>
            <w:vAlign w:val="center"/>
          </w:tcPr>
          <w:p w14:paraId="6A72B9D8" w14:textId="26B398A7" w:rsidR="00AC6F8E" w:rsidRPr="00AA1339" w:rsidRDefault="00AC6F8E" w:rsidP="00AC6F8E">
            <w:pPr>
              <w:widowControl w:val="0"/>
              <w:spacing w:before="20" w:after="20"/>
              <w:ind w:left="-108" w:right="-108"/>
              <w:jc w:val="center"/>
            </w:pPr>
            <w:r w:rsidRPr="00211B8F">
              <w:t>VO</w:t>
            </w:r>
          </w:p>
        </w:tc>
        <w:tc>
          <w:tcPr>
            <w:tcW w:w="760" w:type="dxa"/>
            <w:vAlign w:val="center"/>
          </w:tcPr>
          <w:p w14:paraId="4E50752D" w14:textId="52F40AF2" w:rsidR="00AC6F8E" w:rsidRPr="00AA1339" w:rsidRDefault="00AC6F8E" w:rsidP="00AC6F8E">
            <w:pPr>
              <w:widowControl w:val="0"/>
              <w:spacing w:before="20" w:after="20"/>
              <w:ind w:left="-108" w:right="-108"/>
              <w:jc w:val="center"/>
            </w:pPr>
            <w:r w:rsidRPr="00211B8F">
              <w:t>4</w:t>
            </w:r>
          </w:p>
        </w:tc>
        <w:tc>
          <w:tcPr>
            <w:tcW w:w="707" w:type="dxa"/>
            <w:vAlign w:val="center"/>
          </w:tcPr>
          <w:p w14:paraId="7FAC13CA" w14:textId="7754BC4E" w:rsidR="00AC6F8E" w:rsidRPr="00AA1339" w:rsidRDefault="00AC6F8E" w:rsidP="00AC6F8E">
            <w:pPr>
              <w:widowControl w:val="0"/>
              <w:spacing w:before="20" w:after="20"/>
              <w:ind w:left="-108" w:right="-143"/>
              <w:jc w:val="center"/>
            </w:pPr>
            <w:r w:rsidRPr="00211B8F">
              <w:t>2</w:t>
            </w:r>
          </w:p>
        </w:tc>
      </w:tr>
      <w:tr w:rsidR="00AC6F8E" w14:paraId="1B4424C6" w14:textId="77777777" w:rsidTr="00403E00">
        <w:tc>
          <w:tcPr>
            <w:tcW w:w="606" w:type="dxa"/>
            <w:vAlign w:val="center"/>
          </w:tcPr>
          <w:p w14:paraId="598EFB95" w14:textId="77777777" w:rsidR="00AC6F8E" w:rsidRPr="00F03532" w:rsidRDefault="00AC6F8E" w:rsidP="00AC6F8E">
            <w:pPr>
              <w:spacing w:before="20" w:after="20"/>
              <w:ind w:right="-108"/>
            </w:pPr>
            <w:r>
              <w:rPr>
                <w:rFonts w:eastAsia="Calibri"/>
              </w:rPr>
              <w:t>A.2</w:t>
            </w:r>
          </w:p>
        </w:tc>
        <w:tc>
          <w:tcPr>
            <w:tcW w:w="4414" w:type="dxa"/>
            <w:vAlign w:val="center"/>
          </w:tcPr>
          <w:p w14:paraId="5D566AAE" w14:textId="77777777" w:rsidR="00AC6F8E" w:rsidRPr="00F03532" w:rsidRDefault="00AC6F8E" w:rsidP="00AC6F8E">
            <w:pPr>
              <w:spacing w:before="20" w:after="20"/>
            </w:pPr>
            <w:r w:rsidRPr="00211B8F">
              <w:t>Einführung in die Archäologie Italiens (insbesondere Roms)</w:t>
            </w:r>
          </w:p>
        </w:tc>
        <w:tc>
          <w:tcPr>
            <w:tcW w:w="762" w:type="dxa"/>
            <w:vAlign w:val="center"/>
          </w:tcPr>
          <w:p w14:paraId="57477019" w14:textId="77777777" w:rsidR="00AC6F8E" w:rsidRPr="00F03532" w:rsidRDefault="00AC6F8E" w:rsidP="00AC6F8E">
            <w:pPr>
              <w:widowControl w:val="0"/>
              <w:spacing w:before="20" w:after="20"/>
              <w:ind w:left="-108" w:right="-108"/>
              <w:jc w:val="center"/>
            </w:pPr>
            <w:r>
              <w:rPr>
                <w:rFonts w:eastAsia="Calibri"/>
              </w:rPr>
              <w:t>VO</w:t>
            </w:r>
          </w:p>
        </w:tc>
        <w:tc>
          <w:tcPr>
            <w:tcW w:w="761" w:type="dxa"/>
            <w:vAlign w:val="center"/>
          </w:tcPr>
          <w:p w14:paraId="6AA45595" w14:textId="77777777" w:rsidR="00AC6F8E" w:rsidRPr="00F03532" w:rsidRDefault="00AC6F8E" w:rsidP="00AC6F8E">
            <w:pPr>
              <w:widowControl w:val="0"/>
              <w:spacing w:before="20" w:after="20"/>
              <w:ind w:left="-108" w:right="-108"/>
              <w:jc w:val="center"/>
            </w:pPr>
            <w:r>
              <w:rPr>
                <w:rFonts w:eastAsia="Calibri"/>
              </w:rPr>
              <w:t>3</w:t>
            </w:r>
          </w:p>
        </w:tc>
        <w:tc>
          <w:tcPr>
            <w:tcW w:w="743" w:type="dxa"/>
            <w:vAlign w:val="center"/>
          </w:tcPr>
          <w:p w14:paraId="3D74218D" w14:textId="77777777" w:rsidR="00AC6F8E" w:rsidRPr="00F03532" w:rsidRDefault="00AC6F8E" w:rsidP="00AC6F8E">
            <w:pPr>
              <w:widowControl w:val="0"/>
              <w:spacing w:before="20" w:after="20"/>
              <w:ind w:left="-108"/>
              <w:jc w:val="center"/>
            </w:pPr>
            <w:r>
              <w:rPr>
                <w:rFonts w:eastAsia="Calibri"/>
              </w:rPr>
              <w:t>2</w:t>
            </w:r>
          </w:p>
        </w:tc>
        <w:tc>
          <w:tcPr>
            <w:tcW w:w="625" w:type="dxa"/>
            <w:vAlign w:val="center"/>
          </w:tcPr>
          <w:p w14:paraId="2B37F1B2" w14:textId="08C8E6BD" w:rsidR="00AC6F8E" w:rsidRPr="00AA1339" w:rsidRDefault="00AC6F8E" w:rsidP="00AC6F8E">
            <w:pPr>
              <w:widowControl w:val="0"/>
              <w:spacing w:before="20" w:after="20"/>
              <w:ind w:right="-108"/>
            </w:pPr>
            <w:r w:rsidRPr="00211B8F">
              <w:t>A.3</w:t>
            </w:r>
          </w:p>
        </w:tc>
        <w:tc>
          <w:tcPr>
            <w:tcW w:w="4431" w:type="dxa"/>
            <w:vAlign w:val="center"/>
          </w:tcPr>
          <w:p w14:paraId="1C3FFA7B" w14:textId="1E489171" w:rsidR="00AC6F8E" w:rsidRPr="00AA1339" w:rsidRDefault="00AC6F8E" w:rsidP="00AC6F8E">
            <w:pPr>
              <w:widowControl w:val="0"/>
              <w:spacing w:before="20" w:after="20"/>
              <w:rPr>
                <w:rFonts w:eastAsia="Calibri"/>
              </w:rPr>
            </w:pPr>
            <w:r w:rsidRPr="00211B8F">
              <w:t>Einführung in die Archäologie Italiens (insbesondere Roms)</w:t>
            </w:r>
          </w:p>
        </w:tc>
        <w:tc>
          <w:tcPr>
            <w:tcW w:w="763" w:type="dxa"/>
            <w:vAlign w:val="center"/>
          </w:tcPr>
          <w:p w14:paraId="5D78F8BA" w14:textId="6100590A" w:rsidR="00AC6F8E" w:rsidRPr="00AA1339" w:rsidRDefault="00AC6F8E" w:rsidP="00AC6F8E">
            <w:pPr>
              <w:widowControl w:val="0"/>
              <w:spacing w:before="20" w:after="20"/>
              <w:ind w:left="-108" w:right="-108"/>
              <w:jc w:val="center"/>
            </w:pPr>
            <w:r w:rsidRPr="00211B8F">
              <w:t>VO</w:t>
            </w:r>
          </w:p>
        </w:tc>
        <w:tc>
          <w:tcPr>
            <w:tcW w:w="760" w:type="dxa"/>
            <w:vAlign w:val="center"/>
          </w:tcPr>
          <w:p w14:paraId="04EAF2AE" w14:textId="6564CF4A" w:rsidR="00AC6F8E" w:rsidRPr="00AA1339" w:rsidRDefault="00AC6F8E" w:rsidP="00AC6F8E">
            <w:pPr>
              <w:widowControl w:val="0"/>
              <w:spacing w:before="20" w:after="20"/>
              <w:ind w:left="-108" w:right="-108"/>
              <w:jc w:val="center"/>
            </w:pPr>
            <w:r w:rsidRPr="00211B8F">
              <w:t>4</w:t>
            </w:r>
          </w:p>
        </w:tc>
        <w:tc>
          <w:tcPr>
            <w:tcW w:w="707" w:type="dxa"/>
            <w:vAlign w:val="center"/>
          </w:tcPr>
          <w:p w14:paraId="446CC165" w14:textId="677130FB" w:rsidR="00AC6F8E" w:rsidRPr="00AA1339" w:rsidRDefault="00AC6F8E" w:rsidP="00AC6F8E">
            <w:pPr>
              <w:widowControl w:val="0"/>
              <w:spacing w:before="20" w:after="20"/>
              <w:ind w:left="-108" w:right="-143"/>
              <w:jc w:val="center"/>
            </w:pPr>
            <w:r w:rsidRPr="00211B8F">
              <w:t>2</w:t>
            </w:r>
          </w:p>
        </w:tc>
      </w:tr>
      <w:tr w:rsidR="00AC6F8E" w14:paraId="15635208" w14:textId="77777777" w:rsidTr="00403E00">
        <w:tc>
          <w:tcPr>
            <w:tcW w:w="606" w:type="dxa"/>
            <w:vAlign w:val="center"/>
          </w:tcPr>
          <w:p w14:paraId="204374AE" w14:textId="77777777" w:rsidR="00AC6F8E" w:rsidRPr="00F03532" w:rsidRDefault="00AC6F8E" w:rsidP="00AC6F8E">
            <w:pPr>
              <w:spacing w:before="20" w:after="20"/>
              <w:ind w:right="-108"/>
            </w:pPr>
            <w:r>
              <w:rPr>
                <w:rFonts w:eastAsia="Calibri"/>
              </w:rPr>
              <w:t>A.3</w:t>
            </w:r>
          </w:p>
        </w:tc>
        <w:tc>
          <w:tcPr>
            <w:tcW w:w="4414" w:type="dxa"/>
            <w:vAlign w:val="center"/>
          </w:tcPr>
          <w:p w14:paraId="56E00C41" w14:textId="77777777" w:rsidR="00AC6F8E" w:rsidRPr="00F03532" w:rsidRDefault="00AC6F8E" w:rsidP="00AC6F8E">
            <w:pPr>
              <w:spacing w:before="20" w:after="20"/>
            </w:pPr>
            <w:r w:rsidRPr="00211B8F">
              <w:t>Einführung in die Provinzialrömische Archäologie</w:t>
            </w:r>
          </w:p>
        </w:tc>
        <w:tc>
          <w:tcPr>
            <w:tcW w:w="762" w:type="dxa"/>
            <w:vAlign w:val="center"/>
          </w:tcPr>
          <w:p w14:paraId="6C42F9AB" w14:textId="77777777" w:rsidR="00AC6F8E" w:rsidRPr="00F03532" w:rsidRDefault="00AC6F8E" w:rsidP="00AC6F8E">
            <w:pPr>
              <w:widowControl w:val="0"/>
              <w:spacing w:before="20" w:after="20"/>
              <w:ind w:left="-108" w:right="-108"/>
              <w:jc w:val="center"/>
            </w:pPr>
            <w:r w:rsidRPr="00706E59">
              <w:t>VO</w:t>
            </w:r>
          </w:p>
        </w:tc>
        <w:tc>
          <w:tcPr>
            <w:tcW w:w="761" w:type="dxa"/>
            <w:vAlign w:val="center"/>
          </w:tcPr>
          <w:p w14:paraId="60711014" w14:textId="77777777" w:rsidR="00AC6F8E" w:rsidRPr="00F03532" w:rsidRDefault="00AC6F8E" w:rsidP="00AC6F8E">
            <w:pPr>
              <w:widowControl w:val="0"/>
              <w:spacing w:before="20" w:after="20"/>
              <w:ind w:left="-108" w:right="-108"/>
              <w:jc w:val="center"/>
            </w:pPr>
            <w:r>
              <w:t>3</w:t>
            </w:r>
          </w:p>
        </w:tc>
        <w:tc>
          <w:tcPr>
            <w:tcW w:w="743" w:type="dxa"/>
            <w:vAlign w:val="center"/>
          </w:tcPr>
          <w:p w14:paraId="6C82ABF3" w14:textId="77777777" w:rsidR="00AC6F8E" w:rsidRPr="00F03532" w:rsidRDefault="00AC6F8E" w:rsidP="00AC6F8E">
            <w:pPr>
              <w:widowControl w:val="0"/>
              <w:spacing w:before="20" w:after="20"/>
              <w:ind w:left="-108"/>
              <w:jc w:val="center"/>
            </w:pPr>
            <w:r w:rsidRPr="00706E59">
              <w:t>2</w:t>
            </w:r>
          </w:p>
        </w:tc>
        <w:tc>
          <w:tcPr>
            <w:tcW w:w="625" w:type="dxa"/>
            <w:vAlign w:val="center"/>
          </w:tcPr>
          <w:p w14:paraId="6C0B7D90" w14:textId="364381E8" w:rsidR="00AC6F8E" w:rsidRPr="00AA1339" w:rsidRDefault="00AC6F8E" w:rsidP="00AC6F8E">
            <w:pPr>
              <w:widowControl w:val="0"/>
              <w:spacing w:before="20" w:after="20"/>
              <w:ind w:right="-108"/>
            </w:pPr>
            <w:r w:rsidRPr="00211B8F">
              <w:t>B.1</w:t>
            </w:r>
          </w:p>
        </w:tc>
        <w:tc>
          <w:tcPr>
            <w:tcW w:w="4431" w:type="dxa"/>
            <w:vAlign w:val="center"/>
          </w:tcPr>
          <w:p w14:paraId="0FDCF9EC" w14:textId="56DB7307" w:rsidR="00AC6F8E" w:rsidRPr="00AA1339" w:rsidRDefault="00AC6F8E" w:rsidP="00AC6F8E">
            <w:pPr>
              <w:widowControl w:val="0"/>
              <w:spacing w:before="20" w:after="20"/>
              <w:rPr>
                <w:rFonts w:eastAsia="Calibri"/>
              </w:rPr>
            </w:pPr>
            <w:r w:rsidRPr="00211B8F">
              <w:t>Einführung in die Provinzialrömische Archäologie</w:t>
            </w:r>
          </w:p>
        </w:tc>
        <w:tc>
          <w:tcPr>
            <w:tcW w:w="763" w:type="dxa"/>
            <w:vAlign w:val="center"/>
          </w:tcPr>
          <w:p w14:paraId="2B6C88E9" w14:textId="3BD8B3E7" w:rsidR="00AC6F8E" w:rsidRPr="00AA1339" w:rsidRDefault="00AC6F8E" w:rsidP="00AC6F8E">
            <w:pPr>
              <w:widowControl w:val="0"/>
              <w:spacing w:before="20" w:after="20"/>
              <w:ind w:left="-108" w:right="-108"/>
              <w:jc w:val="center"/>
            </w:pPr>
            <w:r w:rsidRPr="00211B8F">
              <w:t>VO</w:t>
            </w:r>
          </w:p>
        </w:tc>
        <w:tc>
          <w:tcPr>
            <w:tcW w:w="760" w:type="dxa"/>
            <w:vAlign w:val="center"/>
          </w:tcPr>
          <w:p w14:paraId="7DCD12A1" w14:textId="037A6F07" w:rsidR="00AC6F8E" w:rsidRPr="00AA1339" w:rsidRDefault="00AC6F8E" w:rsidP="00AC6F8E">
            <w:pPr>
              <w:widowControl w:val="0"/>
              <w:spacing w:before="20" w:after="20"/>
              <w:ind w:left="-108" w:right="-108"/>
              <w:jc w:val="center"/>
            </w:pPr>
            <w:r w:rsidRPr="00211B8F">
              <w:t>4</w:t>
            </w:r>
          </w:p>
        </w:tc>
        <w:tc>
          <w:tcPr>
            <w:tcW w:w="707" w:type="dxa"/>
            <w:vAlign w:val="center"/>
          </w:tcPr>
          <w:p w14:paraId="3F50AF56" w14:textId="0B02054F" w:rsidR="00AC6F8E" w:rsidRPr="00AA1339" w:rsidRDefault="00AC6F8E" w:rsidP="00AC6F8E">
            <w:pPr>
              <w:widowControl w:val="0"/>
              <w:spacing w:before="20" w:after="20"/>
              <w:ind w:left="-108" w:right="-143"/>
              <w:jc w:val="center"/>
            </w:pPr>
            <w:r w:rsidRPr="00211B8F">
              <w:t>2</w:t>
            </w:r>
          </w:p>
        </w:tc>
      </w:tr>
      <w:tr w:rsidR="00AC6F8E" w14:paraId="3BE067A3" w14:textId="77777777" w:rsidTr="00403E00">
        <w:tc>
          <w:tcPr>
            <w:tcW w:w="606" w:type="dxa"/>
            <w:vAlign w:val="center"/>
          </w:tcPr>
          <w:p w14:paraId="1E4EC3F1" w14:textId="77777777" w:rsidR="00AC6F8E" w:rsidRPr="00F03532" w:rsidRDefault="00AC6F8E" w:rsidP="00AC6F8E">
            <w:pPr>
              <w:spacing w:before="20" w:after="20"/>
              <w:ind w:right="-108"/>
            </w:pPr>
            <w:r>
              <w:rPr>
                <w:rFonts w:eastAsia="Calibri"/>
              </w:rPr>
              <w:t>A.4</w:t>
            </w:r>
          </w:p>
        </w:tc>
        <w:tc>
          <w:tcPr>
            <w:tcW w:w="4414" w:type="dxa"/>
            <w:vAlign w:val="center"/>
          </w:tcPr>
          <w:p w14:paraId="4EBFAF85" w14:textId="43BECC42" w:rsidR="00AC6F8E" w:rsidRPr="00987088" w:rsidRDefault="00AC6F8E" w:rsidP="00AC6F8E">
            <w:pPr>
              <w:spacing w:before="20" w:after="20"/>
              <w:rPr>
                <w:bCs/>
              </w:rPr>
            </w:pPr>
            <w:r w:rsidRPr="00987088">
              <w:rPr>
                <w:bCs/>
              </w:rPr>
              <w:t>Einführung in d</w:t>
            </w:r>
            <w:r>
              <w:rPr>
                <w:bCs/>
              </w:rPr>
              <w:t>ie</w:t>
            </w:r>
            <w:r w:rsidRPr="00987088">
              <w:rPr>
                <w:bCs/>
              </w:rPr>
              <w:t xml:space="preserve"> Archäologie der frühen Kulturen des östlichen Mittelmeerraumes</w:t>
            </w:r>
            <w:r>
              <w:rPr>
                <w:bCs/>
              </w:rPr>
              <w:t xml:space="preserve"> </w:t>
            </w:r>
            <w:r w:rsidRPr="00284C5F">
              <w:rPr>
                <w:bCs/>
              </w:rPr>
              <w:t>(</w:t>
            </w:r>
            <w:r w:rsidRPr="00284C5F">
              <w:t>Ancient Eastern Mediterranean Studies)</w:t>
            </w:r>
          </w:p>
        </w:tc>
        <w:tc>
          <w:tcPr>
            <w:tcW w:w="762" w:type="dxa"/>
            <w:vAlign w:val="center"/>
          </w:tcPr>
          <w:p w14:paraId="2ABD5949" w14:textId="77777777" w:rsidR="00AC6F8E" w:rsidRPr="00F03532" w:rsidRDefault="00AC6F8E" w:rsidP="00AC6F8E">
            <w:pPr>
              <w:widowControl w:val="0"/>
              <w:spacing w:before="20" w:after="20"/>
              <w:ind w:left="-108" w:right="-108"/>
              <w:jc w:val="center"/>
            </w:pPr>
            <w:r>
              <w:t>VO</w:t>
            </w:r>
          </w:p>
        </w:tc>
        <w:tc>
          <w:tcPr>
            <w:tcW w:w="761" w:type="dxa"/>
            <w:vAlign w:val="center"/>
          </w:tcPr>
          <w:p w14:paraId="3D170270" w14:textId="77777777" w:rsidR="00AC6F8E" w:rsidRPr="00F03532" w:rsidRDefault="00AC6F8E" w:rsidP="00AC6F8E">
            <w:pPr>
              <w:widowControl w:val="0"/>
              <w:spacing w:before="20" w:after="20"/>
              <w:ind w:left="-108" w:right="-108"/>
              <w:jc w:val="center"/>
            </w:pPr>
            <w:r>
              <w:t>3</w:t>
            </w:r>
          </w:p>
        </w:tc>
        <w:tc>
          <w:tcPr>
            <w:tcW w:w="743" w:type="dxa"/>
            <w:vAlign w:val="center"/>
          </w:tcPr>
          <w:p w14:paraId="36C55004" w14:textId="77777777" w:rsidR="00AC6F8E" w:rsidRPr="00F03532" w:rsidRDefault="00AC6F8E" w:rsidP="00AC6F8E">
            <w:pPr>
              <w:widowControl w:val="0"/>
              <w:spacing w:before="20" w:after="20"/>
              <w:ind w:left="-108"/>
              <w:jc w:val="center"/>
            </w:pPr>
            <w:r>
              <w:t>2</w:t>
            </w:r>
          </w:p>
        </w:tc>
        <w:tc>
          <w:tcPr>
            <w:tcW w:w="625" w:type="dxa"/>
            <w:vAlign w:val="center"/>
          </w:tcPr>
          <w:p w14:paraId="4A9B6E50" w14:textId="77777777" w:rsidR="00AC6F8E" w:rsidRPr="00AA1339" w:rsidRDefault="00AC6F8E" w:rsidP="00AC6F8E">
            <w:pPr>
              <w:widowControl w:val="0"/>
              <w:spacing w:before="20" w:after="20"/>
              <w:ind w:right="-108"/>
            </w:pPr>
          </w:p>
        </w:tc>
        <w:tc>
          <w:tcPr>
            <w:tcW w:w="4431" w:type="dxa"/>
            <w:vAlign w:val="center"/>
          </w:tcPr>
          <w:p w14:paraId="47E3CA21" w14:textId="5CA3EF91" w:rsidR="00AC6F8E" w:rsidRPr="00AA1339" w:rsidRDefault="00AC6F8E" w:rsidP="00AC6F8E">
            <w:pPr>
              <w:widowControl w:val="0"/>
              <w:spacing w:before="20" w:after="20"/>
              <w:rPr>
                <w:rFonts w:eastAsia="Calibri"/>
              </w:rPr>
            </w:pPr>
            <w:r>
              <w:rPr>
                <w:rFonts w:eastAsia="Calibri"/>
              </w:rPr>
              <w:t>Individuelle Anerkennung</w:t>
            </w:r>
          </w:p>
        </w:tc>
        <w:tc>
          <w:tcPr>
            <w:tcW w:w="763" w:type="dxa"/>
            <w:vAlign w:val="center"/>
          </w:tcPr>
          <w:p w14:paraId="08CE3061" w14:textId="77777777" w:rsidR="00AC6F8E" w:rsidRPr="00AA1339" w:rsidRDefault="00AC6F8E" w:rsidP="00AC6F8E">
            <w:pPr>
              <w:widowControl w:val="0"/>
              <w:spacing w:before="20" w:after="20"/>
              <w:ind w:left="-108" w:right="-108"/>
              <w:jc w:val="center"/>
            </w:pPr>
          </w:p>
        </w:tc>
        <w:tc>
          <w:tcPr>
            <w:tcW w:w="760" w:type="dxa"/>
            <w:vAlign w:val="center"/>
          </w:tcPr>
          <w:p w14:paraId="6922AB4A" w14:textId="77777777" w:rsidR="00AC6F8E" w:rsidRPr="00AA1339" w:rsidRDefault="00AC6F8E" w:rsidP="00AC6F8E">
            <w:pPr>
              <w:widowControl w:val="0"/>
              <w:spacing w:before="20" w:after="20"/>
              <w:ind w:left="-108" w:right="-108"/>
              <w:jc w:val="center"/>
            </w:pPr>
          </w:p>
        </w:tc>
        <w:tc>
          <w:tcPr>
            <w:tcW w:w="707" w:type="dxa"/>
            <w:vAlign w:val="center"/>
          </w:tcPr>
          <w:p w14:paraId="72121C9B" w14:textId="77777777" w:rsidR="00AC6F8E" w:rsidRPr="00AA1339" w:rsidRDefault="00AC6F8E" w:rsidP="00AC6F8E">
            <w:pPr>
              <w:widowControl w:val="0"/>
              <w:spacing w:before="20" w:after="20"/>
              <w:ind w:left="-108" w:right="-143"/>
              <w:jc w:val="center"/>
            </w:pPr>
          </w:p>
        </w:tc>
      </w:tr>
      <w:tr w:rsidR="00AC6F8E" w14:paraId="66961582" w14:textId="77777777" w:rsidTr="00403E00">
        <w:tc>
          <w:tcPr>
            <w:tcW w:w="606" w:type="dxa"/>
            <w:vAlign w:val="center"/>
          </w:tcPr>
          <w:p w14:paraId="2AF49F79" w14:textId="77777777" w:rsidR="00AC6F8E" w:rsidRPr="00F03532" w:rsidRDefault="00AC6F8E" w:rsidP="00AC6F8E">
            <w:pPr>
              <w:spacing w:before="20" w:after="20"/>
              <w:ind w:right="-108"/>
            </w:pPr>
            <w:r>
              <w:rPr>
                <w:rFonts w:eastAsia="Calibri"/>
              </w:rPr>
              <w:t>B.1</w:t>
            </w:r>
          </w:p>
        </w:tc>
        <w:tc>
          <w:tcPr>
            <w:tcW w:w="4414" w:type="dxa"/>
            <w:vAlign w:val="center"/>
          </w:tcPr>
          <w:p w14:paraId="0596B4D6" w14:textId="77777777" w:rsidR="00AC6F8E" w:rsidRPr="00F03532" w:rsidRDefault="00AC6F8E" w:rsidP="00AC6F8E">
            <w:pPr>
              <w:spacing w:before="20" w:after="20"/>
            </w:pPr>
            <w:r w:rsidRPr="001C6AE6">
              <w:t>Theoretische und methodische Grundlagen der Archäologie</w:t>
            </w:r>
          </w:p>
        </w:tc>
        <w:tc>
          <w:tcPr>
            <w:tcW w:w="762" w:type="dxa"/>
            <w:vAlign w:val="center"/>
          </w:tcPr>
          <w:p w14:paraId="01A41AFC" w14:textId="77777777" w:rsidR="00AC6F8E" w:rsidRPr="00F03532" w:rsidRDefault="00AC6F8E" w:rsidP="00AC6F8E">
            <w:pPr>
              <w:widowControl w:val="0"/>
              <w:spacing w:before="20" w:after="20"/>
              <w:ind w:left="-108" w:right="-108"/>
              <w:jc w:val="center"/>
            </w:pPr>
            <w:r>
              <w:t>VU</w:t>
            </w:r>
          </w:p>
        </w:tc>
        <w:tc>
          <w:tcPr>
            <w:tcW w:w="761" w:type="dxa"/>
            <w:vAlign w:val="center"/>
          </w:tcPr>
          <w:p w14:paraId="0FABF397" w14:textId="77777777" w:rsidR="00AC6F8E" w:rsidRPr="00F03532" w:rsidRDefault="00AC6F8E" w:rsidP="00AC6F8E">
            <w:pPr>
              <w:widowControl w:val="0"/>
              <w:spacing w:before="20" w:after="20"/>
              <w:ind w:left="-108" w:right="-108"/>
              <w:jc w:val="center"/>
            </w:pPr>
            <w:r>
              <w:t>3</w:t>
            </w:r>
          </w:p>
        </w:tc>
        <w:tc>
          <w:tcPr>
            <w:tcW w:w="743" w:type="dxa"/>
            <w:vAlign w:val="center"/>
          </w:tcPr>
          <w:p w14:paraId="52ACAA9E" w14:textId="77777777" w:rsidR="00AC6F8E" w:rsidRPr="00F03532" w:rsidRDefault="00AC6F8E" w:rsidP="00AC6F8E">
            <w:pPr>
              <w:widowControl w:val="0"/>
              <w:spacing w:before="20" w:after="20"/>
              <w:ind w:left="-108"/>
              <w:jc w:val="center"/>
            </w:pPr>
            <w:r>
              <w:t>2</w:t>
            </w:r>
          </w:p>
        </w:tc>
        <w:tc>
          <w:tcPr>
            <w:tcW w:w="625" w:type="dxa"/>
            <w:vAlign w:val="center"/>
          </w:tcPr>
          <w:p w14:paraId="451A4EAB" w14:textId="77777777" w:rsidR="00AC6F8E" w:rsidRPr="00AA1339" w:rsidRDefault="00AC6F8E" w:rsidP="00AC6F8E">
            <w:pPr>
              <w:widowControl w:val="0"/>
              <w:spacing w:before="20" w:after="20"/>
              <w:ind w:right="-108"/>
            </w:pPr>
          </w:p>
        </w:tc>
        <w:tc>
          <w:tcPr>
            <w:tcW w:w="4431" w:type="dxa"/>
            <w:vAlign w:val="center"/>
          </w:tcPr>
          <w:p w14:paraId="1D48E16C" w14:textId="70FB628C" w:rsidR="00AC6F8E" w:rsidRPr="00AA1339" w:rsidRDefault="00AC6F8E" w:rsidP="00AC6F8E">
            <w:pPr>
              <w:widowControl w:val="0"/>
              <w:spacing w:before="20" w:after="20"/>
              <w:rPr>
                <w:rFonts w:eastAsia="Calibri"/>
              </w:rPr>
            </w:pPr>
            <w:r>
              <w:rPr>
                <w:rFonts w:eastAsia="Calibri"/>
              </w:rPr>
              <w:t>Individuelle Anerkennung</w:t>
            </w:r>
          </w:p>
        </w:tc>
        <w:tc>
          <w:tcPr>
            <w:tcW w:w="763" w:type="dxa"/>
            <w:vAlign w:val="center"/>
          </w:tcPr>
          <w:p w14:paraId="0FFCA3E9" w14:textId="77777777" w:rsidR="00AC6F8E" w:rsidRPr="00AA1339" w:rsidRDefault="00AC6F8E" w:rsidP="00AC6F8E">
            <w:pPr>
              <w:widowControl w:val="0"/>
              <w:spacing w:before="20" w:after="20"/>
              <w:ind w:left="-108" w:right="-108"/>
              <w:jc w:val="center"/>
            </w:pPr>
          </w:p>
        </w:tc>
        <w:tc>
          <w:tcPr>
            <w:tcW w:w="760" w:type="dxa"/>
            <w:vAlign w:val="center"/>
          </w:tcPr>
          <w:p w14:paraId="6A28D38B" w14:textId="77777777" w:rsidR="00AC6F8E" w:rsidRPr="00AA1339" w:rsidRDefault="00AC6F8E" w:rsidP="00AC6F8E">
            <w:pPr>
              <w:widowControl w:val="0"/>
              <w:spacing w:before="20" w:after="20"/>
              <w:ind w:left="-108" w:right="-108"/>
              <w:jc w:val="center"/>
            </w:pPr>
          </w:p>
        </w:tc>
        <w:tc>
          <w:tcPr>
            <w:tcW w:w="707" w:type="dxa"/>
            <w:vAlign w:val="center"/>
          </w:tcPr>
          <w:p w14:paraId="3B487AA6" w14:textId="77777777" w:rsidR="00AC6F8E" w:rsidRPr="00AA1339" w:rsidRDefault="00AC6F8E" w:rsidP="00AC6F8E">
            <w:pPr>
              <w:widowControl w:val="0"/>
              <w:spacing w:before="20" w:after="20"/>
              <w:ind w:left="-108" w:right="-143"/>
              <w:jc w:val="center"/>
            </w:pPr>
          </w:p>
        </w:tc>
      </w:tr>
      <w:tr w:rsidR="00AC6F8E" w14:paraId="20854890" w14:textId="77777777" w:rsidTr="00403E00">
        <w:tc>
          <w:tcPr>
            <w:tcW w:w="606" w:type="dxa"/>
            <w:vAlign w:val="center"/>
          </w:tcPr>
          <w:p w14:paraId="26C408F3" w14:textId="77777777" w:rsidR="00AC6F8E" w:rsidRPr="00F03532" w:rsidRDefault="00AC6F8E" w:rsidP="00AC6F8E">
            <w:pPr>
              <w:spacing w:before="20" w:after="20"/>
              <w:ind w:right="-108"/>
            </w:pPr>
            <w:r>
              <w:rPr>
                <w:rFonts w:eastAsia="Calibri"/>
              </w:rPr>
              <w:lastRenderedPageBreak/>
              <w:t>B.2</w:t>
            </w:r>
          </w:p>
        </w:tc>
        <w:tc>
          <w:tcPr>
            <w:tcW w:w="4414" w:type="dxa"/>
            <w:vAlign w:val="center"/>
          </w:tcPr>
          <w:p w14:paraId="49981B42" w14:textId="77777777" w:rsidR="00AC6F8E" w:rsidRPr="00F03532" w:rsidRDefault="00AC6F8E" w:rsidP="00AC6F8E">
            <w:pPr>
              <w:spacing w:before="20" w:after="20"/>
            </w:pPr>
            <w:r w:rsidRPr="00211B8F">
              <w:t>Einführung in die Feldarchäologie</w:t>
            </w:r>
          </w:p>
        </w:tc>
        <w:tc>
          <w:tcPr>
            <w:tcW w:w="762" w:type="dxa"/>
            <w:vAlign w:val="center"/>
          </w:tcPr>
          <w:p w14:paraId="6B5A89AB" w14:textId="77777777" w:rsidR="00AC6F8E" w:rsidRPr="00F03532" w:rsidRDefault="00AC6F8E" w:rsidP="00AC6F8E">
            <w:pPr>
              <w:widowControl w:val="0"/>
              <w:spacing w:before="20" w:after="20"/>
              <w:ind w:left="-108" w:right="-108"/>
              <w:jc w:val="center"/>
            </w:pPr>
            <w:r w:rsidRPr="00706E59">
              <w:t>VO</w:t>
            </w:r>
          </w:p>
        </w:tc>
        <w:tc>
          <w:tcPr>
            <w:tcW w:w="761" w:type="dxa"/>
            <w:vAlign w:val="center"/>
          </w:tcPr>
          <w:p w14:paraId="0B604508" w14:textId="77777777" w:rsidR="00AC6F8E" w:rsidRPr="00F03532" w:rsidRDefault="00AC6F8E" w:rsidP="00AC6F8E">
            <w:pPr>
              <w:widowControl w:val="0"/>
              <w:spacing w:before="20" w:after="20"/>
              <w:ind w:left="-108" w:right="-108"/>
              <w:jc w:val="center"/>
            </w:pPr>
            <w:r>
              <w:t>3</w:t>
            </w:r>
          </w:p>
        </w:tc>
        <w:tc>
          <w:tcPr>
            <w:tcW w:w="743" w:type="dxa"/>
            <w:vAlign w:val="center"/>
          </w:tcPr>
          <w:p w14:paraId="07450A91" w14:textId="77777777" w:rsidR="00AC6F8E" w:rsidRPr="00F03532" w:rsidRDefault="00AC6F8E" w:rsidP="00AC6F8E">
            <w:pPr>
              <w:widowControl w:val="0"/>
              <w:spacing w:before="20" w:after="20"/>
              <w:ind w:left="-108"/>
              <w:jc w:val="center"/>
            </w:pPr>
            <w:r w:rsidRPr="00706E59">
              <w:t>2</w:t>
            </w:r>
          </w:p>
        </w:tc>
        <w:tc>
          <w:tcPr>
            <w:tcW w:w="625" w:type="dxa"/>
            <w:vAlign w:val="center"/>
          </w:tcPr>
          <w:p w14:paraId="7EB31B2A" w14:textId="0B258281" w:rsidR="00AC6F8E" w:rsidRPr="00AA1339" w:rsidRDefault="00AC6F8E" w:rsidP="00AC6F8E">
            <w:pPr>
              <w:widowControl w:val="0"/>
              <w:spacing w:before="20" w:after="20"/>
              <w:ind w:right="-108"/>
            </w:pPr>
            <w:r w:rsidRPr="00211B8F">
              <w:t>B.2</w:t>
            </w:r>
          </w:p>
        </w:tc>
        <w:tc>
          <w:tcPr>
            <w:tcW w:w="4431" w:type="dxa"/>
            <w:vAlign w:val="center"/>
          </w:tcPr>
          <w:p w14:paraId="382606D4" w14:textId="390C3EAB" w:rsidR="00AC6F8E" w:rsidRPr="00AA1339" w:rsidRDefault="00AC6F8E" w:rsidP="00AC6F8E">
            <w:pPr>
              <w:widowControl w:val="0"/>
              <w:spacing w:before="20" w:after="20"/>
              <w:rPr>
                <w:rFonts w:eastAsia="Calibri"/>
              </w:rPr>
            </w:pPr>
            <w:r w:rsidRPr="00211B8F">
              <w:t>Einführung in die Feldarchäologie</w:t>
            </w:r>
          </w:p>
        </w:tc>
        <w:tc>
          <w:tcPr>
            <w:tcW w:w="763" w:type="dxa"/>
            <w:vAlign w:val="center"/>
          </w:tcPr>
          <w:p w14:paraId="25E0D480" w14:textId="25CCFB9E" w:rsidR="00AC6F8E" w:rsidRPr="00AA1339" w:rsidRDefault="00AC6F8E" w:rsidP="00AC6F8E">
            <w:pPr>
              <w:widowControl w:val="0"/>
              <w:spacing w:before="20" w:after="20"/>
              <w:ind w:left="-108" w:right="-108"/>
              <w:jc w:val="center"/>
            </w:pPr>
            <w:r w:rsidRPr="00211B8F">
              <w:t>VO</w:t>
            </w:r>
          </w:p>
        </w:tc>
        <w:tc>
          <w:tcPr>
            <w:tcW w:w="760" w:type="dxa"/>
            <w:vAlign w:val="center"/>
          </w:tcPr>
          <w:p w14:paraId="3D44F20A" w14:textId="43DD998A" w:rsidR="00AC6F8E" w:rsidRPr="00AA1339" w:rsidRDefault="00AC6F8E" w:rsidP="00AC6F8E">
            <w:pPr>
              <w:widowControl w:val="0"/>
              <w:spacing w:before="20" w:after="20"/>
              <w:ind w:left="-108" w:right="-108"/>
              <w:jc w:val="center"/>
            </w:pPr>
            <w:r w:rsidRPr="00211B8F">
              <w:t>3</w:t>
            </w:r>
          </w:p>
        </w:tc>
        <w:tc>
          <w:tcPr>
            <w:tcW w:w="707" w:type="dxa"/>
            <w:vAlign w:val="center"/>
          </w:tcPr>
          <w:p w14:paraId="190644AC" w14:textId="2758255E" w:rsidR="00AC6F8E" w:rsidRPr="00AA1339" w:rsidRDefault="00AC6F8E" w:rsidP="00AC6F8E">
            <w:pPr>
              <w:widowControl w:val="0"/>
              <w:spacing w:before="20" w:after="20"/>
              <w:ind w:left="-108" w:right="-143"/>
              <w:jc w:val="center"/>
            </w:pPr>
            <w:r w:rsidRPr="00211B8F">
              <w:t>2</w:t>
            </w:r>
          </w:p>
        </w:tc>
      </w:tr>
      <w:tr w:rsidR="00AC6F8E" w14:paraId="47AEDA39" w14:textId="77777777" w:rsidTr="00403E00">
        <w:tc>
          <w:tcPr>
            <w:tcW w:w="606" w:type="dxa"/>
            <w:vAlign w:val="center"/>
          </w:tcPr>
          <w:p w14:paraId="343D7A21" w14:textId="77777777" w:rsidR="00AC6F8E" w:rsidRPr="00F03532" w:rsidRDefault="00AC6F8E" w:rsidP="00AC6F8E">
            <w:pPr>
              <w:spacing w:before="20" w:after="20"/>
              <w:ind w:right="-108"/>
            </w:pPr>
            <w:r>
              <w:rPr>
                <w:rFonts w:eastAsia="Calibri"/>
              </w:rPr>
              <w:t>B.3</w:t>
            </w:r>
          </w:p>
        </w:tc>
        <w:tc>
          <w:tcPr>
            <w:tcW w:w="4414" w:type="dxa"/>
            <w:vAlign w:val="center"/>
          </w:tcPr>
          <w:p w14:paraId="35831835" w14:textId="6E5A84EF" w:rsidR="00AC6F8E" w:rsidRPr="00F03532" w:rsidRDefault="00AC6F8E" w:rsidP="00AC6F8E">
            <w:pPr>
              <w:spacing w:before="20" w:after="20"/>
            </w:pPr>
            <w:r w:rsidRPr="00211B8F">
              <w:t>Griechische Archäologie: Denkmälerkunde</w:t>
            </w:r>
          </w:p>
        </w:tc>
        <w:tc>
          <w:tcPr>
            <w:tcW w:w="762" w:type="dxa"/>
            <w:vAlign w:val="center"/>
          </w:tcPr>
          <w:p w14:paraId="01448964" w14:textId="77777777" w:rsidR="00AC6F8E" w:rsidRPr="00F03532" w:rsidRDefault="00AC6F8E" w:rsidP="00AC6F8E">
            <w:pPr>
              <w:widowControl w:val="0"/>
              <w:spacing w:before="20" w:after="20"/>
              <w:ind w:left="-108" w:right="-108"/>
              <w:jc w:val="center"/>
            </w:pPr>
            <w:r>
              <w:rPr>
                <w:rFonts w:eastAsia="Calibri"/>
              </w:rPr>
              <w:t>VO/VU</w:t>
            </w:r>
          </w:p>
        </w:tc>
        <w:tc>
          <w:tcPr>
            <w:tcW w:w="761" w:type="dxa"/>
            <w:vAlign w:val="center"/>
          </w:tcPr>
          <w:p w14:paraId="3D577687" w14:textId="77777777" w:rsidR="00AC6F8E" w:rsidRPr="00F03532" w:rsidRDefault="00AC6F8E" w:rsidP="00AC6F8E">
            <w:pPr>
              <w:widowControl w:val="0"/>
              <w:spacing w:before="20" w:after="20"/>
              <w:ind w:left="-108" w:right="-108"/>
              <w:jc w:val="center"/>
            </w:pPr>
            <w:r>
              <w:rPr>
                <w:rFonts w:eastAsia="Calibri"/>
              </w:rPr>
              <w:t>3</w:t>
            </w:r>
          </w:p>
        </w:tc>
        <w:tc>
          <w:tcPr>
            <w:tcW w:w="743" w:type="dxa"/>
            <w:vAlign w:val="center"/>
          </w:tcPr>
          <w:p w14:paraId="5F6AF188" w14:textId="77777777" w:rsidR="00AC6F8E" w:rsidRPr="00F03532" w:rsidRDefault="00AC6F8E" w:rsidP="00AC6F8E">
            <w:pPr>
              <w:widowControl w:val="0"/>
              <w:spacing w:before="20" w:after="20"/>
              <w:ind w:left="-108"/>
              <w:jc w:val="center"/>
            </w:pPr>
            <w:r>
              <w:rPr>
                <w:rFonts w:eastAsia="Calibri"/>
              </w:rPr>
              <w:t>2</w:t>
            </w:r>
          </w:p>
        </w:tc>
        <w:tc>
          <w:tcPr>
            <w:tcW w:w="625" w:type="dxa"/>
            <w:vAlign w:val="center"/>
          </w:tcPr>
          <w:p w14:paraId="24C0E791" w14:textId="4D8F4B1B" w:rsidR="00AC6F8E" w:rsidRPr="00AA1339" w:rsidRDefault="00AC6F8E" w:rsidP="00AC6F8E">
            <w:pPr>
              <w:widowControl w:val="0"/>
              <w:spacing w:before="20" w:after="20"/>
              <w:ind w:right="-108"/>
            </w:pPr>
            <w:r w:rsidRPr="00211B8F">
              <w:t>B.3</w:t>
            </w:r>
          </w:p>
        </w:tc>
        <w:tc>
          <w:tcPr>
            <w:tcW w:w="4431" w:type="dxa"/>
            <w:vAlign w:val="center"/>
          </w:tcPr>
          <w:p w14:paraId="17807481" w14:textId="34942232" w:rsidR="00AC6F8E" w:rsidRPr="00AA1339" w:rsidRDefault="00AC6F8E" w:rsidP="00AC6F8E">
            <w:pPr>
              <w:widowControl w:val="0"/>
              <w:spacing w:before="20" w:after="20"/>
              <w:rPr>
                <w:rFonts w:eastAsia="Calibri"/>
              </w:rPr>
            </w:pPr>
            <w:r w:rsidRPr="00211B8F">
              <w:t>Griechische Archäologie: Denkmälerkunde</w:t>
            </w:r>
          </w:p>
        </w:tc>
        <w:tc>
          <w:tcPr>
            <w:tcW w:w="763" w:type="dxa"/>
            <w:vAlign w:val="center"/>
          </w:tcPr>
          <w:p w14:paraId="36022FA3" w14:textId="16EE4891" w:rsidR="00AC6F8E" w:rsidRPr="00AA1339" w:rsidRDefault="00AC6F8E" w:rsidP="00AC6F8E">
            <w:pPr>
              <w:widowControl w:val="0"/>
              <w:spacing w:before="20" w:after="20"/>
              <w:ind w:left="-108" w:right="-108"/>
              <w:jc w:val="center"/>
            </w:pPr>
            <w:r w:rsidRPr="00211B8F">
              <w:t>VO</w:t>
            </w:r>
          </w:p>
        </w:tc>
        <w:tc>
          <w:tcPr>
            <w:tcW w:w="760" w:type="dxa"/>
            <w:vAlign w:val="center"/>
          </w:tcPr>
          <w:p w14:paraId="0CEA5197" w14:textId="4E629B65" w:rsidR="00AC6F8E" w:rsidRPr="00AA1339" w:rsidRDefault="00AC6F8E" w:rsidP="00AC6F8E">
            <w:pPr>
              <w:widowControl w:val="0"/>
              <w:spacing w:before="20" w:after="20"/>
              <w:ind w:left="-108" w:right="-108"/>
              <w:jc w:val="center"/>
            </w:pPr>
            <w:r w:rsidRPr="00211B8F">
              <w:t>4</w:t>
            </w:r>
          </w:p>
        </w:tc>
        <w:tc>
          <w:tcPr>
            <w:tcW w:w="707" w:type="dxa"/>
            <w:vAlign w:val="center"/>
          </w:tcPr>
          <w:p w14:paraId="1448CB60" w14:textId="37F05ECA" w:rsidR="00AC6F8E" w:rsidRPr="00AA1339" w:rsidRDefault="00AC6F8E" w:rsidP="00AC6F8E">
            <w:pPr>
              <w:widowControl w:val="0"/>
              <w:spacing w:before="20" w:after="20"/>
              <w:ind w:left="-108" w:right="-143"/>
              <w:jc w:val="center"/>
            </w:pPr>
            <w:r w:rsidRPr="00211B8F">
              <w:t>2</w:t>
            </w:r>
          </w:p>
        </w:tc>
      </w:tr>
      <w:tr w:rsidR="00AC6F8E" w14:paraId="797BDFE2" w14:textId="77777777" w:rsidTr="00403E00">
        <w:tc>
          <w:tcPr>
            <w:tcW w:w="606" w:type="dxa"/>
            <w:vAlign w:val="center"/>
          </w:tcPr>
          <w:p w14:paraId="19F686F7" w14:textId="77777777" w:rsidR="00AC6F8E" w:rsidRPr="00F03532" w:rsidRDefault="00AC6F8E" w:rsidP="00AC6F8E">
            <w:pPr>
              <w:spacing w:before="20" w:after="20"/>
              <w:ind w:right="-108"/>
            </w:pPr>
            <w:r>
              <w:rPr>
                <w:rFonts w:eastAsia="Calibri"/>
              </w:rPr>
              <w:t>B.4</w:t>
            </w:r>
          </w:p>
        </w:tc>
        <w:tc>
          <w:tcPr>
            <w:tcW w:w="4414" w:type="dxa"/>
            <w:vAlign w:val="center"/>
          </w:tcPr>
          <w:p w14:paraId="21A4656F" w14:textId="0DD8B69D" w:rsidR="00AC6F8E" w:rsidRPr="00F03532" w:rsidRDefault="00AC6F8E" w:rsidP="00AC6F8E">
            <w:pPr>
              <w:spacing w:before="20" w:after="20"/>
            </w:pPr>
            <w:r w:rsidRPr="00211B8F">
              <w:t>Italische und Römische Archäologie: Denkmälerkunde</w:t>
            </w:r>
          </w:p>
        </w:tc>
        <w:tc>
          <w:tcPr>
            <w:tcW w:w="762" w:type="dxa"/>
            <w:vAlign w:val="center"/>
          </w:tcPr>
          <w:p w14:paraId="3AD4138A" w14:textId="77777777" w:rsidR="00AC6F8E" w:rsidRPr="00F03532" w:rsidRDefault="00AC6F8E" w:rsidP="00AC6F8E">
            <w:pPr>
              <w:widowControl w:val="0"/>
              <w:spacing w:before="20" w:after="20"/>
              <w:ind w:left="-108" w:right="-108"/>
              <w:jc w:val="center"/>
            </w:pPr>
            <w:r>
              <w:rPr>
                <w:rFonts w:eastAsia="Calibri"/>
              </w:rPr>
              <w:t>VO/VU</w:t>
            </w:r>
          </w:p>
        </w:tc>
        <w:tc>
          <w:tcPr>
            <w:tcW w:w="761" w:type="dxa"/>
            <w:vAlign w:val="center"/>
          </w:tcPr>
          <w:p w14:paraId="74FE6228" w14:textId="77777777" w:rsidR="00AC6F8E" w:rsidRPr="00F03532" w:rsidRDefault="00AC6F8E" w:rsidP="00AC6F8E">
            <w:pPr>
              <w:widowControl w:val="0"/>
              <w:spacing w:before="20" w:after="20"/>
              <w:ind w:left="-108" w:right="-108"/>
              <w:jc w:val="center"/>
            </w:pPr>
            <w:r>
              <w:rPr>
                <w:rFonts w:eastAsia="Calibri"/>
              </w:rPr>
              <w:t>3</w:t>
            </w:r>
          </w:p>
        </w:tc>
        <w:tc>
          <w:tcPr>
            <w:tcW w:w="743" w:type="dxa"/>
            <w:vAlign w:val="center"/>
          </w:tcPr>
          <w:p w14:paraId="5E088E3E" w14:textId="77777777" w:rsidR="00AC6F8E" w:rsidRPr="00F03532" w:rsidRDefault="00AC6F8E" w:rsidP="00AC6F8E">
            <w:pPr>
              <w:widowControl w:val="0"/>
              <w:spacing w:before="20" w:after="20"/>
              <w:ind w:left="-108"/>
              <w:jc w:val="center"/>
            </w:pPr>
            <w:r>
              <w:rPr>
                <w:rFonts w:eastAsia="Calibri"/>
              </w:rPr>
              <w:t>2</w:t>
            </w:r>
          </w:p>
        </w:tc>
        <w:tc>
          <w:tcPr>
            <w:tcW w:w="625" w:type="dxa"/>
            <w:vAlign w:val="center"/>
          </w:tcPr>
          <w:p w14:paraId="0945C827" w14:textId="1B7130D8" w:rsidR="00AC6F8E" w:rsidRPr="00AA1339" w:rsidRDefault="00AC6F8E" w:rsidP="00AC6F8E">
            <w:pPr>
              <w:widowControl w:val="0"/>
              <w:spacing w:before="20" w:after="20"/>
              <w:ind w:right="-108"/>
            </w:pPr>
            <w:r w:rsidRPr="00211B8F">
              <w:t>B.4</w:t>
            </w:r>
          </w:p>
        </w:tc>
        <w:tc>
          <w:tcPr>
            <w:tcW w:w="4431" w:type="dxa"/>
            <w:vAlign w:val="center"/>
          </w:tcPr>
          <w:p w14:paraId="551C3BA9" w14:textId="43DD153D" w:rsidR="00AC6F8E" w:rsidRPr="00AA1339" w:rsidRDefault="00AC6F8E" w:rsidP="00AC6F8E">
            <w:pPr>
              <w:widowControl w:val="0"/>
              <w:spacing w:before="20" w:after="20"/>
              <w:rPr>
                <w:rFonts w:eastAsia="Calibri"/>
              </w:rPr>
            </w:pPr>
            <w:r w:rsidRPr="00211B8F">
              <w:t>Italische und Römische Archäologie: Denkmälerkunde</w:t>
            </w:r>
          </w:p>
        </w:tc>
        <w:tc>
          <w:tcPr>
            <w:tcW w:w="763" w:type="dxa"/>
            <w:vAlign w:val="center"/>
          </w:tcPr>
          <w:p w14:paraId="3729A4C7" w14:textId="1995795F" w:rsidR="00AC6F8E" w:rsidRPr="00AA1339" w:rsidRDefault="00AC6F8E" w:rsidP="00AC6F8E">
            <w:pPr>
              <w:widowControl w:val="0"/>
              <w:spacing w:before="20" w:after="20"/>
              <w:ind w:left="-108" w:right="-108"/>
              <w:jc w:val="center"/>
            </w:pPr>
            <w:r w:rsidRPr="00211B8F">
              <w:t>VO</w:t>
            </w:r>
          </w:p>
        </w:tc>
        <w:tc>
          <w:tcPr>
            <w:tcW w:w="760" w:type="dxa"/>
            <w:vAlign w:val="center"/>
          </w:tcPr>
          <w:p w14:paraId="53A32CBA" w14:textId="165DE690" w:rsidR="00AC6F8E" w:rsidRPr="00AA1339" w:rsidRDefault="00AC6F8E" w:rsidP="00AC6F8E">
            <w:pPr>
              <w:widowControl w:val="0"/>
              <w:spacing w:before="20" w:after="20"/>
              <w:ind w:left="-108" w:right="-108"/>
              <w:jc w:val="center"/>
            </w:pPr>
            <w:r w:rsidRPr="00211B8F">
              <w:t>4</w:t>
            </w:r>
          </w:p>
        </w:tc>
        <w:tc>
          <w:tcPr>
            <w:tcW w:w="707" w:type="dxa"/>
            <w:vAlign w:val="center"/>
          </w:tcPr>
          <w:p w14:paraId="35F7AB85" w14:textId="2B62ECDE" w:rsidR="00AC6F8E" w:rsidRPr="00AA1339" w:rsidRDefault="00AC6F8E" w:rsidP="00AC6F8E">
            <w:pPr>
              <w:widowControl w:val="0"/>
              <w:spacing w:before="20" w:after="20"/>
              <w:ind w:left="-108" w:right="-143"/>
              <w:jc w:val="center"/>
            </w:pPr>
            <w:r w:rsidRPr="00211B8F">
              <w:t>2</w:t>
            </w:r>
          </w:p>
        </w:tc>
      </w:tr>
      <w:tr w:rsidR="00AC6F8E" w14:paraId="1FD070E9" w14:textId="77777777" w:rsidTr="00403E00">
        <w:tc>
          <w:tcPr>
            <w:tcW w:w="606" w:type="dxa"/>
            <w:vAlign w:val="center"/>
          </w:tcPr>
          <w:p w14:paraId="2048E7C0" w14:textId="77777777" w:rsidR="00AC6F8E" w:rsidRPr="001C6AE6" w:rsidRDefault="00AC6F8E" w:rsidP="00AC6F8E">
            <w:pPr>
              <w:spacing w:before="20" w:after="20"/>
              <w:ind w:right="-108"/>
              <w:rPr>
                <w:bCs/>
              </w:rPr>
            </w:pPr>
            <w:r w:rsidRPr="001C6AE6">
              <w:rPr>
                <w:rFonts w:eastAsia="Calibri"/>
                <w:bCs/>
              </w:rPr>
              <w:t>GE</w:t>
            </w:r>
          </w:p>
        </w:tc>
        <w:tc>
          <w:tcPr>
            <w:tcW w:w="4414" w:type="dxa"/>
            <w:vAlign w:val="center"/>
          </w:tcPr>
          <w:p w14:paraId="27EF73F6" w14:textId="77777777" w:rsidR="00AC6F8E" w:rsidRPr="001C6AE6" w:rsidRDefault="00AC6F8E" w:rsidP="00AC6F8E">
            <w:pPr>
              <w:spacing w:before="20" w:after="20"/>
              <w:rPr>
                <w:bCs/>
              </w:rPr>
            </w:pPr>
            <w:r w:rsidRPr="001C6AE6">
              <w:rPr>
                <w:bCs/>
              </w:rPr>
              <w:t>Geisteswissenschaftliches Erweiterungsfach</w:t>
            </w:r>
          </w:p>
        </w:tc>
        <w:tc>
          <w:tcPr>
            <w:tcW w:w="762" w:type="dxa"/>
            <w:vAlign w:val="center"/>
          </w:tcPr>
          <w:p w14:paraId="28407B96" w14:textId="77777777" w:rsidR="00AC6F8E" w:rsidRPr="001C6AE6" w:rsidRDefault="00AC6F8E" w:rsidP="00AC6F8E">
            <w:pPr>
              <w:widowControl w:val="0"/>
              <w:spacing w:before="20" w:after="20"/>
              <w:ind w:left="-108" w:right="-108"/>
              <w:jc w:val="center"/>
              <w:rPr>
                <w:bCs/>
              </w:rPr>
            </w:pPr>
          </w:p>
        </w:tc>
        <w:tc>
          <w:tcPr>
            <w:tcW w:w="761" w:type="dxa"/>
            <w:vAlign w:val="center"/>
          </w:tcPr>
          <w:p w14:paraId="4CD1ED74" w14:textId="77777777" w:rsidR="00AC6F8E" w:rsidRPr="001C6AE6" w:rsidRDefault="00AC6F8E" w:rsidP="00AC6F8E">
            <w:pPr>
              <w:widowControl w:val="0"/>
              <w:spacing w:before="20" w:after="20"/>
              <w:ind w:left="-108" w:right="-108"/>
              <w:jc w:val="center"/>
              <w:rPr>
                <w:bCs/>
              </w:rPr>
            </w:pPr>
            <w:r w:rsidRPr="001C6AE6">
              <w:rPr>
                <w:rFonts w:eastAsia="Calibri"/>
                <w:bCs/>
              </w:rPr>
              <w:t>24</w:t>
            </w:r>
          </w:p>
        </w:tc>
        <w:tc>
          <w:tcPr>
            <w:tcW w:w="743" w:type="dxa"/>
            <w:vAlign w:val="center"/>
          </w:tcPr>
          <w:p w14:paraId="2C8F4B51" w14:textId="77777777" w:rsidR="00AC6F8E" w:rsidRPr="00F03532" w:rsidRDefault="00AC6F8E" w:rsidP="00AC6F8E">
            <w:pPr>
              <w:widowControl w:val="0"/>
              <w:spacing w:before="20" w:after="20"/>
              <w:ind w:left="-108"/>
              <w:jc w:val="center"/>
            </w:pPr>
          </w:p>
        </w:tc>
        <w:tc>
          <w:tcPr>
            <w:tcW w:w="625" w:type="dxa"/>
            <w:vAlign w:val="center"/>
          </w:tcPr>
          <w:p w14:paraId="1049238B" w14:textId="77777777" w:rsidR="00AC6F8E" w:rsidRPr="00AA1339" w:rsidRDefault="00AC6F8E" w:rsidP="00AC6F8E">
            <w:pPr>
              <w:widowControl w:val="0"/>
              <w:spacing w:before="20" w:after="20"/>
              <w:ind w:right="-108"/>
            </w:pPr>
            <w:r w:rsidRPr="001C6AE6">
              <w:rPr>
                <w:rFonts w:eastAsia="Calibri"/>
                <w:bCs/>
              </w:rPr>
              <w:t>GE</w:t>
            </w:r>
          </w:p>
        </w:tc>
        <w:tc>
          <w:tcPr>
            <w:tcW w:w="4431" w:type="dxa"/>
            <w:vAlign w:val="center"/>
          </w:tcPr>
          <w:p w14:paraId="60E5390D" w14:textId="77777777" w:rsidR="00AC6F8E" w:rsidRPr="00AA1339" w:rsidRDefault="00AC6F8E" w:rsidP="00AC6F8E">
            <w:pPr>
              <w:widowControl w:val="0"/>
              <w:spacing w:before="20" w:after="20"/>
              <w:rPr>
                <w:rFonts w:eastAsia="Calibri"/>
              </w:rPr>
            </w:pPr>
            <w:r w:rsidRPr="001C6AE6">
              <w:rPr>
                <w:bCs/>
              </w:rPr>
              <w:t>Geisteswissenschaftliches Erweiterungsfach</w:t>
            </w:r>
          </w:p>
        </w:tc>
        <w:tc>
          <w:tcPr>
            <w:tcW w:w="763" w:type="dxa"/>
            <w:vAlign w:val="center"/>
          </w:tcPr>
          <w:p w14:paraId="54CA9258" w14:textId="77777777" w:rsidR="00AC6F8E" w:rsidRPr="00AA1339" w:rsidRDefault="00AC6F8E" w:rsidP="00AC6F8E">
            <w:pPr>
              <w:widowControl w:val="0"/>
              <w:spacing w:before="20" w:after="20"/>
              <w:ind w:left="-108" w:right="-108"/>
              <w:jc w:val="center"/>
            </w:pPr>
          </w:p>
        </w:tc>
        <w:tc>
          <w:tcPr>
            <w:tcW w:w="760" w:type="dxa"/>
            <w:vAlign w:val="center"/>
          </w:tcPr>
          <w:p w14:paraId="7A5D2603" w14:textId="77777777" w:rsidR="00AC6F8E" w:rsidRPr="00AA1339" w:rsidRDefault="00AC6F8E" w:rsidP="00AC6F8E">
            <w:pPr>
              <w:widowControl w:val="0"/>
              <w:spacing w:before="20" w:after="20"/>
              <w:ind w:left="-108" w:right="-108"/>
              <w:jc w:val="center"/>
            </w:pPr>
            <w:r w:rsidRPr="001C6AE6">
              <w:rPr>
                <w:rFonts w:eastAsia="Calibri"/>
                <w:bCs/>
              </w:rPr>
              <w:t>24</w:t>
            </w:r>
          </w:p>
        </w:tc>
        <w:tc>
          <w:tcPr>
            <w:tcW w:w="707" w:type="dxa"/>
            <w:vAlign w:val="center"/>
          </w:tcPr>
          <w:p w14:paraId="62883E71" w14:textId="77777777" w:rsidR="00AC6F8E" w:rsidRPr="00AA1339" w:rsidRDefault="00AC6F8E" w:rsidP="00AC6F8E">
            <w:pPr>
              <w:widowControl w:val="0"/>
              <w:spacing w:before="20" w:after="20"/>
              <w:ind w:left="-108" w:right="-143"/>
              <w:jc w:val="center"/>
            </w:pPr>
          </w:p>
        </w:tc>
      </w:tr>
      <w:tr w:rsidR="00AC6F8E" w14:paraId="031FB5EF" w14:textId="77777777" w:rsidTr="00403E00">
        <w:tc>
          <w:tcPr>
            <w:tcW w:w="606" w:type="dxa"/>
            <w:vAlign w:val="center"/>
          </w:tcPr>
          <w:p w14:paraId="1A8857CA" w14:textId="77777777" w:rsidR="00AC6F8E" w:rsidRPr="00F03532" w:rsidRDefault="00AC6F8E" w:rsidP="00AC6F8E">
            <w:pPr>
              <w:spacing w:before="20" w:after="20"/>
              <w:ind w:right="-108"/>
            </w:pPr>
            <w:r w:rsidRPr="002C1400">
              <w:t>C.1</w:t>
            </w:r>
          </w:p>
        </w:tc>
        <w:tc>
          <w:tcPr>
            <w:tcW w:w="4414" w:type="dxa"/>
            <w:vAlign w:val="center"/>
          </w:tcPr>
          <w:p w14:paraId="7B9C9C3F" w14:textId="6E732096" w:rsidR="00AC6F8E" w:rsidRPr="00F03532" w:rsidRDefault="00AC6F8E" w:rsidP="00AC6F8E">
            <w:pPr>
              <w:spacing w:before="20" w:after="20"/>
            </w:pPr>
            <w:r w:rsidRPr="000244A4">
              <w:t>Wissenschaftliches Arbeiten</w:t>
            </w:r>
            <w:r>
              <w:t xml:space="preserve">, </w:t>
            </w:r>
            <w:r w:rsidRPr="002C1400">
              <w:t>Dokumentieren und Zeichnen archäologischer Denkmäler</w:t>
            </w:r>
          </w:p>
        </w:tc>
        <w:tc>
          <w:tcPr>
            <w:tcW w:w="762" w:type="dxa"/>
            <w:vAlign w:val="center"/>
          </w:tcPr>
          <w:p w14:paraId="4223221C" w14:textId="77777777" w:rsidR="00AC6F8E" w:rsidRPr="00F03532" w:rsidRDefault="00AC6F8E" w:rsidP="00AC6F8E">
            <w:pPr>
              <w:widowControl w:val="0"/>
              <w:spacing w:before="20" w:after="20"/>
              <w:ind w:left="-108" w:right="-108"/>
              <w:jc w:val="center"/>
            </w:pPr>
            <w:r w:rsidRPr="002C1400">
              <w:t>PS</w:t>
            </w:r>
          </w:p>
        </w:tc>
        <w:tc>
          <w:tcPr>
            <w:tcW w:w="761" w:type="dxa"/>
            <w:vAlign w:val="center"/>
          </w:tcPr>
          <w:p w14:paraId="58E06483" w14:textId="77777777" w:rsidR="00AC6F8E" w:rsidRPr="00F03532" w:rsidRDefault="00AC6F8E" w:rsidP="00AC6F8E">
            <w:pPr>
              <w:widowControl w:val="0"/>
              <w:spacing w:before="20" w:after="20"/>
              <w:ind w:left="-108" w:right="-108"/>
              <w:jc w:val="center"/>
            </w:pPr>
            <w:r>
              <w:t>3</w:t>
            </w:r>
          </w:p>
        </w:tc>
        <w:tc>
          <w:tcPr>
            <w:tcW w:w="743" w:type="dxa"/>
            <w:vAlign w:val="center"/>
          </w:tcPr>
          <w:p w14:paraId="337CD559" w14:textId="77777777" w:rsidR="00AC6F8E" w:rsidRPr="00F03532" w:rsidRDefault="00AC6F8E" w:rsidP="00AC6F8E">
            <w:pPr>
              <w:widowControl w:val="0"/>
              <w:spacing w:before="20" w:after="20"/>
              <w:ind w:left="-108"/>
              <w:jc w:val="center"/>
            </w:pPr>
            <w:r w:rsidRPr="002C1400">
              <w:t>2</w:t>
            </w:r>
          </w:p>
        </w:tc>
        <w:tc>
          <w:tcPr>
            <w:tcW w:w="625" w:type="dxa"/>
            <w:vAlign w:val="center"/>
          </w:tcPr>
          <w:p w14:paraId="22448623" w14:textId="77777777" w:rsidR="00AC6F8E" w:rsidRDefault="00AC6F8E" w:rsidP="00AC6F8E">
            <w:pPr>
              <w:widowControl w:val="0"/>
              <w:spacing w:before="20" w:after="20"/>
              <w:ind w:right="-108"/>
            </w:pPr>
            <w:r>
              <w:t>A.1</w:t>
            </w:r>
          </w:p>
          <w:p w14:paraId="5711966A" w14:textId="558B7DC6" w:rsidR="00AC6F8E" w:rsidRPr="00AA1339" w:rsidRDefault="00AC6F8E" w:rsidP="00AC6F8E">
            <w:pPr>
              <w:widowControl w:val="0"/>
              <w:spacing w:before="20" w:after="20"/>
              <w:ind w:right="-108"/>
            </w:pPr>
            <w:r>
              <w:t>und C.1</w:t>
            </w:r>
          </w:p>
        </w:tc>
        <w:tc>
          <w:tcPr>
            <w:tcW w:w="4431" w:type="dxa"/>
            <w:vAlign w:val="center"/>
          </w:tcPr>
          <w:p w14:paraId="64F500C0" w14:textId="77777777" w:rsidR="00AC6F8E" w:rsidRDefault="00AC6F8E" w:rsidP="00AC6F8E">
            <w:pPr>
              <w:widowControl w:val="0"/>
              <w:spacing w:before="20" w:after="20"/>
            </w:pPr>
            <w:r w:rsidRPr="00211B8F">
              <w:t>Einführung in das wissenschaftliche Arbeiten</w:t>
            </w:r>
          </w:p>
          <w:p w14:paraId="6DCA4075" w14:textId="5F368F47" w:rsidR="00AC6F8E" w:rsidRDefault="00AC6F8E" w:rsidP="00AC6F8E">
            <w:pPr>
              <w:widowControl w:val="0"/>
              <w:spacing w:before="20" w:after="20"/>
            </w:pPr>
            <w:r>
              <w:t>und</w:t>
            </w:r>
          </w:p>
          <w:p w14:paraId="58C44D9A" w14:textId="0F151144" w:rsidR="00AC6F8E" w:rsidRPr="00AA1339" w:rsidRDefault="00AC6F8E" w:rsidP="00AC6F8E">
            <w:pPr>
              <w:widowControl w:val="0"/>
              <w:spacing w:before="20" w:after="20"/>
              <w:rPr>
                <w:rFonts w:eastAsia="Calibri"/>
              </w:rPr>
            </w:pPr>
            <w:r w:rsidRPr="00211B8F">
              <w:t>Dokumentieren und Zeichnen archäologischer Denkmäler</w:t>
            </w:r>
          </w:p>
        </w:tc>
        <w:tc>
          <w:tcPr>
            <w:tcW w:w="763" w:type="dxa"/>
            <w:vAlign w:val="center"/>
          </w:tcPr>
          <w:p w14:paraId="0C95A2DB" w14:textId="4B238862" w:rsidR="00AC6F8E" w:rsidRDefault="00AC6F8E" w:rsidP="00AC6F8E">
            <w:pPr>
              <w:widowControl w:val="0"/>
              <w:spacing w:before="20" w:after="20"/>
              <w:ind w:left="-108" w:right="-108"/>
              <w:jc w:val="center"/>
            </w:pPr>
            <w:r>
              <w:t>AG</w:t>
            </w:r>
          </w:p>
          <w:p w14:paraId="2D33FF87" w14:textId="00E24F0C" w:rsidR="00AC6F8E" w:rsidRDefault="00AC6F8E" w:rsidP="00AC6F8E">
            <w:pPr>
              <w:widowControl w:val="0"/>
              <w:spacing w:before="20" w:after="20"/>
              <w:ind w:left="-108" w:right="-108"/>
              <w:jc w:val="center"/>
            </w:pPr>
            <w:r>
              <w:t>PS</w:t>
            </w:r>
          </w:p>
          <w:p w14:paraId="7DE1F8C3" w14:textId="76DCB842" w:rsidR="00AC6F8E" w:rsidRPr="00AA1339" w:rsidRDefault="00AC6F8E" w:rsidP="00AC6F8E">
            <w:pPr>
              <w:widowControl w:val="0"/>
              <w:spacing w:before="20" w:after="20"/>
              <w:ind w:left="-108" w:right="-108"/>
              <w:jc w:val="center"/>
            </w:pPr>
          </w:p>
        </w:tc>
        <w:tc>
          <w:tcPr>
            <w:tcW w:w="760" w:type="dxa"/>
            <w:vAlign w:val="center"/>
          </w:tcPr>
          <w:p w14:paraId="76B053D1" w14:textId="04FF20EE" w:rsidR="00AC6F8E" w:rsidRDefault="00AC6F8E" w:rsidP="00AC6F8E">
            <w:pPr>
              <w:widowControl w:val="0"/>
              <w:spacing w:before="20" w:after="20"/>
              <w:ind w:left="-108" w:right="-108"/>
              <w:jc w:val="center"/>
            </w:pPr>
            <w:r>
              <w:t>1</w:t>
            </w:r>
          </w:p>
          <w:p w14:paraId="4A9F0C53" w14:textId="52A8A486" w:rsidR="00AC6F8E" w:rsidRDefault="00AC6F8E" w:rsidP="00AC6F8E">
            <w:pPr>
              <w:widowControl w:val="0"/>
              <w:spacing w:before="20" w:after="20"/>
              <w:ind w:left="-108" w:right="-108"/>
              <w:jc w:val="center"/>
            </w:pPr>
            <w:r>
              <w:t>4</w:t>
            </w:r>
          </w:p>
          <w:p w14:paraId="61115FA7" w14:textId="63956E2B" w:rsidR="00AC6F8E" w:rsidRPr="00AA1339" w:rsidRDefault="00AC6F8E" w:rsidP="00AC6F8E">
            <w:pPr>
              <w:widowControl w:val="0"/>
              <w:spacing w:before="20" w:after="20"/>
              <w:ind w:left="-108" w:right="-108"/>
              <w:jc w:val="center"/>
            </w:pPr>
          </w:p>
        </w:tc>
        <w:tc>
          <w:tcPr>
            <w:tcW w:w="707" w:type="dxa"/>
            <w:vAlign w:val="center"/>
          </w:tcPr>
          <w:p w14:paraId="54F967CF" w14:textId="2ABC9780" w:rsidR="00AC6F8E" w:rsidRDefault="00AC6F8E" w:rsidP="00AC6F8E">
            <w:pPr>
              <w:widowControl w:val="0"/>
              <w:spacing w:before="20" w:after="20"/>
              <w:ind w:left="-108" w:right="-143"/>
              <w:jc w:val="center"/>
            </w:pPr>
            <w:r>
              <w:t>1</w:t>
            </w:r>
          </w:p>
          <w:p w14:paraId="200CD5C7" w14:textId="277209B0" w:rsidR="00AC6F8E" w:rsidRDefault="00AC6F8E" w:rsidP="00AC6F8E">
            <w:pPr>
              <w:widowControl w:val="0"/>
              <w:spacing w:before="20" w:after="20"/>
              <w:ind w:left="-108" w:right="-143"/>
              <w:jc w:val="center"/>
            </w:pPr>
            <w:r>
              <w:t>2</w:t>
            </w:r>
          </w:p>
          <w:p w14:paraId="728F6B99" w14:textId="658C5DDA" w:rsidR="00AC6F8E" w:rsidRPr="00AA1339" w:rsidRDefault="00AC6F8E" w:rsidP="00AC6F8E">
            <w:pPr>
              <w:widowControl w:val="0"/>
              <w:spacing w:before="20" w:after="20"/>
              <w:ind w:left="-108" w:right="-143"/>
              <w:jc w:val="center"/>
            </w:pPr>
          </w:p>
        </w:tc>
      </w:tr>
      <w:tr w:rsidR="00AC6F8E" w14:paraId="12458C96" w14:textId="77777777" w:rsidTr="00403E00">
        <w:tc>
          <w:tcPr>
            <w:tcW w:w="606" w:type="dxa"/>
            <w:vAlign w:val="center"/>
          </w:tcPr>
          <w:p w14:paraId="72935448" w14:textId="77777777" w:rsidR="00AC6F8E" w:rsidRPr="00F03532" w:rsidRDefault="00AC6F8E" w:rsidP="00AC6F8E">
            <w:pPr>
              <w:spacing w:before="20" w:after="20"/>
              <w:ind w:right="-108"/>
            </w:pPr>
            <w:r w:rsidRPr="002C1400">
              <w:t>C.2</w:t>
            </w:r>
          </w:p>
        </w:tc>
        <w:tc>
          <w:tcPr>
            <w:tcW w:w="4414" w:type="dxa"/>
            <w:vAlign w:val="center"/>
          </w:tcPr>
          <w:p w14:paraId="191552C9" w14:textId="77777777" w:rsidR="00AC6F8E" w:rsidRPr="00F03532" w:rsidRDefault="00AC6F8E" w:rsidP="00AC6F8E">
            <w:pPr>
              <w:spacing w:before="20" w:after="20"/>
            </w:pPr>
            <w:r w:rsidRPr="000244A4">
              <w:t>Wissenschaftliches Arbeiten</w:t>
            </w:r>
            <w:r>
              <w:t xml:space="preserve">, </w:t>
            </w:r>
            <w:r w:rsidRPr="002C1400">
              <w:t>Beschreiben und Bestimmen archäologischer Denkmäler</w:t>
            </w:r>
          </w:p>
        </w:tc>
        <w:tc>
          <w:tcPr>
            <w:tcW w:w="762" w:type="dxa"/>
            <w:vAlign w:val="center"/>
          </w:tcPr>
          <w:p w14:paraId="6215A08A" w14:textId="77777777" w:rsidR="00AC6F8E" w:rsidRPr="00F03532" w:rsidRDefault="00AC6F8E" w:rsidP="00AC6F8E">
            <w:pPr>
              <w:widowControl w:val="0"/>
              <w:spacing w:before="20" w:after="20"/>
              <w:ind w:left="-108" w:right="-108"/>
              <w:jc w:val="center"/>
            </w:pPr>
            <w:r w:rsidRPr="002C1400">
              <w:t>PS</w:t>
            </w:r>
          </w:p>
        </w:tc>
        <w:tc>
          <w:tcPr>
            <w:tcW w:w="761" w:type="dxa"/>
            <w:vAlign w:val="center"/>
          </w:tcPr>
          <w:p w14:paraId="72BCBED2" w14:textId="77777777" w:rsidR="00AC6F8E" w:rsidRPr="00F03532" w:rsidRDefault="00AC6F8E" w:rsidP="00AC6F8E">
            <w:pPr>
              <w:widowControl w:val="0"/>
              <w:spacing w:before="20" w:after="20"/>
              <w:ind w:left="-108" w:right="-108"/>
              <w:jc w:val="center"/>
            </w:pPr>
            <w:r>
              <w:t>3</w:t>
            </w:r>
          </w:p>
        </w:tc>
        <w:tc>
          <w:tcPr>
            <w:tcW w:w="743" w:type="dxa"/>
            <w:vAlign w:val="center"/>
          </w:tcPr>
          <w:p w14:paraId="4DF185AF" w14:textId="77777777" w:rsidR="00AC6F8E" w:rsidRPr="00F03532" w:rsidRDefault="00AC6F8E" w:rsidP="00AC6F8E">
            <w:pPr>
              <w:widowControl w:val="0"/>
              <w:spacing w:before="20" w:after="20"/>
              <w:ind w:left="-108"/>
              <w:jc w:val="center"/>
            </w:pPr>
            <w:r w:rsidRPr="002C1400">
              <w:t>2</w:t>
            </w:r>
          </w:p>
        </w:tc>
        <w:tc>
          <w:tcPr>
            <w:tcW w:w="625" w:type="dxa"/>
            <w:vAlign w:val="center"/>
          </w:tcPr>
          <w:p w14:paraId="00BD240C" w14:textId="77777777" w:rsidR="00AC6F8E" w:rsidRDefault="00AC6F8E" w:rsidP="00AC6F8E">
            <w:pPr>
              <w:widowControl w:val="0"/>
              <w:spacing w:before="20" w:after="20"/>
              <w:ind w:right="-108"/>
            </w:pPr>
            <w:r>
              <w:t>A.1</w:t>
            </w:r>
          </w:p>
          <w:p w14:paraId="671FA3AE" w14:textId="44EBF784" w:rsidR="00AC6F8E" w:rsidRDefault="00AC6F8E" w:rsidP="00AC6F8E">
            <w:pPr>
              <w:widowControl w:val="0"/>
              <w:spacing w:before="20" w:after="20"/>
              <w:ind w:right="-108"/>
            </w:pPr>
            <w:r>
              <w:t xml:space="preserve">und </w:t>
            </w:r>
          </w:p>
          <w:p w14:paraId="45A26D1B" w14:textId="1341A5A7" w:rsidR="00AC6F8E" w:rsidRPr="00AA1339" w:rsidRDefault="00AC6F8E" w:rsidP="00AC6F8E">
            <w:pPr>
              <w:widowControl w:val="0"/>
              <w:spacing w:before="20" w:after="20"/>
              <w:ind w:right="-108"/>
            </w:pPr>
            <w:r>
              <w:t>C.2</w:t>
            </w:r>
          </w:p>
        </w:tc>
        <w:tc>
          <w:tcPr>
            <w:tcW w:w="4431" w:type="dxa"/>
            <w:vAlign w:val="center"/>
          </w:tcPr>
          <w:p w14:paraId="2E62192A" w14:textId="77777777" w:rsidR="00AC6F8E" w:rsidRDefault="00AC6F8E" w:rsidP="00AC6F8E">
            <w:pPr>
              <w:widowControl w:val="0"/>
              <w:spacing w:before="20" w:after="20"/>
            </w:pPr>
            <w:r w:rsidRPr="00211B8F">
              <w:t>Einführung in das wissenschaftliche Arbeiten</w:t>
            </w:r>
          </w:p>
          <w:p w14:paraId="095DEB96" w14:textId="77777777" w:rsidR="00AC6F8E" w:rsidRDefault="00AC6F8E" w:rsidP="00AC6F8E">
            <w:pPr>
              <w:widowControl w:val="0"/>
              <w:spacing w:before="20" w:after="20"/>
            </w:pPr>
            <w:r>
              <w:t xml:space="preserve">und </w:t>
            </w:r>
          </w:p>
          <w:p w14:paraId="0340792F" w14:textId="73238F10" w:rsidR="00AC6F8E" w:rsidRPr="00AA1339" w:rsidRDefault="00AC6F8E" w:rsidP="00AC6F8E">
            <w:pPr>
              <w:widowControl w:val="0"/>
              <w:spacing w:before="20" w:after="20"/>
              <w:rPr>
                <w:rFonts w:eastAsia="Calibri"/>
              </w:rPr>
            </w:pPr>
            <w:r w:rsidRPr="00211B8F">
              <w:t>Beschreiben und Bestimmen archäologischer Denkmäler</w:t>
            </w:r>
          </w:p>
        </w:tc>
        <w:tc>
          <w:tcPr>
            <w:tcW w:w="763" w:type="dxa"/>
            <w:vAlign w:val="center"/>
          </w:tcPr>
          <w:p w14:paraId="2CC06D06" w14:textId="77777777" w:rsidR="00AC6F8E" w:rsidRDefault="00AC6F8E" w:rsidP="00AC6F8E">
            <w:pPr>
              <w:widowControl w:val="0"/>
              <w:spacing w:before="20" w:after="20"/>
              <w:ind w:left="-108" w:right="-108"/>
              <w:jc w:val="center"/>
            </w:pPr>
            <w:r>
              <w:t>AG</w:t>
            </w:r>
          </w:p>
          <w:p w14:paraId="6D233E58" w14:textId="77777777" w:rsidR="00AC6F8E" w:rsidRDefault="00AC6F8E" w:rsidP="00AC6F8E">
            <w:pPr>
              <w:widowControl w:val="0"/>
              <w:spacing w:before="20" w:after="20"/>
              <w:ind w:left="-108" w:right="-108"/>
              <w:jc w:val="center"/>
            </w:pPr>
            <w:r>
              <w:t>PS</w:t>
            </w:r>
          </w:p>
          <w:p w14:paraId="5B75A16A" w14:textId="77777777" w:rsidR="00AC6F8E" w:rsidRPr="00AA1339" w:rsidRDefault="00AC6F8E" w:rsidP="00AC6F8E">
            <w:pPr>
              <w:widowControl w:val="0"/>
              <w:spacing w:before="20" w:after="20"/>
              <w:ind w:left="-108" w:right="-108"/>
              <w:jc w:val="center"/>
            </w:pPr>
          </w:p>
        </w:tc>
        <w:tc>
          <w:tcPr>
            <w:tcW w:w="760" w:type="dxa"/>
            <w:vAlign w:val="center"/>
          </w:tcPr>
          <w:p w14:paraId="7C1B9486" w14:textId="77777777" w:rsidR="00AC6F8E" w:rsidRDefault="00AC6F8E" w:rsidP="00AC6F8E">
            <w:pPr>
              <w:widowControl w:val="0"/>
              <w:spacing w:before="20" w:after="20"/>
              <w:ind w:left="-108" w:right="-108"/>
              <w:jc w:val="center"/>
            </w:pPr>
            <w:r>
              <w:t>1</w:t>
            </w:r>
          </w:p>
          <w:p w14:paraId="491DE1E0" w14:textId="77777777" w:rsidR="00AC6F8E" w:rsidRDefault="00AC6F8E" w:rsidP="00AC6F8E">
            <w:pPr>
              <w:widowControl w:val="0"/>
              <w:spacing w:before="20" w:after="20"/>
              <w:ind w:left="-108" w:right="-108"/>
              <w:jc w:val="center"/>
            </w:pPr>
            <w:r>
              <w:t>4</w:t>
            </w:r>
          </w:p>
          <w:p w14:paraId="4ABE5932" w14:textId="77777777" w:rsidR="00AC6F8E" w:rsidRPr="00AA1339" w:rsidRDefault="00AC6F8E" w:rsidP="00AC6F8E">
            <w:pPr>
              <w:widowControl w:val="0"/>
              <w:spacing w:before="20" w:after="20"/>
              <w:ind w:left="-108" w:right="-108"/>
              <w:jc w:val="center"/>
            </w:pPr>
          </w:p>
        </w:tc>
        <w:tc>
          <w:tcPr>
            <w:tcW w:w="707" w:type="dxa"/>
            <w:vAlign w:val="center"/>
          </w:tcPr>
          <w:p w14:paraId="1A6F1855" w14:textId="77777777" w:rsidR="00AC6F8E" w:rsidRDefault="00AC6F8E" w:rsidP="00AC6F8E">
            <w:pPr>
              <w:widowControl w:val="0"/>
              <w:spacing w:before="20" w:after="20"/>
              <w:ind w:left="-108" w:right="-143"/>
              <w:jc w:val="center"/>
            </w:pPr>
            <w:r>
              <w:t>1</w:t>
            </w:r>
          </w:p>
          <w:p w14:paraId="33053312" w14:textId="77777777" w:rsidR="00AC6F8E" w:rsidRDefault="00AC6F8E" w:rsidP="00AC6F8E">
            <w:pPr>
              <w:widowControl w:val="0"/>
              <w:spacing w:before="20" w:after="20"/>
              <w:ind w:left="-108" w:right="-143"/>
              <w:jc w:val="center"/>
            </w:pPr>
            <w:r>
              <w:t>2</w:t>
            </w:r>
          </w:p>
          <w:p w14:paraId="03709D0C" w14:textId="77777777" w:rsidR="00AC6F8E" w:rsidRPr="00AA1339" w:rsidRDefault="00AC6F8E" w:rsidP="00AC6F8E">
            <w:pPr>
              <w:widowControl w:val="0"/>
              <w:spacing w:before="20" w:after="20"/>
              <w:ind w:left="-108" w:right="-143"/>
              <w:jc w:val="center"/>
            </w:pPr>
          </w:p>
        </w:tc>
      </w:tr>
      <w:tr w:rsidR="00AC6F8E" w14:paraId="7B493E4C" w14:textId="77777777" w:rsidTr="00712962">
        <w:tc>
          <w:tcPr>
            <w:tcW w:w="606" w:type="dxa"/>
            <w:vAlign w:val="center"/>
          </w:tcPr>
          <w:p w14:paraId="112F04F3" w14:textId="77777777" w:rsidR="00AC6F8E" w:rsidRPr="00F03532" w:rsidRDefault="00AC6F8E" w:rsidP="00AC6F8E">
            <w:pPr>
              <w:spacing w:before="20" w:after="20"/>
              <w:ind w:right="-108"/>
            </w:pPr>
            <w:r>
              <w:t>D</w:t>
            </w:r>
            <w:r w:rsidRPr="00211B8F">
              <w:t>.1</w:t>
            </w:r>
          </w:p>
        </w:tc>
        <w:tc>
          <w:tcPr>
            <w:tcW w:w="4414" w:type="dxa"/>
          </w:tcPr>
          <w:p w14:paraId="53DDA96E" w14:textId="77777777" w:rsidR="00AC6F8E" w:rsidRPr="00F03532" w:rsidRDefault="00AC6F8E" w:rsidP="00AC6F8E">
            <w:pPr>
              <w:spacing w:before="20" w:after="20"/>
            </w:pPr>
            <w:r w:rsidRPr="00211B8F">
              <w:t>Griechische Archäologie: Spezialthema</w:t>
            </w:r>
          </w:p>
        </w:tc>
        <w:tc>
          <w:tcPr>
            <w:tcW w:w="762" w:type="dxa"/>
            <w:vAlign w:val="center"/>
          </w:tcPr>
          <w:p w14:paraId="79B9C1EA" w14:textId="77777777" w:rsidR="00AC6F8E" w:rsidRPr="00F03532" w:rsidRDefault="00AC6F8E" w:rsidP="00AC6F8E">
            <w:pPr>
              <w:widowControl w:val="0"/>
              <w:spacing w:before="20" w:after="20"/>
              <w:ind w:left="-108" w:right="-108"/>
              <w:jc w:val="center"/>
            </w:pPr>
            <w:r w:rsidRPr="00211B8F">
              <w:t>VO</w:t>
            </w:r>
            <w:r>
              <w:t>/VU</w:t>
            </w:r>
          </w:p>
        </w:tc>
        <w:tc>
          <w:tcPr>
            <w:tcW w:w="761" w:type="dxa"/>
            <w:vAlign w:val="center"/>
          </w:tcPr>
          <w:p w14:paraId="66512FDB" w14:textId="77777777" w:rsidR="00AC6F8E" w:rsidRPr="00F03532" w:rsidRDefault="00AC6F8E" w:rsidP="00AC6F8E">
            <w:pPr>
              <w:widowControl w:val="0"/>
              <w:spacing w:before="20" w:after="20"/>
              <w:ind w:left="-108" w:right="-108"/>
              <w:jc w:val="center"/>
            </w:pPr>
            <w:r>
              <w:t>3</w:t>
            </w:r>
          </w:p>
        </w:tc>
        <w:tc>
          <w:tcPr>
            <w:tcW w:w="743" w:type="dxa"/>
            <w:vAlign w:val="center"/>
          </w:tcPr>
          <w:p w14:paraId="53A5DC85" w14:textId="77777777" w:rsidR="00AC6F8E" w:rsidRPr="00F03532" w:rsidRDefault="00AC6F8E" w:rsidP="00AC6F8E">
            <w:pPr>
              <w:widowControl w:val="0"/>
              <w:spacing w:before="20" w:after="20"/>
              <w:ind w:left="-108"/>
              <w:jc w:val="center"/>
            </w:pPr>
            <w:r w:rsidRPr="00211B8F">
              <w:t>2</w:t>
            </w:r>
          </w:p>
        </w:tc>
        <w:tc>
          <w:tcPr>
            <w:tcW w:w="625" w:type="dxa"/>
            <w:vAlign w:val="center"/>
          </w:tcPr>
          <w:p w14:paraId="1D09ACBD" w14:textId="5D3643CC" w:rsidR="00AC6F8E" w:rsidRPr="00AA1339" w:rsidRDefault="00AC6F8E" w:rsidP="00AC6F8E">
            <w:pPr>
              <w:widowControl w:val="0"/>
              <w:spacing w:before="20" w:after="20"/>
              <w:ind w:right="-108"/>
            </w:pPr>
            <w:r w:rsidRPr="00211B8F">
              <w:t>D.1</w:t>
            </w:r>
          </w:p>
        </w:tc>
        <w:tc>
          <w:tcPr>
            <w:tcW w:w="4431" w:type="dxa"/>
          </w:tcPr>
          <w:p w14:paraId="1734A102" w14:textId="05D3DF5A" w:rsidR="00AC6F8E" w:rsidRPr="00AA1339" w:rsidRDefault="00AC6F8E" w:rsidP="00AC6F8E">
            <w:pPr>
              <w:widowControl w:val="0"/>
              <w:spacing w:before="20" w:after="20"/>
              <w:rPr>
                <w:rFonts w:eastAsia="Calibri"/>
              </w:rPr>
            </w:pPr>
            <w:r w:rsidRPr="00211B8F">
              <w:t>Griechische Archäologie: Spezialthema</w:t>
            </w:r>
          </w:p>
        </w:tc>
        <w:tc>
          <w:tcPr>
            <w:tcW w:w="763" w:type="dxa"/>
            <w:vAlign w:val="center"/>
          </w:tcPr>
          <w:p w14:paraId="5911951A" w14:textId="2C2C24F0" w:rsidR="00AC6F8E" w:rsidRPr="00AA1339" w:rsidRDefault="00AC6F8E" w:rsidP="00AC6F8E">
            <w:pPr>
              <w:widowControl w:val="0"/>
              <w:spacing w:before="20" w:after="20"/>
              <w:ind w:left="-108" w:right="-108"/>
              <w:jc w:val="center"/>
            </w:pPr>
            <w:r w:rsidRPr="00211B8F">
              <w:t>VO</w:t>
            </w:r>
          </w:p>
        </w:tc>
        <w:tc>
          <w:tcPr>
            <w:tcW w:w="760" w:type="dxa"/>
            <w:vAlign w:val="center"/>
          </w:tcPr>
          <w:p w14:paraId="1291FC50" w14:textId="3491C93B" w:rsidR="00AC6F8E" w:rsidRPr="00AA1339" w:rsidRDefault="00AC6F8E" w:rsidP="00AC6F8E">
            <w:pPr>
              <w:widowControl w:val="0"/>
              <w:spacing w:before="20" w:after="20"/>
              <w:ind w:left="-108" w:right="-108"/>
              <w:jc w:val="center"/>
            </w:pPr>
            <w:r w:rsidRPr="00211B8F">
              <w:t>4</w:t>
            </w:r>
          </w:p>
        </w:tc>
        <w:tc>
          <w:tcPr>
            <w:tcW w:w="707" w:type="dxa"/>
            <w:vAlign w:val="center"/>
          </w:tcPr>
          <w:p w14:paraId="058931D4" w14:textId="57E19F32" w:rsidR="00AC6F8E" w:rsidRPr="00AA1339" w:rsidRDefault="00AC6F8E" w:rsidP="00AC6F8E">
            <w:pPr>
              <w:widowControl w:val="0"/>
              <w:spacing w:before="20" w:after="20"/>
              <w:ind w:left="-108" w:right="-143"/>
              <w:jc w:val="center"/>
            </w:pPr>
            <w:r w:rsidRPr="00211B8F">
              <w:t>2</w:t>
            </w:r>
          </w:p>
        </w:tc>
      </w:tr>
      <w:tr w:rsidR="00AC6F8E" w14:paraId="22343336" w14:textId="77777777" w:rsidTr="0001282E">
        <w:tc>
          <w:tcPr>
            <w:tcW w:w="606" w:type="dxa"/>
            <w:vAlign w:val="center"/>
          </w:tcPr>
          <w:p w14:paraId="43E7D0DC" w14:textId="77777777" w:rsidR="00AC6F8E" w:rsidRPr="00F03532" w:rsidRDefault="00AC6F8E" w:rsidP="00AC6F8E">
            <w:pPr>
              <w:spacing w:before="20" w:after="20"/>
              <w:ind w:right="-108"/>
            </w:pPr>
            <w:r>
              <w:t>D</w:t>
            </w:r>
            <w:r w:rsidRPr="00211B8F">
              <w:t>.</w:t>
            </w:r>
            <w:r>
              <w:t>2</w:t>
            </w:r>
          </w:p>
        </w:tc>
        <w:tc>
          <w:tcPr>
            <w:tcW w:w="4414" w:type="dxa"/>
          </w:tcPr>
          <w:p w14:paraId="2F446D73" w14:textId="77777777" w:rsidR="00AC6F8E" w:rsidRPr="00F03532" w:rsidRDefault="00AC6F8E" w:rsidP="00AC6F8E">
            <w:pPr>
              <w:spacing w:before="20" w:after="20"/>
            </w:pPr>
            <w:r w:rsidRPr="00211B8F">
              <w:t>Griechische Archäologie</w:t>
            </w:r>
            <w:r>
              <w:t xml:space="preserve">: </w:t>
            </w:r>
            <w:r w:rsidRPr="00211B8F">
              <w:t>Spezialthema</w:t>
            </w:r>
            <w:r w:rsidRPr="00C64420">
              <w:rPr>
                <w:color w:val="FF0000"/>
              </w:rPr>
              <w:t xml:space="preserve"> </w:t>
            </w:r>
            <w:r w:rsidRPr="00CA401B">
              <w:t>unter Berücksichtigung der Geschlechtergeschichte</w:t>
            </w:r>
          </w:p>
        </w:tc>
        <w:tc>
          <w:tcPr>
            <w:tcW w:w="762" w:type="dxa"/>
            <w:vAlign w:val="center"/>
          </w:tcPr>
          <w:p w14:paraId="6F27B356" w14:textId="77777777" w:rsidR="00AC6F8E" w:rsidRPr="00F03532" w:rsidRDefault="00AC6F8E" w:rsidP="00AC6F8E">
            <w:pPr>
              <w:widowControl w:val="0"/>
              <w:spacing w:before="20" w:after="20"/>
              <w:ind w:left="-108" w:right="-108"/>
              <w:jc w:val="center"/>
            </w:pPr>
            <w:r w:rsidRPr="00211B8F">
              <w:t>VO</w:t>
            </w:r>
            <w:r>
              <w:t>/VU</w:t>
            </w:r>
          </w:p>
        </w:tc>
        <w:tc>
          <w:tcPr>
            <w:tcW w:w="761" w:type="dxa"/>
            <w:vAlign w:val="center"/>
          </w:tcPr>
          <w:p w14:paraId="6117CCEC" w14:textId="77777777" w:rsidR="00AC6F8E" w:rsidRPr="00F03532" w:rsidRDefault="00AC6F8E" w:rsidP="00AC6F8E">
            <w:pPr>
              <w:widowControl w:val="0"/>
              <w:spacing w:before="20" w:after="20"/>
              <w:ind w:left="-108" w:right="-108"/>
              <w:jc w:val="center"/>
            </w:pPr>
            <w:r>
              <w:t>3</w:t>
            </w:r>
          </w:p>
        </w:tc>
        <w:tc>
          <w:tcPr>
            <w:tcW w:w="743" w:type="dxa"/>
            <w:vAlign w:val="center"/>
          </w:tcPr>
          <w:p w14:paraId="691D5C1D" w14:textId="77777777" w:rsidR="00AC6F8E" w:rsidRPr="00F03532" w:rsidRDefault="00AC6F8E" w:rsidP="00AC6F8E">
            <w:pPr>
              <w:widowControl w:val="0"/>
              <w:spacing w:before="20" w:after="20"/>
              <w:ind w:left="-108"/>
              <w:jc w:val="center"/>
            </w:pPr>
            <w:r w:rsidRPr="00211B8F">
              <w:t>2</w:t>
            </w:r>
          </w:p>
        </w:tc>
        <w:tc>
          <w:tcPr>
            <w:tcW w:w="625" w:type="dxa"/>
            <w:vAlign w:val="center"/>
          </w:tcPr>
          <w:p w14:paraId="2663B155" w14:textId="735AF14A" w:rsidR="00AC6F8E" w:rsidRPr="00AA1339" w:rsidRDefault="00AC6F8E" w:rsidP="00AC6F8E">
            <w:pPr>
              <w:widowControl w:val="0"/>
              <w:spacing w:before="20" w:after="20"/>
              <w:ind w:right="-108"/>
            </w:pPr>
          </w:p>
        </w:tc>
        <w:tc>
          <w:tcPr>
            <w:tcW w:w="4431" w:type="dxa"/>
            <w:vAlign w:val="center"/>
          </w:tcPr>
          <w:p w14:paraId="5996D9D3" w14:textId="47A2F5DE" w:rsidR="00AC6F8E" w:rsidRPr="00AA1339" w:rsidRDefault="00AC6F8E" w:rsidP="00AC6F8E">
            <w:pPr>
              <w:widowControl w:val="0"/>
              <w:spacing w:before="20" w:after="20"/>
              <w:rPr>
                <w:rFonts w:eastAsia="Calibri"/>
              </w:rPr>
            </w:pPr>
            <w:r>
              <w:rPr>
                <w:rFonts w:eastAsia="Calibri"/>
              </w:rPr>
              <w:t>Individuelle Anerkennung</w:t>
            </w:r>
          </w:p>
        </w:tc>
        <w:tc>
          <w:tcPr>
            <w:tcW w:w="763" w:type="dxa"/>
            <w:vAlign w:val="center"/>
          </w:tcPr>
          <w:p w14:paraId="0B2F6C97" w14:textId="5F1C6760" w:rsidR="00AC6F8E" w:rsidRPr="00AA1339" w:rsidRDefault="00AC6F8E" w:rsidP="00AC6F8E">
            <w:pPr>
              <w:widowControl w:val="0"/>
              <w:spacing w:before="20" w:after="20"/>
              <w:ind w:left="-108" w:right="-108"/>
              <w:jc w:val="center"/>
            </w:pPr>
          </w:p>
        </w:tc>
        <w:tc>
          <w:tcPr>
            <w:tcW w:w="760" w:type="dxa"/>
            <w:vAlign w:val="center"/>
          </w:tcPr>
          <w:p w14:paraId="356596C7" w14:textId="6B65E047" w:rsidR="00AC6F8E" w:rsidRPr="00AA1339" w:rsidRDefault="00AC6F8E" w:rsidP="00AC6F8E">
            <w:pPr>
              <w:widowControl w:val="0"/>
              <w:spacing w:before="20" w:after="20"/>
              <w:ind w:left="-108" w:right="-108"/>
              <w:jc w:val="center"/>
            </w:pPr>
          </w:p>
        </w:tc>
        <w:tc>
          <w:tcPr>
            <w:tcW w:w="707" w:type="dxa"/>
            <w:vAlign w:val="center"/>
          </w:tcPr>
          <w:p w14:paraId="1556136F" w14:textId="637DC7C6" w:rsidR="00AC6F8E" w:rsidRPr="00AA1339" w:rsidRDefault="00AC6F8E" w:rsidP="00AC6F8E">
            <w:pPr>
              <w:widowControl w:val="0"/>
              <w:spacing w:before="20" w:after="20"/>
              <w:ind w:left="-108" w:right="-143"/>
              <w:jc w:val="center"/>
            </w:pPr>
          </w:p>
        </w:tc>
      </w:tr>
      <w:tr w:rsidR="00AC6F8E" w14:paraId="12924B13" w14:textId="77777777" w:rsidTr="00276C8F">
        <w:tc>
          <w:tcPr>
            <w:tcW w:w="606" w:type="dxa"/>
            <w:vAlign w:val="center"/>
          </w:tcPr>
          <w:p w14:paraId="479D66B3" w14:textId="77777777" w:rsidR="00AC6F8E" w:rsidRPr="00F03532" w:rsidRDefault="00AC6F8E" w:rsidP="00AC6F8E">
            <w:pPr>
              <w:spacing w:before="20" w:after="20"/>
              <w:ind w:right="-108"/>
            </w:pPr>
            <w:r>
              <w:t>D</w:t>
            </w:r>
            <w:r w:rsidRPr="00211B8F">
              <w:t>.</w:t>
            </w:r>
            <w:r>
              <w:t>3</w:t>
            </w:r>
          </w:p>
        </w:tc>
        <w:tc>
          <w:tcPr>
            <w:tcW w:w="4414" w:type="dxa"/>
          </w:tcPr>
          <w:p w14:paraId="7C79B0D3" w14:textId="77777777" w:rsidR="00AC6F8E" w:rsidRPr="00F03532" w:rsidRDefault="00AC6F8E" w:rsidP="00AC6F8E">
            <w:pPr>
              <w:spacing w:before="20" w:after="20"/>
            </w:pPr>
            <w:r w:rsidRPr="00211B8F">
              <w:t>Griechische Archäologie: Spezialthema</w:t>
            </w:r>
          </w:p>
        </w:tc>
        <w:tc>
          <w:tcPr>
            <w:tcW w:w="762" w:type="dxa"/>
            <w:vAlign w:val="center"/>
          </w:tcPr>
          <w:p w14:paraId="638179A6" w14:textId="77777777" w:rsidR="00AC6F8E" w:rsidRPr="00F03532" w:rsidRDefault="00AC6F8E" w:rsidP="00AC6F8E">
            <w:pPr>
              <w:widowControl w:val="0"/>
              <w:spacing w:before="20" w:after="20"/>
              <w:ind w:left="-108" w:right="-108"/>
              <w:jc w:val="center"/>
            </w:pPr>
            <w:r w:rsidRPr="00211B8F">
              <w:t>SE</w:t>
            </w:r>
          </w:p>
        </w:tc>
        <w:tc>
          <w:tcPr>
            <w:tcW w:w="761" w:type="dxa"/>
            <w:vAlign w:val="center"/>
          </w:tcPr>
          <w:p w14:paraId="7924BDD4" w14:textId="77777777" w:rsidR="00AC6F8E" w:rsidRPr="00F03532" w:rsidRDefault="00AC6F8E" w:rsidP="00AC6F8E">
            <w:pPr>
              <w:widowControl w:val="0"/>
              <w:spacing w:before="20" w:after="20"/>
              <w:ind w:left="-108" w:right="-108"/>
              <w:jc w:val="center"/>
            </w:pPr>
            <w:r w:rsidRPr="00211B8F">
              <w:t>6</w:t>
            </w:r>
          </w:p>
        </w:tc>
        <w:tc>
          <w:tcPr>
            <w:tcW w:w="743" w:type="dxa"/>
            <w:vAlign w:val="center"/>
          </w:tcPr>
          <w:p w14:paraId="119356C5" w14:textId="77777777" w:rsidR="00AC6F8E" w:rsidRPr="00F03532" w:rsidRDefault="00AC6F8E" w:rsidP="00AC6F8E">
            <w:pPr>
              <w:widowControl w:val="0"/>
              <w:spacing w:before="20" w:after="20"/>
              <w:ind w:left="-108"/>
              <w:jc w:val="center"/>
            </w:pPr>
            <w:r w:rsidRPr="00211B8F">
              <w:t>2</w:t>
            </w:r>
          </w:p>
        </w:tc>
        <w:tc>
          <w:tcPr>
            <w:tcW w:w="625" w:type="dxa"/>
            <w:vAlign w:val="center"/>
          </w:tcPr>
          <w:p w14:paraId="5C7474A5" w14:textId="05A7451E" w:rsidR="00AC6F8E" w:rsidRPr="00AA1339" w:rsidRDefault="00AC6F8E" w:rsidP="00AC6F8E">
            <w:pPr>
              <w:widowControl w:val="0"/>
              <w:spacing w:before="20" w:after="20"/>
              <w:ind w:right="-108"/>
            </w:pPr>
            <w:r w:rsidRPr="00211B8F">
              <w:t>D.2</w:t>
            </w:r>
          </w:p>
        </w:tc>
        <w:tc>
          <w:tcPr>
            <w:tcW w:w="4431" w:type="dxa"/>
          </w:tcPr>
          <w:p w14:paraId="7AABB6CE" w14:textId="7D1332E3" w:rsidR="00AC6F8E" w:rsidRPr="00AA1339" w:rsidRDefault="00AC6F8E" w:rsidP="00AC6F8E">
            <w:pPr>
              <w:widowControl w:val="0"/>
              <w:spacing w:before="20" w:after="20"/>
              <w:rPr>
                <w:rFonts w:eastAsia="Calibri"/>
              </w:rPr>
            </w:pPr>
            <w:r w:rsidRPr="00211B8F">
              <w:t xml:space="preserve">Griechische Archäologie: Spezialthema </w:t>
            </w:r>
          </w:p>
        </w:tc>
        <w:tc>
          <w:tcPr>
            <w:tcW w:w="763" w:type="dxa"/>
            <w:vAlign w:val="center"/>
          </w:tcPr>
          <w:p w14:paraId="2890E703" w14:textId="649427FF" w:rsidR="00AC6F8E" w:rsidRPr="00AA1339" w:rsidRDefault="00AC6F8E" w:rsidP="00AC6F8E">
            <w:pPr>
              <w:widowControl w:val="0"/>
              <w:spacing w:before="20" w:after="20"/>
              <w:ind w:left="-108" w:right="-108"/>
              <w:jc w:val="center"/>
            </w:pPr>
            <w:r w:rsidRPr="00211B8F">
              <w:t>SE</w:t>
            </w:r>
          </w:p>
        </w:tc>
        <w:tc>
          <w:tcPr>
            <w:tcW w:w="760" w:type="dxa"/>
            <w:vAlign w:val="center"/>
          </w:tcPr>
          <w:p w14:paraId="59FB2066" w14:textId="22CF5374" w:rsidR="00AC6F8E" w:rsidRPr="00AA1339" w:rsidRDefault="00AC6F8E" w:rsidP="00AC6F8E">
            <w:pPr>
              <w:widowControl w:val="0"/>
              <w:spacing w:before="20" w:after="20"/>
              <w:ind w:left="-108" w:right="-108"/>
              <w:jc w:val="center"/>
            </w:pPr>
            <w:r w:rsidRPr="00211B8F">
              <w:t>6</w:t>
            </w:r>
          </w:p>
        </w:tc>
        <w:tc>
          <w:tcPr>
            <w:tcW w:w="707" w:type="dxa"/>
            <w:vAlign w:val="center"/>
          </w:tcPr>
          <w:p w14:paraId="1216DFBF" w14:textId="06C15F9D" w:rsidR="00AC6F8E" w:rsidRPr="00AA1339" w:rsidRDefault="00AC6F8E" w:rsidP="00AC6F8E">
            <w:pPr>
              <w:widowControl w:val="0"/>
              <w:spacing w:before="20" w:after="20"/>
              <w:ind w:left="-108" w:right="-143"/>
              <w:jc w:val="center"/>
            </w:pPr>
            <w:r w:rsidRPr="00211B8F">
              <w:t>2</w:t>
            </w:r>
          </w:p>
        </w:tc>
      </w:tr>
      <w:tr w:rsidR="00AC6F8E" w14:paraId="6AB0D558" w14:textId="77777777" w:rsidTr="008E0044">
        <w:tc>
          <w:tcPr>
            <w:tcW w:w="606" w:type="dxa"/>
            <w:vAlign w:val="center"/>
          </w:tcPr>
          <w:p w14:paraId="1156E395" w14:textId="77777777" w:rsidR="00AC6F8E" w:rsidRPr="00F03532" w:rsidRDefault="00AC6F8E" w:rsidP="00AC6F8E">
            <w:pPr>
              <w:spacing w:before="20" w:after="20"/>
              <w:ind w:right="-108"/>
            </w:pPr>
            <w:r>
              <w:t>E</w:t>
            </w:r>
            <w:r w:rsidRPr="00211B8F">
              <w:t>.1</w:t>
            </w:r>
          </w:p>
        </w:tc>
        <w:tc>
          <w:tcPr>
            <w:tcW w:w="4414" w:type="dxa"/>
          </w:tcPr>
          <w:p w14:paraId="4D659023" w14:textId="77777777" w:rsidR="00AC6F8E" w:rsidRPr="00F03532" w:rsidRDefault="00AC6F8E" w:rsidP="00AC6F8E">
            <w:pPr>
              <w:spacing w:before="20" w:after="20"/>
            </w:pPr>
            <w:r w:rsidRPr="00211B8F">
              <w:t>Italische und Römische Archäologie: Spezialthema</w:t>
            </w:r>
          </w:p>
        </w:tc>
        <w:tc>
          <w:tcPr>
            <w:tcW w:w="762" w:type="dxa"/>
            <w:vAlign w:val="center"/>
          </w:tcPr>
          <w:p w14:paraId="4C5773B8" w14:textId="77777777" w:rsidR="00AC6F8E" w:rsidRPr="00F03532" w:rsidRDefault="00AC6F8E" w:rsidP="00AC6F8E">
            <w:pPr>
              <w:widowControl w:val="0"/>
              <w:spacing w:before="20" w:after="20"/>
              <w:ind w:left="-108" w:right="-108"/>
              <w:jc w:val="center"/>
            </w:pPr>
            <w:r w:rsidRPr="00211B8F">
              <w:t>VO</w:t>
            </w:r>
            <w:r>
              <w:t>/VU</w:t>
            </w:r>
          </w:p>
        </w:tc>
        <w:tc>
          <w:tcPr>
            <w:tcW w:w="761" w:type="dxa"/>
            <w:vAlign w:val="center"/>
          </w:tcPr>
          <w:p w14:paraId="51FF2DFD" w14:textId="77777777" w:rsidR="00AC6F8E" w:rsidRPr="00F03532" w:rsidRDefault="00AC6F8E" w:rsidP="00AC6F8E">
            <w:pPr>
              <w:widowControl w:val="0"/>
              <w:spacing w:before="20" w:after="20"/>
              <w:ind w:left="-108" w:right="-108"/>
              <w:jc w:val="center"/>
            </w:pPr>
            <w:r>
              <w:t>3</w:t>
            </w:r>
          </w:p>
        </w:tc>
        <w:tc>
          <w:tcPr>
            <w:tcW w:w="743" w:type="dxa"/>
            <w:vAlign w:val="center"/>
          </w:tcPr>
          <w:p w14:paraId="45941C13" w14:textId="77777777" w:rsidR="00AC6F8E" w:rsidRPr="00F03532" w:rsidRDefault="00AC6F8E" w:rsidP="00AC6F8E">
            <w:pPr>
              <w:widowControl w:val="0"/>
              <w:spacing w:before="20" w:after="20"/>
              <w:ind w:left="-108"/>
              <w:jc w:val="center"/>
            </w:pPr>
            <w:r w:rsidRPr="00211B8F">
              <w:t>2</w:t>
            </w:r>
          </w:p>
        </w:tc>
        <w:tc>
          <w:tcPr>
            <w:tcW w:w="625" w:type="dxa"/>
            <w:vAlign w:val="center"/>
          </w:tcPr>
          <w:p w14:paraId="5E05E496" w14:textId="53D06D69" w:rsidR="00AC6F8E" w:rsidRPr="00AA1339" w:rsidRDefault="00AC6F8E" w:rsidP="00AC6F8E">
            <w:pPr>
              <w:widowControl w:val="0"/>
              <w:spacing w:before="20" w:after="20"/>
              <w:ind w:right="-108"/>
            </w:pPr>
            <w:r w:rsidRPr="00211B8F">
              <w:t>E.1</w:t>
            </w:r>
          </w:p>
        </w:tc>
        <w:tc>
          <w:tcPr>
            <w:tcW w:w="4431" w:type="dxa"/>
          </w:tcPr>
          <w:p w14:paraId="231F269C" w14:textId="7E02259E" w:rsidR="00AC6F8E" w:rsidRPr="00AA1339" w:rsidRDefault="00AC6F8E" w:rsidP="00AC6F8E">
            <w:pPr>
              <w:widowControl w:val="0"/>
              <w:spacing w:before="20" w:after="20"/>
              <w:rPr>
                <w:rFonts w:eastAsia="Calibri"/>
              </w:rPr>
            </w:pPr>
            <w:r w:rsidRPr="00211B8F">
              <w:t>Italische und Römische Archäologie: Spezialthema</w:t>
            </w:r>
          </w:p>
        </w:tc>
        <w:tc>
          <w:tcPr>
            <w:tcW w:w="763" w:type="dxa"/>
            <w:vAlign w:val="center"/>
          </w:tcPr>
          <w:p w14:paraId="7D18F986" w14:textId="336A09C6" w:rsidR="00AC6F8E" w:rsidRPr="00AA1339" w:rsidRDefault="00AC6F8E" w:rsidP="00AC6F8E">
            <w:pPr>
              <w:widowControl w:val="0"/>
              <w:spacing w:before="20" w:after="20"/>
              <w:ind w:left="-108" w:right="-108"/>
              <w:jc w:val="center"/>
            </w:pPr>
            <w:r w:rsidRPr="00211B8F">
              <w:t>VO</w:t>
            </w:r>
          </w:p>
        </w:tc>
        <w:tc>
          <w:tcPr>
            <w:tcW w:w="760" w:type="dxa"/>
            <w:vAlign w:val="center"/>
          </w:tcPr>
          <w:p w14:paraId="42297521" w14:textId="0605AFA6" w:rsidR="00AC6F8E" w:rsidRPr="00AA1339" w:rsidRDefault="00AC6F8E" w:rsidP="00AC6F8E">
            <w:pPr>
              <w:widowControl w:val="0"/>
              <w:spacing w:before="20" w:after="20"/>
              <w:ind w:left="-108" w:right="-108"/>
              <w:jc w:val="center"/>
            </w:pPr>
            <w:r w:rsidRPr="00211B8F">
              <w:t>4</w:t>
            </w:r>
          </w:p>
        </w:tc>
        <w:tc>
          <w:tcPr>
            <w:tcW w:w="707" w:type="dxa"/>
            <w:vAlign w:val="center"/>
          </w:tcPr>
          <w:p w14:paraId="4B7F38BF" w14:textId="2330280E" w:rsidR="00AC6F8E" w:rsidRPr="00AA1339" w:rsidRDefault="00AC6F8E" w:rsidP="00AC6F8E">
            <w:pPr>
              <w:widowControl w:val="0"/>
              <w:spacing w:before="20" w:after="20"/>
              <w:ind w:left="-108" w:right="-143"/>
              <w:jc w:val="center"/>
            </w:pPr>
            <w:r w:rsidRPr="00211B8F">
              <w:t>2</w:t>
            </w:r>
          </w:p>
        </w:tc>
      </w:tr>
      <w:tr w:rsidR="00AC6F8E" w14:paraId="4C9B91C4" w14:textId="77777777" w:rsidTr="00403E00">
        <w:tc>
          <w:tcPr>
            <w:tcW w:w="606" w:type="dxa"/>
            <w:vAlign w:val="center"/>
          </w:tcPr>
          <w:p w14:paraId="1CF588A2" w14:textId="77777777" w:rsidR="00AC6F8E" w:rsidRPr="00F03532" w:rsidRDefault="00AC6F8E" w:rsidP="00AC6F8E">
            <w:pPr>
              <w:spacing w:before="20" w:after="20"/>
              <w:ind w:right="-108"/>
            </w:pPr>
            <w:r>
              <w:t>E</w:t>
            </w:r>
            <w:r w:rsidRPr="00211B8F">
              <w:t>.</w:t>
            </w:r>
            <w:r>
              <w:t>2</w:t>
            </w:r>
          </w:p>
        </w:tc>
        <w:tc>
          <w:tcPr>
            <w:tcW w:w="4414" w:type="dxa"/>
          </w:tcPr>
          <w:p w14:paraId="12876567" w14:textId="77777777" w:rsidR="00AC6F8E" w:rsidRPr="00F03532" w:rsidRDefault="00AC6F8E" w:rsidP="00AC6F8E">
            <w:pPr>
              <w:spacing w:before="20" w:after="20"/>
            </w:pPr>
            <w:r w:rsidRPr="00211B8F">
              <w:t>Italische und Römische Archäologie</w:t>
            </w:r>
            <w:r>
              <w:t xml:space="preserve">: </w:t>
            </w:r>
            <w:r w:rsidRPr="00211B8F">
              <w:t>Spezialthema</w:t>
            </w:r>
            <w:r>
              <w:rPr>
                <w:color w:val="FF0000"/>
              </w:rPr>
              <w:t xml:space="preserve"> </w:t>
            </w:r>
            <w:r w:rsidRPr="00CA401B">
              <w:t>unter Berücksichtigung der Geschlechtergeschichte</w:t>
            </w:r>
          </w:p>
        </w:tc>
        <w:tc>
          <w:tcPr>
            <w:tcW w:w="762" w:type="dxa"/>
            <w:vAlign w:val="center"/>
          </w:tcPr>
          <w:p w14:paraId="6F49DCE2" w14:textId="77777777" w:rsidR="00AC6F8E" w:rsidRPr="00F03532" w:rsidRDefault="00AC6F8E" w:rsidP="00AC6F8E">
            <w:pPr>
              <w:widowControl w:val="0"/>
              <w:spacing w:before="20" w:after="20"/>
              <w:ind w:left="-108" w:right="-108"/>
              <w:jc w:val="center"/>
            </w:pPr>
            <w:r w:rsidRPr="00211B8F">
              <w:t>VO</w:t>
            </w:r>
            <w:r>
              <w:t>/VU</w:t>
            </w:r>
          </w:p>
        </w:tc>
        <w:tc>
          <w:tcPr>
            <w:tcW w:w="761" w:type="dxa"/>
            <w:vAlign w:val="center"/>
          </w:tcPr>
          <w:p w14:paraId="7FABBA57" w14:textId="77777777" w:rsidR="00AC6F8E" w:rsidRPr="00F03532" w:rsidRDefault="00AC6F8E" w:rsidP="00AC6F8E">
            <w:pPr>
              <w:widowControl w:val="0"/>
              <w:spacing w:before="20" w:after="20"/>
              <w:ind w:left="-108" w:right="-108"/>
              <w:jc w:val="center"/>
            </w:pPr>
            <w:r>
              <w:t>3</w:t>
            </w:r>
          </w:p>
        </w:tc>
        <w:tc>
          <w:tcPr>
            <w:tcW w:w="743" w:type="dxa"/>
            <w:vAlign w:val="center"/>
          </w:tcPr>
          <w:p w14:paraId="7A189FB3" w14:textId="77777777" w:rsidR="00AC6F8E" w:rsidRPr="00F03532" w:rsidRDefault="00AC6F8E" w:rsidP="00AC6F8E">
            <w:pPr>
              <w:widowControl w:val="0"/>
              <w:spacing w:before="20" w:after="20"/>
              <w:ind w:left="-108"/>
              <w:jc w:val="center"/>
            </w:pPr>
            <w:r w:rsidRPr="00211B8F">
              <w:t>2</w:t>
            </w:r>
          </w:p>
        </w:tc>
        <w:tc>
          <w:tcPr>
            <w:tcW w:w="625" w:type="dxa"/>
            <w:vAlign w:val="center"/>
          </w:tcPr>
          <w:p w14:paraId="1DB39F39" w14:textId="77777777" w:rsidR="00AC6F8E" w:rsidRPr="00AA1339" w:rsidRDefault="00AC6F8E" w:rsidP="00AC6F8E">
            <w:pPr>
              <w:widowControl w:val="0"/>
              <w:spacing w:before="20" w:after="20"/>
              <w:ind w:right="-108"/>
            </w:pPr>
          </w:p>
        </w:tc>
        <w:tc>
          <w:tcPr>
            <w:tcW w:w="4431" w:type="dxa"/>
            <w:vAlign w:val="center"/>
          </w:tcPr>
          <w:p w14:paraId="0EF017AA" w14:textId="5FB6BFD7" w:rsidR="00AC6F8E" w:rsidRPr="00AA1339" w:rsidRDefault="00AC6F8E" w:rsidP="00AC6F8E">
            <w:pPr>
              <w:widowControl w:val="0"/>
              <w:spacing w:before="20" w:after="20"/>
              <w:rPr>
                <w:rFonts w:eastAsia="Calibri"/>
              </w:rPr>
            </w:pPr>
            <w:r>
              <w:rPr>
                <w:rFonts w:eastAsia="Calibri"/>
              </w:rPr>
              <w:t>Individuelle Anerkennung</w:t>
            </w:r>
          </w:p>
        </w:tc>
        <w:tc>
          <w:tcPr>
            <w:tcW w:w="763" w:type="dxa"/>
            <w:vAlign w:val="center"/>
          </w:tcPr>
          <w:p w14:paraId="2BC892F3" w14:textId="77777777" w:rsidR="00AC6F8E" w:rsidRPr="00AA1339" w:rsidRDefault="00AC6F8E" w:rsidP="00AC6F8E">
            <w:pPr>
              <w:widowControl w:val="0"/>
              <w:spacing w:before="20" w:after="20"/>
              <w:ind w:left="-108" w:right="-108"/>
              <w:jc w:val="center"/>
            </w:pPr>
          </w:p>
        </w:tc>
        <w:tc>
          <w:tcPr>
            <w:tcW w:w="760" w:type="dxa"/>
            <w:vAlign w:val="center"/>
          </w:tcPr>
          <w:p w14:paraId="48BA44FA" w14:textId="77777777" w:rsidR="00AC6F8E" w:rsidRPr="00AA1339" w:rsidRDefault="00AC6F8E" w:rsidP="00AC6F8E">
            <w:pPr>
              <w:widowControl w:val="0"/>
              <w:spacing w:before="20" w:after="20"/>
              <w:ind w:left="-108" w:right="-108"/>
              <w:jc w:val="center"/>
            </w:pPr>
          </w:p>
        </w:tc>
        <w:tc>
          <w:tcPr>
            <w:tcW w:w="707" w:type="dxa"/>
            <w:vAlign w:val="center"/>
          </w:tcPr>
          <w:p w14:paraId="2CF4F659" w14:textId="77777777" w:rsidR="00AC6F8E" w:rsidRPr="00AA1339" w:rsidRDefault="00AC6F8E" w:rsidP="00AC6F8E">
            <w:pPr>
              <w:widowControl w:val="0"/>
              <w:spacing w:before="20" w:after="20"/>
              <w:ind w:left="-108" w:right="-143"/>
              <w:jc w:val="center"/>
            </w:pPr>
          </w:p>
        </w:tc>
      </w:tr>
      <w:tr w:rsidR="00AC6F8E" w14:paraId="4190A8C1" w14:textId="77777777" w:rsidTr="00A27CAF">
        <w:tc>
          <w:tcPr>
            <w:tcW w:w="606" w:type="dxa"/>
            <w:vAlign w:val="center"/>
          </w:tcPr>
          <w:p w14:paraId="0733F974" w14:textId="77777777" w:rsidR="00AC6F8E" w:rsidRPr="00F03532" w:rsidRDefault="00AC6F8E" w:rsidP="00AC6F8E">
            <w:pPr>
              <w:spacing w:before="20" w:after="20"/>
              <w:ind w:right="-108"/>
            </w:pPr>
            <w:r>
              <w:t>E</w:t>
            </w:r>
            <w:r w:rsidRPr="00211B8F">
              <w:t>.</w:t>
            </w:r>
            <w:r>
              <w:t>3</w:t>
            </w:r>
          </w:p>
        </w:tc>
        <w:tc>
          <w:tcPr>
            <w:tcW w:w="4414" w:type="dxa"/>
          </w:tcPr>
          <w:p w14:paraId="6FF5842C" w14:textId="77777777" w:rsidR="00AC6F8E" w:rsidRPr="00F03532" w:rsidRDefault="00AC6F8E" w:rsidP="00AC6F8E">
            <w:pPr>
              <w:spacing w:before="20" w:after="20"/>
            </w:pPr>
            <w:r w:rsidRPr="00211B8F">
              <w:t>Italische und Römische Archäologie: Spezialthema</w:t>
            </w:r>
          </w:p>
        </w:tc>
        <w:tc>
          <w:tcPr>
            <w:tcW w:w="762" w:type="dxa"/>
            <w:vAlign w:val="center"/>
          </w:tcPr>
          <w:p w14:paraId="38DC6C31" w14:textId="77777777" w:rsidR="00AC6F8E" w:rsidRPr="00F03532" w:rsidRDefault="00AC6F8E" w:rsidP="00AC6F8E">
            <w:pPr>
              <w:widowControl w:val="0"/>
              <w:spacing w:before="20" w:after="20"/>
              <w:ind w:left="-108" w:right="-108"/>
              <w:jc w:val="center"/>
            </w:pPr>
            <w:r w:rsidRPr="00211B8F">
              <w:t>SE</w:t>
            </w:r>
          </w:p>
        </w:tc>
        <w:tc>
          <w:tcPr>
            <w:tcW w:w="761" w:type="dxa"/>
            <w:vAlign w:val="center"/>
          </w:tcPr>
          <w:p w14:paraId="7B2F7654" w14:textId="77777777" w:rsidR="00AC6F8E" w:rsidRPr="00F03532" w:rsidRDefault="00AC6F8E" w:rsidP="00AC6F8E">
            <w:pPr>
              <w:widowControl w:val="0"/>
              <w:spacing w:before="20" w:after="20"/>
              <w:ind w:left="-108" w:right="-108"/>
              <w:jc w:val="center"/>
            </w:pPr>
            <w:r w:rsidRPr="00211B8F">
              <w:t>6</w:t>
            </w:r>
          </w:p>
        </w:tc>
        <w:tc>
          <w:tcPr>
            <w:tcW w:w="743" w:type="dxa"/>
            <w:vAlign w:val="center"/>
          </w:tcPr>
          <w:p w14:paraId="66DB6F3F" w14:textId="77777777" w:rsidR="00AC6F8E" w:rsidRPr="00F03532" w:rsidRDefault="00AC6F8E" w:rsidP="00AC6F8E">
            <w:pPr>
              <w:widowControl w:val="0"/>
              <w:spacing w:before="20" w:after="20"/>
              <w:ind w:left="-108"/>
              <w:jc w:val="center"/>
            </w:pPr>
            <w:r w:rsidRPr="00211B8F">
              <w:t>2</w:t>
            </w:r>
          </w:p>
        </w:tc>
        <w:tc>
          <w:tcPr>
            <w:tcW w:w="625" w:type="dxa"/>
            <w:vAlign w:val="center"/>
          </w:tcPr>
          <w:p w14:paraId="0B47B21C" w14:textId="28DAE797" w:rsidR="00AC6F8E" w:rsidRPr="00AA1339" w:rsidRDefault="00AC6F8E" w:rsidP="00AC6F8E">
            <w:pPr>
              <w:widowControl w:val="0"/>
              <w:spacing w:before="20" w:after="20"/>
              <w:ind w:right="-108"/>
            </w:pPr>
            <w:r w:rsidRPr="00211B8F">
              <w:t>E.2</w:t>
            </w:r>
          </w:p>
        </w:tc>
        <w:tc>
          <w:tcPr>
            <w:tcW w:w="4431" w:type="dxa"/>
          </w:tcPr>
          <w:p w14:paraId="58889710" w14:textId="70F355F5" w:rsidR="00AC6F8E" w:rsidRPr="00AA1339" w:rsidRDefault="00AC6F8E" w:rsidP="00AC6F8E">
            <w:pPr>
              <w:widowControl w:val="0"/>
              <w:spacing w:before="20" w:after="20"/>
              <w:rPr>
                <w:rFonts w:eastAsia="Calibri"/>
              </w:rPr>
            </w:pPr>
            <w:r w:rsidRPr="00211B8F">
              <w:t xml:space="preserve">Italische und Römische Archäologie: Spezialthema </w:t>
            </w:r>
          </w:p>
        </w:tc>
        <w:tc>
          <w:tcPr>
            <w:tcW w:w="763" w:type="dxa"/>
            <w:vAlign w:val="center"/>
          </w:tcPr>
          <w:p w14:paraId="0B18382D" w14:textId="42358A7F" w:rsidR="00AC6F8E" w:rsidRPr="00AA1339" w:rsidRDefault="00AC6F8E" w:rsidP="00AC6F8E">
            <w:pPr>
              <w:widowControl w:val="0"/>
              <w:spacing w:before="20" w:after="20"/>
              <w:ind w:left="-108" w:right="-108"/>
              <w:jc w:val="center"/>
            </w:pPr>
            <w:r w:rsidRPr="00211B8F">
              <w:t>SE</w:t>
            </w:r>
          </w:p>
        </w:tc>
        <w:tc>
          <w:tcPr>
            <w:tcW w:w="760" w:type="dxa"/>
            <w:vAlign w:val="center"/>
          </w:tcPr>
          <w:p w14:paraId="3B2FD763" w14:textId="1B0EF298" w:rsidR="00AC6F8E" w:rsidRPr="00AA1339" w:rsidRDefault="00AC6F8E" w:rsidP="00AC6F8E">
            <w:pPr>
              <w:widowControl w:val="0"/>
              <w:spacing w:before="20" w:after="20"/>
              <w:ind w:left="-108" w:right="-108"/>
              <w:jc w:val="center"/>
            </w:pPr>
            <w:r w:rsidRPr="00211B8F">
              <w:t>6</w:t>
            </w:r>
          </w:p>
        </w:tc>
        <w:tc>
          <w:tcPr>
            <w:tcW w:w="707" w:type="dxa"/>
            <w:vAlign w:val="center"/>
          </w:tcPr>
          <w:p w14:paraId="3566BDEB" w14:textId="277D7D7F" w:rsidR="00AC6F8E" w:rsidRPr="00AA1339" w:rsidRDefault="00AC6F8E" w:rsidP="00AC6F8E">
            <w:pPr>
              <w:widowControl w:val="0"/>
              <w:spacing w:before="20" w:after="20"/>
              <w:ind w:left="-108" w:right="-143"/>
              <w:jc w:val="center"/>
            </w:pPr>
            <w:r w:rsidRPr="00211B8F">
              <w:t>2</w:t>
            </w:r>
          </w:p>
        </w:tc>
      </w:tr>
      <w:tr w:rsidR="00AC6F8E" w14:paraId="23771C3C" w14:textId="77777777" w:rsidTr="00572774">
        <w:tc>
          <w:tcPr>
            <w:tcW w:w="606" w:type="dxa"/>
            <w:vAlign w:val="center"/>
          </w:tcPr>
          <w:p w14:paraId="65A6B96C" w14:textId="77777777" w:rsidR="00AC6F8E" w:rsidRPr="00F03532" w:rsidRDefault="00AC6F8E" w:rsidP="00AC6F8E">
            <w:pPr>
              <w:spacing w:before="20" w:after="20"/>
              <w:ind w:right="-108"/>
            </w:pPr>
            <w:r>
              <w:t>F</w:t>
            </w:r>
            <w:r w:rsidRPr="00211B8F">
              <w:t>.1</w:t>
            </w:r>
          </w:p>
        </w:tc>
        <w:tc>
          <w:tcPr>
            <w:tcW w:w="4414" w:type="dxa"/>
          </w:tcPr>
          <w:p w14:paraId="48243EBF" w14:textId="77777777" w:rsidR="00AC6F8E" w:rsidRPr="00F03532" w:rsidRDefault="00AC6F8E" w:rsidP="00AC6F8E">
            <w:pPr>
              <w:spacing w:before="20" w:after="20"/>
            </w:pPr>
            <w:r w:rsidRPr="00211B8F">
              <w:t>Provinzialrömische Archäologie: Die römischen Provinzen (insbesondere des Ostalpenraums)</w:t>
            </w:r>
          </w:p>
        </w:tc>
        <w:tc>
          <w:tcPr>
            <w:tcW w:w="762" w:type="dxa"/>
            <w:vAlign w:val="center"/>
          </w:tcPr>
          <w:p w14:paraId="31880F69" w14:textId="77777777" w:rsidR="00AC6F8E" w:rsidRPr="00F03532" w:rsidRDefault="00AC6F8E" w:rsidP="00AC6F8E">
            <w:pPr>
              <w:widowControl w:val="0"/>
              <w:spacing w:before="20" w:after="20"/>
              <w:ind w:left="-108" w:right="-108"/>
              <w:jc w:val="center"/>
            </w:pPr>
            <w:r w:rsidRPr="00211B8F">
              <w:t>VO</w:t>
            </w:r>
            <w:r>
              <w:t>/VU</w:t>
            </w:r>
          </w:p>
        </w:tc>
        <w:tc>
          <w:tcPr>
            <w:tcW w:w="761" w:type="dxa"/>
            <w:vAlign w:val="center"/>
          </w:tcPr>
          <w:p w14:paraId="4BC409CF" w14:textId="77777777" w:rsidR="00AC6F8E" w:rsidRPr="00F03532" w:rsidRDefault="00AC6F8E" w:rsidP="00AC6F8E">
            <w:pPr>
              <w:widowControl w:val="0"/>
              <w:spacing w:before="20" w:after="20"/>
              <w:ind w:left="-108" w:right="-108"/>
              <w:jc w:val="center"/>
            </w:pPr>
            <w:r>
              <w:t>3</w:t>
            </w:r>
          </w:p>
        </w:tc>
        <w:tc>
          <w:tcPr>
            <w:tcW w:w="743" w:type="dxa"/>
            <w:vAlign w:val="center"/>
          </w:tcPr>
          <w:p w14:paraId="3AB91BCC" w14:textId="77777777" w:rsidR="00AC6F8E" w:rsidRPr="00F03532" w:rsidRDefault="00AC6F8E" w:rsidP="00AC6F8E">
            <w:pPr>
              <w:widowControl w:val="0"/>
              <w:spacing w:before="20" w:after="20"/>
              <w:ind w:left="-108"/>
              <w:jc w:val="center"/>
            </w:pPr>
            <w:r w:rsidRPr="00211B8F">
              <w:t>2</w:t>
            </w:r>
          </w:p>
        </w:tc>
        <w:tc>
          <w:tcPr>
            <w:tcW w:w="625" w:type="dxa"/>
            <w:vAlign w:val="center"/>
          </w:tcPr>
          <w:p w14:paraId="6A6C3387" w14:textId="5021CB90" w:rsidR="00AC6F8E" w:rsidRPr="00AA1339" w:rsidRDefault="00AC6F8E" w:rsidP="00AC6F8E">
            <w:pPr>
              <w:widowControl w:val="0"/>
              <w:spacing w:before="20" w:after="20"/>
              <w:ind w:right="-108"/>
            </w:pPr>
            <w:r w:rsidRPr="00211B8F">
              <w:t>F.1</w:t>
            </w:r>
          </w:p>
        </w:tc>
        <w:tc>
          <w:tcPr>
            <w:tcW w:w="4431" w:type="dxa"/>
          </w:tcPr>
          <w:p w14:paraId="5401BAC0" w14:textId="3B8B2A14" w:rsidR="00AC6F8E" w:rsidRPr="00AA1339" w:rsidRDefault="00AC6F8E" w:rsidP="00AC6F8E">
            <w:pPr>
              <w:widowControl w:val="0"/>
              <w:spacing w:before="20" w:after="20"/>
              <w:rPr>
                <w:rFonts w:eastAsia="Calibri"/>
              </w:rPr>
            </w:pPr>
            <w:r w:rsidRPr="00211B8F">
              <w:t>Provinzialrömische Archäologie: Die römischen Provinzen (insbesondere des Ostalpenraums)</w:t>
            </w:r>
          </w:p>
        </w:tc>
        <w:tc>
          <w:tcPr>
            <w:tcW w:w="763" w:type="dxa"/>
            <w:vAlign w:val="center"/>
          </w:tcPr>
          <w:p w14:paraId="6166497D" w14:textId="64DA2824" w:rsidR="00AC6F8E" w:rsidRPr="00AA1339" w:rsidRDefault="00AC6F8E" w:rsidP="00AC6F8E">
            <w:pPr>
              <w:widowControl w:val="0"/>
              <w:spacing w:before="20" w:after="20"/>
              <w:ind w:left="-108" w:right="-108"/>
              <w:jc w:val="center"/>
            </w:pPr>
            <w:r w:rsidRPr="00211B8F">
              <w:t>VO</w:t>
            </w:r>
          </w:p>
        </w:tc>
        <w:tc>
          <w:tcPr>
            <w:tcW w:w="760" w:type="dxa"/>
            <w:vAlign w:val="center"/>
          </w:tcPr>
          <w:p w14:paraId="2C1E3646" w14:textId="2042D5FB" w:rsidR="00AC6F8E" w:rsidRPr="00AA1339" w:rsidRDefault="00AC6F8E" w:rsidP="00AC6F8E">
            <w:pPr>
              <w:widowControl w:val="0"/>
              <w:spacing w:before="20" w:after="20"/>
              <w:ind w:left="-108" w:right="-108"/>
              <w:jc w:val="center"/>
            </w:pPr>
            <w:r w:rsidRPr="00211B8F">
              <w:t>4</w:t>
            </w:r>
          </w:p>
        </w:tc>
        <w:tc>
          <w:tcPr>
            <w:tcW w:w="707" w:type="dxa"/>
            <w:vAlign w:val="center"/>
          </w:tcPr>
          <w:p w14:paraId="1E14EA8E" w14:textId="3F17BD0C" w:rsidR="00AC6F8E" w:rsidRPr="00AA1339" w:rsidRDefault="00AC6F8E" w:rsidP="00AC6F8E">
            <w:pPr>
              <w:widowControl w:val="0"/>
              <w:spacing w:before="20" w:after="20"/>
              <w:ind w:left="-108" w:right="-143"/>
              <w:jc w:val="center"/>
            </w:pPr>
            <w:r w:rsidRPr="00211B8F">
              <w:t>2</w:t>
            </w:r>
          </w:p>
        </w:tc>
      </w:tr>
      <w:tr w:rsidR="00AC6F8E" w14:paraId="41D0BAA6" w14:textId="77777777" w:rsidTr="00572774">
        <w:tc>
          <w:tcPr>
            <w:tcW w:w="606" w:type="dxa"/>
            <w:vAlign w:val="center"/>
          </w:tcPr>
          <w:p w14:paraId="2B82EAB0" w14:textId="77777777" w:rsidR="00AC6F8E" w:rsidRPr="00F03532" w:rsidRDefault="00AC6F8E" w:rsidP="00AC6F8E">
            <w:pPr>
              <w:spacing w:before="20" w:after="20"/>
              <w:ind w:right="-108"/>
            </w:pPr>
            <w:r>
              <w:t>F</w:t>
            </w:r>
            <w:r w:rsidRPr="00211B8F">
              <w:t>.2</w:t>
            </w:r>
          </w:p>
        </w:tc>
        <w:tc>
          <w:tcPr>
            <w:tcW w:w="4414" w:type="dxa"/>
          </w:tcPr>
          <w:p w14:paraId="587220F3" w14:textId="77777777" w:rsidR="00AC6F8E" w:rsidRPr="00F03532" w:rsidRDefault="00AC6F8E" w:rsidP="00AC6F8E">
            <w:pPr>
              <w:spacing w:before="20" w:after="20"/>
            </w:pPr>
            <w:r w:rsidRPr="00211B8F">
              <w:t>Provinzialrömische Archäologie: Denkmälerkunde</w:t>
            </w:r>
          </w:p>
        </w:tc>
        <w:tc>
          <w:tcPr>
            <w:tcW w:w="762" w:type="dxa"/>
            <w:vAlign w:val="center"/>
          </w:tcPr>
          <w:p w14:paraId="2D670144" w14:textId="388C80AC" w:rsidR="00AC6F8E" w:rsidRPr="00AB1409" w:rsidRDefault="00AB1409" w:rsidP="00803C9C">
            <w:pPr>
              <w:widowControl w:val="0"/>
              <w:spacing w:before="20" w:after="20"/>
              <w:ind w:right="-108"/>
              <w:jc w:val="center"/>
              <w:rPr>
                <w:lang w:val="fr-FR"/>
              </w:rPr>
            </w:pPr>
            <w:r w:rsidRPr="00AB1409">
              <w:rPr>
                <w:lang w:val="fr-FR"/>
              </w:rPr>
              <w:t>VO/</w:t>
            </w:r>
            <w:r w:rsidRPr="007C6AF4">
              <w:rPr>
                <w:lang w:val="fr-FR"/>
              </w:rPr>
              <w:t>U</w:t>
            </w:r>
            <w:r w:rsidR="006F1CEA">
              <w:rPr>
                <w:lang w:val="fr-FR"/>
              </w:rPr>
              <w:t>E/</w:t>
            </w:r>
            <w:r w:rsidR="006F1CEA" w:rsidRPr="00AB1409">
              <w:rPr>
                <w:lang w:val="fr-FR"/>
              </w:rPr>
              <w:t>VU</w:t>
            </w:r>
            <w:r w:rsidRPr="007C6AF4">
              <w:rPr>
                <w:lang w:val="fr-FR"/>
              </w:rPr>
              <w:t>/X</w:t>
            </w:r>
            <w:r w:rsidR="00803C9C">
              <w:rPr>
                <w:lang w:val="fr-FR"/>
              </w:rPr>
              <w:t>U</w:t>
            </w:r>
          </w:p>
        </w:tc>
        <w:tc>
          <w:tcPr>
            <w:tcW w:w="761" w:type="dxa"/>
            <w:vAlign w:val="center"/>
          </w:tcPr>
          <w:p w14:paraId="63A85243" w14:textId="77777777" w:rsidR="00AC6F8E" w:rsidRPr="00F03532" w:rsidRDefault="00AC6F8E" w:rsidP="00AC6F8E">
            <w:pPr>
              <w:widowControl w:val="0"/>
              <w:spacing w:before="20" w:after="20"/>
              <w:ind w:left="-108" w:right="-108"/>
              <w:jc w:val="center"/>
            </w:pPr>
            <w:r>
              <w:t>3</w:t>
            </w:r>
          </w:p>
        </w:tc>
        <w:tc>
          <w:tcPr>
            <w:tcW w:w="743" w:type="dxa"/>
            <w:vAlign w:val="center"/>
          </w:tcPr>
          <w:p w14:paraId="4B68B5E5" w14:textId="77777777" w:rsidR="00AC6F8E" w:rsidRPr="00F03532" w:rsidRDefault="00AC6F8E" w:rsidP="00AC6F8E">
            <w:pPr>
              <w:widowControl w:val="0"/>
              <w:spacing w:before="20" w:after="20"/>
              <w:ind w:left="-108"/>
              <w:jc w:val="center"/>
            </w:pPr>
            <w:r w:rsidRPr="00211B8F">
              <w:t>2</w:t>
            </w:r>
          </w:p>
        </w:tc>
        <w:tc>
          <w:tcPr>
            <w:tcW w:w="625" w:type="dxa"/>
            <w:vAlign w:val="center"/>
          </w:tcPr>
          <w:p w14:paraId="0B16FF11" w14:textId="0CBC5E6A" w:rsidR="00AC6F8E" w:rsidRPr="00AA1339" w:rsidRDefault="00AC6F8E" w:rsidP="00AC6F8E">
            <w:pPr>
              <w:widowControl w:val="0"/>
              <w:spacing w:before="20" w:after="20"/>
              <w:ind w:right="-108"/>
            </w:pPr>
            <w:r w:rsidRPr="00211B8F">
              <w:t>F.2</w:t>
            </w:r>
          </w:p>
        </w:tc>
        <w:tc>
          <w:tcPr>
            <w:tcW w:w="4431" w:type="dxa"/>
          </w:tcPr>
          <w:p w14:paraId="0C43DFBC" w14:textId="317EAEF2" w:rsidR="00AC6F8E" w:rsidRPr="00AA1339" w:rsidRDefault="00AC6F8E" w:rsidP="00AC6F8E">
            <w:pPr>
              <w:widowControl w:val="0"/>
              <w:spacing w:before="20" w:after="20"/>
              <w:rPr>
                <w:rFonts w:eastAsia="Calibri"/>
              </w:rPr>
            </w:pPr>
            <w:r w:rsidRPr="00211B8F">
              <w:t>Provinzialrömische Archäologie: Denkmälerkunde</w:t>
            </w:r>
          </w:p>
        </w:tc>
        <w:tc>
          <w:tcPr>
            <w:tcW w:w="763" w:type="dxa"/>
            <w:vAlign w:val="center"/>
          </w:tcPr>
          <w:p w14:paraId="22EAD763" w14:textId="640A5AB8" w:rsidR="00AC6F8E" w:rsidRPr="00AA1339" w:rsidRDefault="00AC6F8E" w:rsidP="00AC6F8E">
            <w:pPr>
              <w:widowControl w:val="0"/>
              <w:spacing w:before="20" w:after="20"/>
              <w:ind w:left="-108" w:right="-108"/>
              <w:jc w:val="center"/>
            </w:pPr>
            <w:r w:rsidRPr="00211B8F">
              <w:t>VU</w:t>
            </w:r>
          </w:p>
        </w:tc>
        <w:tc>
          <w:tcPr>
            <w:tcW w:w="760" w:type="dxa"/>
            <w:vAlign w:val="center"/>
          </w:tcPr>
          <w:p w14:paraId="2655AB43" w14:textId="7C4738C1" w:rsidR="00AC6F8E" w:rsidRPr="00AA1339" w:rsidRDefault="00AC6F8E" w:rsidP="00AC6F8E">
            <w:pPr>
              <w:widowControl w:val="0"/>
              <w:spacing w:before="20" w:after="20"/>
              <w:ind w:left="-108" w:right="-108"/>
              <w:jc w:val="center"/>
            </w:pPr>
            <w:r w:rsidRPr="00211B8F">
              <w:t>4</w:t>
            </w:r>
          </w:p>
        </w:tc>
        <w:tc>
          <w:tcPr>
            <w:tcW w:w="707" w:type="dxa"/>
            <w:vAlign w:val="center"/>
          </w:tcPr>
          <w:p w14:paraId="3F97E8F4" w14:textId="5359443D" w:rsidR="00AC6F8E" w:rsidRPr="00AA1339" w:rsidRDefault="00AC6F8E" w:rsidP="00AC6F8E">
            <w:pPr>
              <w:widowControl w:val="0"/>
              <w:spacing w:before="20" w:after="20"/>
              <w:ind w:left="-108" w:right="-143"/>
              <w:jc w:val="center"/>
            </w:pPr>
            <w:r w:rsidRPr="00211B8F">
              <w:t>2</w:t>
            </w:r>
          </w:p>
        </w:tc>
      </w:tr>
      <w:tr w:rsidR="00AC6F8E" w14:paraId="417C3BC4" w14:textId="77777777" w:rsidTr="00403E00">
        <w:tc>
          <w:tcPr>
            <w:tcW w:w="606" w:type="dxa"/>
            <w:vAlign w:val="center"/>
          </w:tcPr>
          <w:p w14:paraId="7F953C41" w14:textId="77777777" w:rsidR="00AC6F8E" w:rsidRPr="00F03532" w:rsidRDefault="00AC6F8E" w:rsidP="00AC6F8E">
            <w:pPr>
              <w:spacing w:before="20" w:after="20"/>
              <w:ind w:right="-108"/>
            </w:pPr>
            <w:r>
              <w:t>F</w:t>
            </w:r>
            <w:r w:rsidRPr="00211B8F">
              <w:t>.3</w:t>
            </w:r>
          </w:p>
        </w:tc>
        <w:tc>
          <w:tcPr>
            <w:tcW w:w="4414" w:type="dxa"/>
            <w:vAlign w:val="center"/>
          </w:tcPr>
          <w:p w14:paraId="1B359488" w14:textId="77777777" w:rsidR="00AC6F8E" w:rsidRPr="00F03532" w:rsidRDefault="00AC6F8E" w:rsidP="00AC6F8E">
            <w:pPr>
              <w:spacing w:before="20" w:after="20"/>
            </w:pPr>
            <w:r w:rsidRPr="00211B8F">
              <w:t>Spezialthemen aus der Provinzialrömischen Archäologie</w:t>
            </w:r>
          </w:p>
        </w:tc>
        <w:tc>
          <w:tcPr>
            <w:tcW w:w="762" w:type="dxa"/>
            <w:vAlign w:val="center"/>
          </w:tcPr>
          <w:p w14:paraId="718FF640" w14:textId="5ABD385A" w:rsidR="00AC6F8E" w:rsidRPr="00F03532" w:rsidRDefault="00AC6F8E" w:rsidP="00AC6F8E">
            <w:pPr>
              <w:widowControl w:val="0"/>
              <w:spacing w:before="20" w:after="20"/>
              <w:ind w:left="-108" w:right="-108"/>
              <w:jc w:val="center"/>
            </w:pPr>
            <w:r w:rsidRPr="00211B8F">
              <w:t>SE</w:t>
            </w:r>
            <w:r w:rsidR="00803C9C">
              <w:t>/PT</w:t>
            </w:r>
          </w:p>
        </w:tc>
        <w:tc>
          <w:tcPr>
            <w:tcW w:w="761" w:type="dxa"/>
            <w:vAlign w:val="center"/>
          </w:tcPr>
          <w:p w14:paraId="3AE6F514" w14:textId="77777777" w:rsidR="00AC6F8E" w:rsidRPr="00F03532" w:rsidRDefault="00AC6F8E" w:rsidP="00AC6F8E">
            <w:pPr>
              <w:widowControl w:val="0"/>
              <w:spacing w:before="20" w:after="20"/>
              <w:ind w:left="-108" w:right="-108"/>
              <w:jc w:val="center"/>
            </w:pPr>
            <w:r w:rsidRPr="00211B8F">
              <w:t>6</w:t>
            </w:r>
          </w:p>
        </w:tc>
        <w:tc>
          <w:tcPr>
            <w:tcW w:w="743" w:type="dxa"/>
            <w:vAlign w:val="center"/>
          </w:tcPr>
          <w:p w14:paraId="4954D59C" w14:textId="77777777" w:rsidR="00AC6F8E" w:rsidRPr="00F03532" w:rsidRDefault="00AC6F8E" w:rsidP="00AC6F8E">
            <w:pPr>
              <w:widowControl w:val="0"/>
              <w:spacing w:before="20" w:after="20"/>
              <w:ind w:left="-108"/>
              <w:jc w:val="center"/>
            </w:pPr>
            <w:r w:rsidRPr="00211B8F">
              <w:t>2</w:t>
            </w:r>
          </w:p>
        </w:tc>
        <w:tc>
          <w:tcPr>
            <w:tcW w:w="625" w:type="dxa"/>
            <w:vAlign w:val="center"/>
          </w:tcPr>
          <w:p w14:paraId="5693973D" w14:textId="229BC961" w:rsidR="00AC6F8E" w:rsidRPr="00AA1339" w:rsidRDefault="00AC6F8E" w:rsidP="00AC6F8E">
            <w:pPr>
              <w:widowControl w:val="0"/>
              <w:spacing w:before="20" w:after="20"/>
              <w:ind w:right="-108"/>
            </w:pPr>
            <w:r w:rsidRPr="00211B8F">
              <w:t>F.3</w:t>
            </w:r>
          </w:p>
        </w:tc>
        <w:tc>
          <w:tcPr>
            <w:tcW w:w="4431" w:type="dxa"/>
            <w:vAlign w:val="center"/>
          </w:tcPr>
          <w:p w14:paraId="771DE9A1" w14:textId="4D895352" w:rsidR="00AC6F8E" w:rsidRPr="00AA1339" w:rsidRDefault="00AC6F8E" w:rsidP="00AC6F8E">
            <w:pPr>
              <w:widowControl w:val="0"/>
              <w:spacing w:before="20" w:after="20"/>
              <w:rPr>
                <w:rFonts w:eastAsia="Calibri"/>
              </w:rPr>
            </w:pPr>
            <w:r w:rsidRPr="00211B8F">
              <w:t>Spezialthemen aus der Provinzialrömischen Archäologie</w:t>
            </w:r>
          </w:p>
        </w:tc>
        <w:tc>
          <w:tcPr>
            <w:tcW w:w="763" w:type="dxa"/>
            <w:vAlign w:val="center"/>
          </w:tcPr>
          <w:p w14:paraId="5198C9F6" w14:textId="284E5CC3" w:rsidR="00AC6F8E" w:rsidRPr="00AA1339" w:rsidRDefault="00AC6F8E" w:rsidP="00AC6F8E">
            <w:pPr>
              <w:widowControl w:val="0"/>
              <w:spacing w:before="20" w:after="20"/>
              <w:ind w:left="-108" w:right="-108"/>
              <w:jc w:val="center"/>
            </w:pPr>
            <w:r w:rsidRPr="00211B8F">
              <w:t>SE</w:t>
            </w:r>
          </w:p>
        </w:tc>
        <w:tc>
          <w:tcPr>
            <w:tcW w:w="760" w:type="dxa"/>
            <w:vAlign w:val="center"/>
          </w:tcPr>
          <w:p w14:paraId="6D88C199" w14:textId="614974DD" w:rsidR="00AC6F8E" w:rsidRPr="00AA1339" w:rsidRDefault="00AC6F8E" w:rsidP="00AC6F8E">
            <w:pPr>
              <w:widowControl w:val="0"/>
              <w:spacing w:before="20" w:after="20"/>
              <w:ind w:left="-108" w:right="-108"/>
              <w:jc w:val="center"/>
            </w:pPr>
            <w:r w:rsidRPr="00211B8F">
              <w:t>6</w:t>
            </w:r>
          </w:p>
        </w:tc>
        <w:tc>
          <w:tcPr>
            <w:tcW w:w="707" w:type="dxa"/>
            <w:vAlign w:val="center"/>
          </w:tcPr>
          <w:p w14:paraId="3278059E" w14:textId="5A151BD3" w:rsidR="00AC6F8E" w:rsidRPr="00AA1339" w:rsidRDefault="00AC6F8E" w:rsidP="00AC6F8E">
            <w:pPr>
              <w:widowControl w:val="0"/>
              <w:spacing w:before="20" w:after="20"/>
              <w:ind w:left="-108" w:right="-143"/>
              <w:jc w:val="center"/>
            </w:pPr>
            <w:r w:rsidRPr="00211B8F">
              <w:t>2</w:t>
            </w:r>
          </w:p>
        </w:tc>
      </w:tr>
      <w:tr w:rsidR="00AC6F8E" w14:paraId="361A36A2" w14:textId="77777777" w:rsidTr="005216B9">
        <w:tc>
          <w:tcPr>
            <w:tcW w:w="606" w:type="dxa"/>
            <w:vAlign w:val="center"/>
          </w:tcPr>
          <w:p w14:paraId="560D9EFA" w14:textId="77777777" w:rsidR="00AC6F8E" w:rsidRPr="00F03532" w:rsidRDefault="00AC6F8E" w:rsidP="00AC6F8E">
            <w:pPr>
              <w:spacing w:before="20" w:after="20"/>
              <w:ind w:right="-108"/>
            </w:pPr>
            <w:r>
              <w:t>G.1</w:t>
            </w:r>
          </w:p>
        </w:tc>
        <w:tc>
          <w:tcPr>
            <w:tcW w:w="4414" w:type="dxa"/>
          </w:tcPr>
          <w:p w14:paraId="6398AF51" w14:textId="77777777" w:rsidR="00AC6F8E" w:rsidRPr="00F03532" w:rsidRDefault="00AC6F8E" w:rsidP="00AC6F8E">
            <w:pPr>
              <w:spacing w:before="20" w:after="20"/>
            </w:pPr>
            <w:r w:rsidRPr="00211B8F">
              <w:t>Grundlagen der Ur- und Frühgeschichte</w:t>
            </w:r>
            <w:r>
              <w:t xml:space="preserve"> </w:t>
            </w:r>
            <w:r w:rsidRPr="001112D4">
              <w:t>und der Historischen Archäologie</w:t>
            </w:r>
          </w:p>
        </w:tc>
        <w:tc>
          <w:tcPr>
            <w:tcW w:w="762" w:type="dxa"/>
            <w:vAlign w:val="center"/>
          </w:tcPr>
          <w:p w14:paraId="738A8FBD" w14:textId="62AE3F25" w:rsidR="00AC6F8E" w:rsidRPr="00C6579E" w:rsidRDefault="00AC6F8E" w:rsidP="00AC6F8E">
            <w:pPr>
              <w:widowControl w:val="0"/>
              <w:spacing w:before="20" w:after="20"/>
              <w:ind w:left="-108" w:right="-108"/>
              <w:jc w:val="center"/>
              <w:rPr>
                <w:lang w:val="fr-FR"/>
              </w:rPr>
            </w:pPr>
            <w:r w:rsidRPr="00C6579E">
              <w:rPr>
                <w:lang w:val="fr-FR"/>
              </w:rPr>
              <w:t>VO/</w:t>
            </w:r>
            <w:r w:rsidR="006F1CEA" w:rsidRPr="00C6579E">
              <w:rPr>
                <w:lang w:val="fr-FR"/>
              </w:rPr>
              <w:t xml:space="preserve"> </w:t>
            </w:r>
            <w:r w:rsidRPr="00C6579E">
              <w:rPr>
                <w:lang w:val="fr-FR"/>
              </w:rPr>
              <w:t>PS</w:t>
            </w:r>
            <w:r w:rsidR="00787962" w:rsidRPr="00C6579E">
              <w:rPr>
                <w:lang w:val="fr-FR"/>
              </w:rPr>
              <w:t>/UE/</w:t>
            </w:r>
            <w:r w:rsidR="006F1CEA" w:rsidRPr="00C6579E">
              <w:rPr>
                <w:lang w:val="fr-FR"/>
              </w:rPr>
              <w:t xml:space="preserve"> VU/</w:t>
            </w:r>
            <w:r w:rsidR="00787962" w:rsidRPr="00C6579E">
              <w:rPr>
                <w:lang w:val="fr-FR"/>
              </w:rPr>
              <w:t>XU</w:t>
            </w:r>
          </w:p>
        </w:tc>
        <w:tc>
          <w:tcPr>
            <w:tcW w:w="761" w:type="dxa"/>
            <w:vAlign w:val="center"/>
          </w:tcPr>
          <w:p w14:paraId="25B93348" w14:textId="77777777" w:rsidR="00AC6F8E" w:rsidRPr="00F03532" w:rsidRDefault="00AC6F8E" w:rsidP="00AC6F8E">
            <w:pPr>
              <w:widowControl w:val="0"/>
              <w:spacing w:before="20" w:after="20"/>
              <w:ind w:left="-108" w:right="-108"/>
              <w:jc w:val="center"/>
            </w:pPr>
            <w:r>
              <w:t>3</w:t>
            </w:r>
          </w:p>
        </w:tc>
        <w:tc>
          <w:tcPr>
            <w:tcW w:w="743" w:type="dxa"/>
            <w:vAlign w:val="center"/>
          </w:tcPr>
          <w:p w14:paraId="4CF1211B" w14:textId="77777777" w:rsidR="00AC6F8E" w:rsidRPr="00F03532" w:rsidRDefault="00AC6F8E" w:rsidP="00AC6F8E">
            <w:pPr>
              <w:widowControl w:val="0"/>
              <w:spacing w:before="20" w:after="20"/>
              <w:ind w:left="-108"/>
              <w:jc w:val="center"/>
            </w:pPr>
            <w:r w:rsidRPr="00211B8F">
              <w:t>2</w:t>
            </w:r>
          </w:p>
        </w:tc>
        <w:tc>
          <w:tcPr>
            <w:tcW w:w="625" w:type="dxa"/>
            <w:vAlign w:val="center"/>
          </w:tcPr>
          <w:p w14:paraId="598FDB61" w14:textId="5C445A57" w:rsidR="00AC6F8E" w:rsidRPr="00AA1339" w:rsidRDefault="00AC6F8E" w:rsidP="00AC6F8E">
            <w:pPr>
              <w:widowControl w:val="0"/>
              <w:spacing w:before="20" w:after="20"/>
              <w:ind w:right="-108"/>
            </w:pPr>
            <w:r w:rsidRPr="00211B8F">
              <w:t>G.1</w:t>
            </w:r>
          </w:p>
        </w:tc>
        <w:tc>
          <w:tcPr>
            <w:tcW w:w="4431" w:type="dxa"/>
            <w:vAlign w:val="center"/>
          </w:tcPr>
          <w:p w14:paraId="7EDFF885" w14:textId="454AA0AF" w:rsidR="00AC6F8E" w:rsidRPr="00AA1339" w:rsidRDefault="00AC6F8E" w:rsidP="00AC6F8E">
            <w:pPr>
              <w:widowControl w:val="0"/>
              <w:spacing w:before="20" w:after="20"/>
              <w:rPr>
                <w:rFonts w:eastAsia="Calibri"/>
              </w:rPr>
            </w:pPr>
            <w:r w:rsidRPr="00211B8F">
              <w:t>Grundlagen der Ur- und Frühgeschichte</w:t>
            </w:r>
          </w:p>
        </w:tc>
        <w:tc>
          <w:tcPr>
            <w:tcW w:w="763" w:type="dxa"/>
            <w:vAlign w:val="center"/>
          </w:tcPr>
          <w:p w14:paraId="714DEFD0" w14:textId="5B0334B0" w:rsidR="00AC6F8E" w:rsidRPr="00AA1339" w:rsidRDefault="00AC6F8E" w:rsidP="00AC6F8E">
            <w:pPr>
              <w:widowControl w:val="0"/>
              <w:spacing w:before="20" w:after="20"/>
              <w:ind w:left="-108" w:right="-108"/>
              <w:jc w:val="center"/>
            </w:pPr>
            <w:r w:rsidRPr="00211B8F">
              <w:t>VU</w:t>
            </w:r>
          </w:p>
        </w:tc>
        <w:tc>
          <w:tcPr>
            <w:tcW w:w="760" w:type="dxa"/>
            <w:vAlign w:val="center"/>
          </w:tcPr>
          <w:p w14:paraId="55F5F52C" w14:textId="250918FC" w:rsidR="00AC6F8E" w:rsidRPr="00AA1339" w:rsidRDefault="00AC6F8E" w:rsidP="00AC6F8E">
            <w:pPr>
              <w:widowControl w:val="0"/>
              <w:spacing w:before="20" w:after="20"/>
              <w:ind w:left="-108" w:right="-108"/>
              <w:jc w:val="center"/>
            </w:pPr>
            <w:r w:rsidRPr="00211B8F">
              <w:t>4</w:t>
            </w:r>
          </w:p>
        </w:tc>
        <w:tc>
          <w:tcPr>
            <w:tcW w:w="707" w:type="dxa"/>
            <w:vAlign w:val="center"/>
          </w:tcPr>
          <w:p w14:paraId="57CB8781" w14:textId="6910353D" w:rsidR="00AC6F8E" w:rsidRPr="00AA1339" w:rsidRDefault="00AC6F8E" w:rsidP="00AC6F8E">
            <w:pPr>
              <w:widowControl w:val="0"/>
              <w:spacing w:before="20" w:after="20"/>
              <w:ind w:left="-108" w:right="-143"/>
              <w:jc w:val="center"/>
            </w:pPr>
            <w:r w:rsidRPr="00211B8F">
              <w:t>2</w:t>
            </w:r>
          </w:p>
        </w:tc>
      </w:tr>
      <w:tr w:rsidR="00AC6F8E" w14:paraId="1AEA5090" w14:textId="77777777" w:rsidTr="00F357FA">
        <w:tc>
          <w:tcPr>
            <w:tcW w:w="606" w:type="dxa"/>
            <w:vAlign w:val="center"/>
          </w:tcPr>
          <w:p w14:paraId="26AEA55E" w14:textId="77777777" w:rsidR="00AC6F8E" w:rsidRPr="00F03532" w:rsidRDefault="00AC6F8E" w:rsidP="00AC6F8E">
            <w:pPr>
              <w:spacing w:before="20" w:after="20"/>
              <w:ind w:right="-108"/>
            </w:pPr>
            <w:r>
              <w:lastRenderedPageBreak/>
              <w:t>G.</w:t>
            </w:r>
            <w:r w:rsidRPr="00211B8F">
              <w:t>2</w:t>
            </w:r>
          </w:p>
        </w:tc>
        <w:tc>
          <w:tcPr>
            <w:tcW w:w="4414" w:type="dxa"/>
          </w:tcPr>
          <w:p w14:paraId="150AC9B0" w14:textId="77777777" w:rsidR="00AC6F8E" w:rsidRPr="00F03532" w:rsidRDefault="00AC6F8E" w:rsidP="00AC6F8E">
            <w:pPr>
              <w:spacing w:before="20" w:after="20"/>
            </w:pPr>
            <w:r w:rsidRPr="00211B8F">
              <w:t xml:space="preserve">Spezialthema der Ur- und Frühgeschichte und der Historischen Archäologie </w:t>
            </w:r>
          </w:p>
        </w:tc>
        <w:tc>
          <w:tcPr>
            <w:tcW w:w="762" w:type="dxa"/>
            <w:vAlign w:val="center"/>
          </w:tcPr>
          <w:p w14:paraId="59E823CD" w14:textId="2A6F50D0" w:rsidR="00AC6F8E" w:rsidRPr="00F03532" w:rsidRDefault="00AC6F8E" w:rsidP="00AC6F8E">
            <w:pPr>
              <w:widowControl w:val="0"/>
              <w:spacing w:before="20" w:after="20"/>
              <w:ind w:left="-108" w:right="-108"/>
              <w:jc w:val="center"/>
            </w:pPr>
            <w:r w:rsidRPr="00211B8F">
              <w:t>VO</w:t>
            </w:r>
            <w:r>
              <w:t>/UE/</w:t>
            </w:r>
            <w:r w:rsidR="006F1CEA">
              <w:t xml:space="preserve"> VU/</w:t>
            </w:r>
            <w:r w:rsidR="00803C9C">
              <w:t>XU</w:t>
            </w:r>
          </w:p>
        </w:tc>
        <w:tc>
          <w:tcPr>
            <w:tcW w:w="761" w:type="dxa"/>
            <w:vAlign w:val="center"/>
          </w:tcPr>
          <w:p w14:paraId="39B25886" w14:textId="77777777" w:rsidR="00AC6F8E" w:rsidRPr="00F03532" w:rsidRDefault="00AC6F8E" w:rsidP="00AC6F8E">
            <w:pPr>
              <w:widowControl w:val="0"/>
              <w:spacing w:before="20" w:after="20"/>
              <w:ind w:left="-108" w:right="-108"/>
              <w:jc w:val="center"/>
            </w:pPr>
            <w:r>
              <w:t>3</w:t>
            </w:r>
          </w:p>
        </w:tc>
        <w:tc>
          <w:tcPr>
            <w:tcW w:w="743" w:type="dxa"/>
            <w:vAlign w:val="center"/>
          </w:tcPr>
          <w:p w14:paraId="09FAD97C" w14:textId="77777777" w:rsidR="00AC6F8E" w:rsidRPr="00F03532" w:rsidRDefault="00AC6F8E" w:rsidP="00AC6F8E">
            <w:pPr>
              <w:widowControl w:val="0"/>
              <w:spacing w:before="20" w:after="20"/>
              <w:ind w:left="-108"/>
              <w:jc w:val="center"/>
            </w:pPr>
            <w:r w:rsidRPr="00211B8F">
              <w:t>2</w:t>
            </w:r>
          </w:p>
        </w:tc>
        <w:tc>
          <w:tcPr>
            <w:tcW w:w="625" w:type="dxa"/>
            <w:vAlign w:val="center"/>
          </w:tcPr>
          <w:p w14:paraId="7776247D" w14:textId="2DD7601E" w:rsidR="00AC6F8E" w:rsidRPr="00AA1339" w:rsidRDefault="00AC6F8E" w:rsidP="00AC6F8E">
            <w:pPr>
              <w:widowControl w:val="0"/>
              <w:spacing w:before="20" w:after="20"/>
              <w:ind w:right="-108"/>
            </w:pPr>
            <w:r w:rsidRPr="00211B8F">
              <w:t>G.2</w:t>
            </w:r>
          </w:p>
        </w:tc>
        <w:tc>
          <w:tcPr>
            <w:tcW w:w="4431" w:type="dxa"/>
          </w:tcPr>
          <w:p w14:paraId="0A62C354" w14:textId="3A8F3B83" w:rsidR="00AC6F8E" w:rsidRPr="00AA1339" w:rsidRDefault="00AC6F8E" w:rsidP="00AC6F8E">
            <w:pPr>
              <w:widowControl w:val="0"/>
              <w:spacing w:before="20" w:after="20"/>
              <w:rPr>
                <w:rFonts w:eastAsia="Calibri"/>
              </w:rPr>
            </w:pPr>
            <w:r w:rsidRPr="00211B8F">
              <w:t>Spezialthema der Ur- und Frühgeschichte und der Historischen Archäologie</w:t>
            </w:r>
          </w:p>
        </w:tc>
        <w:tc>
          <w:tcPr>
            <w:tcW w:w="763" w:type="dxa"/>
            <w:vAlign w:val="center"/>
          </w:tcPr>
          <w:p w14:paraId="09EC20FF" w14:textId="23EAD78D" w:rsidR="00AC6F8E" w:rsidRPr="00AA1339" w:rsidRDefault="00AC6F8E" w:rsidP="00AC6F8E">
            <w:pPr>
              <w:widowControl w:val="0"/>
              <w:spacing w:before="20" w:after="20"/>
              <w:ind w:left="-108" w:right="-108"/>
              <w:jc w:val="center"/>
            </w:pPr>
            <w:r w:rsidRPr="00211B8F">
              <w:t>VO</w:t>
            </w:r>
          </w:p>
        </w:tc>
        <w:tc>
          <w:tcPr>
            <w:tcW w:w="760" w:type="dxa"/>
            <w:vAlign w:val="center"/>
          </w:tcPr>
          <w:p w14:paraId="42BA81F2" w14:textId="035BF03A" w:rsidR="00AC6F8E" w:rsidRPr="00AA1339" w:rsidRDefault="00AC6F8E" w:rsidP="00AC6F8E">
            <w:pPr>
              <w:widowControl w:val="0"/>
              <w:spacing w:before="20" w:after="20"/>
              <w:ind w:left="-108" w:right="-108"/>
              <w:jc w:val="center"/>
            </w:pPr>
            <w:r w:rsidRPr="00211B8F">
              <w:t>4</w:t>
            </w:r>
          </w:p>
        </w:tc>
        <w:tc>
          <w:tcPr>
            <w:tcW w:w="707" w:type="dxa"/>
            <w:vAlign w:val="center"/>
          </w:tcPr>
          <w:p w14:paraId="0817FA4F" w14:textId="791B96CA" w:rsidR="00AC6F8E" w:rsidRPr="00AA1339" w:rsidRDefault="00AC6F8E" w:rsidP="00AC6F8E">
            <w:pPr>
              <w:widowControl w:val="0"/>
              <w:spacing w:before="20" w:after="20"/>
              <w:ind w:left="-108" w:right="-143"/>
              <w:jc w:val="center"/>
            </w:pPr>
            <w:r w:rsidRPr="00211B8F">
              <w:t>2</w:t>
            </w:r>
          </w:p>
        </w:tc>
      </w:tr>
      <w:tr w:rsidR="00AC6F8E" w14:paraId="70DE00E1" w14:textId="77777777" w:rsidTr="00403E00">
        <w:tc>
          <w:tcPr>
            <w:tcW w:w="606" w:type="dxa"/>
            <w:vAlign w:val="center"/>
          </w:tcPr>
          <w:p w14:paraId="2A217011" w14:textId="77777777" w:rsidR="00AC6F8E" w:rsidRPr="00F03532" w:rsidRDefault="00AC6F8E" w:rsidP="00AC6F8E">
            <w:pPr>
              <w:spacing w:before="20" w:after="20"/>
              <w:ind w:right="-108"/>
            </w:pPr>
            <w:r>
              <w:t>H.1</w:t>
            </w:r>
          </w:p>
        </w:tc>
        <w:tc>
          <w:tcPr>
            <w:tcW w:w="4414" w:type="dxa"/>
          </w:tcPr>
          <w:p w14:paraId="5FD50827" w14:textId="4FA54150" w:rsidR="00AC6F8E" w:rsidRPr="00F03532" w:rsidRDefault="00AC6F8E" w:rsidP="00AC6F8E">
            <w:pPr>
              <w:spacing w:before="20" w:after="20"/>
            </w:pPr>
            <w:r w:rsidRPr="005D32AB">
              <w:t>Ancient Eastern Mediterranean Studies</w:t>
            </w:r>
            <w:r w:rsidRPr="00800975">
              <w:t>: Grundlagen oder Spezialthema</w:t>
            </w:r>
          </w:p>
        </w:tc>
        <w:tc>
          <w:tcPr>
            <w:tcW w:w="762" w:type="dxa"/>
            <w:vAlign w:val="center"/>
          </w:tcPr>
          <w:p w14:paraId="0AA6A10E" w14:textId="30A6C6C9" w:rsidR="00AC6F8E" w:rsidRPr="00F03532" w:rsidRDefault="00AC6F8E" w:rsidP="00AC6F8E">
            <w:pPr>
              <w:widowControl w:val="0"/>
              <w:spacing w:before="20" w:after="20"/>
              <w:ind w:left="-108" w:right="-108"/>
              <w:jc w:val="center"/>
            </w:pPr>
            <w:r w:rsidRPr="00700C52">
              <w:rPr>
                <w:lang w:val="fr-FR"/>
              </w:rPr>
              <w:t>VO/PS</w:t>
            </w:r>
            <w:r>
              <w:rPr>
                <w:lang w:val="fr-FR"/>
              </w:rPr>
              <w:t>/UE</w:t>
            </w:r>
            <w:r w:rsidR="006F1CEA">
              <w:rPr>
                <w:lang w:val="fr-FR"/>
              </w:rPr>
              <w:t>/</w:t>
            </w:r>
            <w:r w:rsidR="006F1CEA" w:rsidRPr="00700C52">
              <w:rPr>
                <w:lang w:val="fr-FR"/>
              </w:rPr>
              <w:t>VU</w:t>
            </w:r>
          </w:p>
        </w:tc>
        <w:tc>
          <w:tcPr>
            <w:tcW w:w="761" w:type="dxa"/>
            <w:vAlign w:val="center"/>
          </w:tcPr>
          <w:p w14:paraId="357D443E" w14:textId="77777777" w:rsidR="00AC6F8E" w:rsidRPr="00F03532" w:rsidRDefault="00AC6F8E" w:rsidP="00AC6F8E">
            <w:pPr>
              <w:widowControl w:val="0"/>
              <w:spacing w:before="20" w:after="20"/>
              <w:ind w:left="-108" w:right="-108"/>
              <w:jc w:val="center"/>
            </w:pPr>
            <w:r>
              <w:t>3</w:t>
            </w:r>
          </w:p>
        </w:tc>
        <w:tc>
          <w:tcPr>
            <w:tcW w:w="743" w:type="dxa"/>
            <w:vAlign w:val="center"/>
          </w:tcPr>
          <w:p w14:paraId="21AFD42B" w14:textId="77777777" w:rsidR="00AC6F8E" w:rsidRPr="00F03532" w:rsidRDefault="00AC6F8E" w:rsidP="00AC6F8E">
            <w:pPr>
              <w:widowControl w:val="0"/>
              <w:spacing w:before="20" w:after="20"/>
              <w:ind w:left="-108"/>
              <w:jc w:val="center"/>
            </w:pPr>
            <w:r>
              <w:t>2</w:t>
            </w:r>
          </w:p>
        </w:tc>
        <w:tc>
          <w:tcPr>
            <w:tcW w:w="625" w:type="dxa"/>
            <w:vAlign w:val="center"/>
          </w:tcPr>
          <w:p w14:paraId="716B40B2" w14:textId="77777777" w:rsidR="00AC6F8E" w:rsidRPr="00AA1339" w:rsidRDefault="00AC6F8E" w:rsidP="00AC6F8E">
            <w:pPr>
              <w:widowControl w:val="0"/>
              <w:spacing w:before="20" w:after="20"/>
              <w:ind w:right="-108"/>
            </w:pPr>
          </w:p>
        </w:tc>
        <w:tc>
          <w:tcPr>
            <w:tcW w:w="4431" w:type="dxa"/>
            <w:vAlign w:val="center"/>
          </w:tcPr>
          <w:p w14:paraId="3A9DED04" w14:textId="45DBF384" w:rsidR="00AC6F8E" w:rsidRPr="00AA1339" w:rsidRDefault="00AC6F8E" w:rsidP="00AC6F8E">
            <w:pPr>
              <w:widowControl w:val="0"/>
              <w:spacing w:before="20" w:after="20"/>
              <w:rPr>
                <w:rFonts w:eastAsia="Calibri"/>
              </w:rPr>
            </w:pPr>
            <w:r>
              <w:rPr>
                <w:rFonts w:eastAsia="Calibri"/>
              </w:rPr>
              <w:t>Individuelle Anerkennung</w:t>
            </w:r>
          </w:p>
        </w:tc>
        <w:tc>
          <w:tcPr>
            <w:tcW w:w="763" w:type="dxa"/>
            <w:vAlign w:val="center"/>
          </w:tcPr>
          <w:p w14:paraId="579A9223" w14:textId="77777777" w:rsidR="00AC6F8E" w:rsidRPr="00AA1339" w:rsidRDefault="00AC6F8E" w:rsidP="00AC6F8E">
            <w:pPr>
              <w:widowControl w:val="0"/>
              <w:spacing w:before="20" w:after="20"/>
              <w:ind w:left="-108" w:right="-108"/>
              <w:jc w:val="center"/>
            </w:pPr>
          </w:p>
        </w:tc>
        <w:tc>
          <w:tcPr>
            <w:tcW w:w="760" w:type="dxa"/>
            <w:vAlign w:val="center"/>
          </w:tcPr>
          <w:p w14:paraId="5FE520D4" w14:textId="77777777" w:rsidR="00AC6F8E" w:rsidRPr="00AA1339" w:rsidRDefault="00AC6F8E" w:rsidP="00AC6F8E">
            <w:pPr>
              <w:widowControl w:val="0"/>
              <w:spacing w:before="20" w:after="20"/>
              <w:ind w:left="-108" w:right="-108"/>
              <w:jc w:val="center"/>
            </w:pPr>
          </w:p>
        </w:tc>
        <w:tc>
          <w:tcPr>
            <w:tcW w:w="707" w:type="dxa"/>
            <w:vAlign w:val="center"/>
          </w:tcPr>
          <w:p w14:paraId="7429563B" w14:textId="77777777" w:rsidR="00AC6F8E" w:rsidRPr="00AA1339" w:rsidRDefault="00AC6F8E" w:rsidP="00AC6F8E">
            <w:pPr>
              <w:widowControl w:val="0"/>
              <w:spacing w:before="20" w:after="20"/>
              <w:ind w:left="-108" w:right="-143"/>
              <w:jc w:val="center"/>
            </w:pPr>
          </w:p>
        </w:tc>
      </w:tr>
      <w:tr w:rsidR="00AC6F8E" w14:paraId="73CE785B" w14:textId="77777777" w:rsidTr="00403E00">
        <w:tc>
          <w:tcPr>
            <w:tcW w:w="606" w:type="dxa"/>
            <w:vAlign w:val="center"/>
          </w:tcPr>
          <w:p w14:paraId="0FD4A3DD" w14:textId="77777777" w:rsidR="00AC6F8E" w:rsidRPr="00F03532" w:rsidRDefault="00AC6F8E" w:rsidP="00AC6F8E">
            <w:pPr>
              <w:spacing w:before="20" w:after="20"/>
              <w:ind w:right="-108"/>
            </w:pPr>
            <w:r>
              <w:t>H.2</w:t>
            </w:r>
          </w:p>
        </w:tc>
        <w:tc>
          <w:tcPr>
            <w:tcW w:w="4414" w:type="dxa"/>
          </w:tcPr>
          <w:p w14:paraId="6B9F0CF4" w14:textId="30757123" w:rsidR="00AC6F8E" w:rsidRPr="00F03532" w:rsidRDefault="00AC6F8E" w:rsidP="00AC6F8E">
            <w:pPr>
              <w:spacing w:before="20" w:after="20"/>
            </w:pPr>
            <w:r w:rsidRPr="005D32AB">
              <w:t>Ancient Eastern Mediterranean Studies</w:t>
            </w:r>
            <w:r w:rsidRPr="00800975">
              <w:t>: Spezialthema</w:t>
            </w:r>
          </w:p>
        </w:tc>
        <w:tc>
          <w:tcPr>
            <w:tcW w:w="762" w:type="dxa"/>
            <w:vAlign w:val="center"/>
          </w:tcPr>
          <w:p w14:paraId="4FC0EB45" w14:textId="7BB8673A" w:rsidR="00AC6F8E" w:rsidRPr="00F03532" w:rsidRDefault="00AC6F8E" w:rsidP="00AC6F8E">
            <w:pPr>
              <w:widowControl w:val="0"/>
              <w:spacing w:before="20" w:after="20"/>
              <w:ind w:left="-108" w:right="-108"/>
              <w:jc w:val="center"/>
            </w:pPr>
            <w:r>
              <w:t>VO/</w:t>
            </w:r>
            <w:r w:rsidRPr="00700C52">
              <w:rPr>
                <w:lang w:val="fr-FR"/>
              </w:rPr>
              <w:t>PS</w:t>
            </w:r>
            <w:r>
              <w:rPr>
                <w:lang w:val="fr-FR"/>
              </w:rPr>
              <w:t>/UE</w:t>
            </w:r>
            <w:r w:rsidR="006F1CEA">
              <w:rPr>
                <w:lang w:val="fr-FR"/>
              </w:rPr>
              <w:t>/</w:t>
            </w:r>
            <w:r w:rsidR="006F1CEA">
              <w:t>VU</w:t>
            </w:r>
          </w:p>
        </w:tc>
        <w:tc>
          <w:tcPr>
            <w:tcW w:w="761" w:type="dxa"/>
            <w:vAlign w:val="center"/>
          </w:tcPr>
          <w:p w14:paraId="370E8F02" w14:textId="77777777" w:rsidR="00AC6F8E" w:rsidRPr="00F03532" w:rsidRDefault="00AC6F8E" w:rsidP="00AC6F8E">
            <w:pPr>
              <w:widowControl w:val="0"/>
              <w:spacing w:before="20" w:after="20"/>
              <w:ind w:left="-108" w:right="-108"/>
              <w:jc w:val="center"/>
            </w:pPr>
            <w:r>
              <w:t>3</w:t>
            </w:r>
          </w:p>
        </w:tc>
        <w:tc>
          <w:tcPr>
            <w:tcW w:w="743" w:type="dxa"/>
            <w:vAlign w:val="center"/>
          </w:tcPr>
          <w:p w14:paraId="44910A81" w14:textId="77777777" w:rsidR="00AC6F8E" w:rsidRPr="00F03532" w:rsidRDefault="00AC6F8E" w:rsidP="00AC6F8E">
            <w:pPr>
              <w:widowControl w:val="0"/>
              <w:spacing w:before="20" w:after="20"/>
              <w:ind w:left="-108"/>
              <w:jc w:val="center"/>
            </w:pPr>
            <w:r>
              <w:t>2</w:t>
            </w:r>
          </w:p>
        </w:tc>
        <w:tc>
          <w:tcPr>
            <w:tcW w:w="625" w:type="dxa"/>
            <w:vAlign w:val="center"/>
          </w:tcPr>
          <w:p w14:paraId="0B4CDB58" w14:textId="77777777" w:rsidR="00AC6F8E" w:rsidRPr="00AA1339" w:rsidRDefault="00AC6F8E" w:rsidP="00AC6F8E">
            <w:pPr>
              <w:widowControl w:val="0"/>
              <w:spacing w:before="20" w:after="20"/>
              <w:ind w:right="-108"/>
            </w:pPr>
          </w:p>
        </w:tc>
        <w:tc>
          <w:tcPr>
            <w:tcW w:w="4431" w:type="dxa"/>
            <w:vAlign w:val="center"/>
          </w:tcPr>
          <w:p w14:paraId="1E8788B3" w14:textId="3C1F21CF" w:rsidR="00AC6F8E" w:rsidRPr="00AA1339" w:rsidRDefault="00AC6F8E" w:rsidP="00AC6F8E">
            <w:pPr>
              <w:widowControl w:val="0"/>
              <w:spacing w:before="20" w:after="20"/>
              <w:rPr>
                <w:rFonts w:eastAsia="Calibri"/>
              </w:rPr>
            </w:pPr>
            <w:r>
              <w:rPr>
                <w:rFonts w:eastAsia="Calibri"/>
              </w:rPr>
              <w:t>Individuelle Anerkennung</w:t>
            </w:r>
          </w:p>
        </w:tc>
        <w:tc>
          <w:tcPr>
            <w:tcW w:w="763" w:type="dxa"/>
            <w:vAlign w:val="center"/>
          </w:tcPr>
          <w:p w14:paraId="50940AAD" w14:textId="77777777" w:rsidR="00AC6F8E" w:rsidRPr="00AA1339" w:rsidRDefault="00AC6F8E" w:rsidP="00AC6F8E">
            <w:pPr>
              <w:widowControl w:val="0"/>
              <w:spacing w:before="20" w:after="20"/>
              <w:ind w:left="-108" w:right="-108"/>
              <w:jc w:val="center"/>
            </w:pPr>
          </w:p>
        </w:tc>
        <w:tc>
          <w:tcPr>
            <w:tcW w:w="760" w:type="dxa"/>
            <w:vAlign w:val="center"/>
          </w:tcPr>
          <w:p w14:paraId="5A6A6BE8" w14:textId="77777777" w:rsidR="00AC6F8E" w:rsidRPr="00AA1339" w:rsidRDefault="00AC6F8E" w:rsidP="00AC6F8E">
            <w:pPr>
              <w:widowControl w:val="0"/>
              <w:spacing w:before="20" w:after="20"/>
              <w:ind w:left="-108" w:right="-108"/>
              <w:jc w:val="center"/>
            </w:pPr>
          </w:p>
        </w:tc>
        <w:tc>
          <w:tcPr>
            <w:tcW w:w="707" w:type="dxa"/>
            <w:vAlign w:val="center"/>
          </w:tcPr>
          <w:p w14:paraId="3FBA940C" w14:textId="77777777" w:rsidR="00AC6F8E" w:rsidRPr="00AA1339" w:rsidRDefault="00AC6F8E" w:rsidP="00AC6F8E">
            <w:pPr>
              <w:widowControl w:val="0"/>
              <w:spacing w:before="20" w:after="20"/>
              <w:ind w:left="-108" w:right="-143"/>
              <w:jc w:val="center"/>
            </w:pPr>
          </w:p>
        </w:tc>
      </w:tr>
      <w:tr w:rsidR="00AC6F8E" w14:paraId="0474DB2A" w14:textId="77777777" w:rsidTr="00403E00">
        <w:tc>
          <w:tcPr>
            <w:tcW w:w="606" w:type="dxa"/>
            <w:vAlign w:val="center"/>
          </w:tcPr>
          <w:p w14:paraId="52EC3FC1" w14:textId="77777777" w:rsidR="00AC6F8E" w:rsidRPr="00F03532" w:rsidRDefault="00AC6F8E" w:rsidP="00AC6F8E">
            <w:pPr>
              <w:spacing w:before="20" w:after="20"/>
              <w:ind w:right="-108"/>
            </w:pPr>
            <w:r w:rsidRPr="005943B5">
              <w:t>H.3</w:t>
            </w:r>
          </w:p>
        </w:tc>
        <w:tc>
          <w:tcPr>
            <w:tcW w:w="4414" w:type="dxa"/>
          </w:tcPr>
          <w:p w14:paraId="4C56C354" w14:textId="4C7D3357" w:rsidR="00AC6F8E" w:rsidRPr="00F03532" w:rsidRDefault="00AC6F8E" w:rsidP="00AC6F8E">
            <w:pPr>
              <w:spacing w:before="20" w:after="20"/>
            </w:pPr>
            <w:r w:rsidRPr="005D32AB">
              <w:t>Ancient Eastern Mediterranean Studies</w:t>
            </w:r>
            <w:r w:rsidRPr="00800975">
              <w:t>: Spezialthema</w:t>
            </w:r>
          </w:p>
        </w:tc>
        <w:tc>
          <w:tcPr>
            <w:tcW w:w="762" w:type="dxa"/>
            <w:vAlign w:val="center"/>
          </w:tcPr>
          <w:p w14:paraId="37903CCA" w14:textId="030CFFB2" w:rsidR="00AC6F8E" w:rsidRPr="00F03532" w:rsidRDefault="00AC6F8E" w:rsidP="00AC6F8E">
            <w:pPr>
              <w:widowControl w:val="0"/>
              <w:spacing w:before="20" w:after="20"/>
              <w:ind w:left="-108" w:right="-108"/>
              <w:jc w:val="center"/>
            </w:pPr>
            <w:r>
              <w:t>SE</w:t>
            </w:r>
            <w:r w:rsidR="00803C9C">
              <w:t>/PT</w:t>
            </w:r>
          </w:p>
        </w:tc>
        <w:tc>
          <w:tcPr>
            <w:tcW w:w="761" w:type="dxa"/>
            <w:vAlign w:val="center"/>
          </w:tcPr>
          <w:p w14:paraId="3378F1F7" w14:textId="77777777" w:rsidR="00AC6F8E" w:rsidRPr="00F03532" w:rsidRDefault="00AC6F8E" w:rsidP="00AC6F8E">
            <w:pPr>
              <w:widowControl w:val="0"/>
              <w:spacing w:before="20" w:after="20"/>
              <w:ind w:left="-108" w:right="-108"/>
              <w:jc w:val="center"/>
            </w:pPr>
            <w:r>
              <w:t>6</w:t>
            </w:r>
          </w:p>
        </w:tc>
        <w:tc>
          <w:tcPr>
            <w:tcW w:w="743" w:type="dxa"/>
            <w:vAlign w:val="center"/>
          </w:tcPr>
          <w:p w14:paraId="41E76FBD" w14:textId="77777777" w:rsidR="00AC6F8E" w:rsidRPr="00F03532" w:rsidRDefault="00AC6F8E" w:rsidP="00AC6F8E">
            <w:pPr>
              <w:widowControl w:val="0"/>
              <w:spacing w:before="20" w:after="20"/>
              <w:ind w:left="-108"/>
              <w:jc w:val="center"/>
            </w:pPr>
            <w:r w:rsidRPr="005943B5">
              <w:t>2</w:t>
            </w:r>
          </w:p>
        </w:tc>
        <w:tc>
          <w:tcPr>
            <w:tcW w:w="625" w:type="dxa"/>
            <w:vAlign w:val="center"/>
          </w:tcPr>
          <w:p w14:paraId="66B68BC9" w14:textId="77777777" w:rsidR="00AC6F8E" w:rsidRPr="00AA1339" w:rsidRDefault="00AC6F8E" w:rsidP="00AC6F8E">
            <w:pPr>
              <w:widowControl w:val="0"/>
              <w:spacing w:before="20" w:after="20"/>
              <w:ind w:right="-108"/>
            </w:pPr>
          </w:p>
        </w:tc>
        <w:tc>
          <w:tcPr>
            <w:tcW w:w="4431" w:type="dxa"/>
            <w:vAlign w:val="center"/>
          </w:tcPr>
          <w:p w14:paraId="041D8DF7" w14:textId="51483E68" w:rsidR="00AC6F8E" w:rsidRPr="00AA1339" w:rsidRDefault="00AC6F8E" w:rsidP="00AC6F8E">
            <w:pPr>
              <w:widowControl w:val="0"/>
              <w:spacing w:before="20" w:after="20"/>
              <w:rPr>
                <w:rFonts w:eastAsia="Calibri"/>
              </w:rPr>
            </w:pPr>
            <w:r>
              <w:rPr>
                <w:rFonts w:eastAsia="Calibri"/>
              </w:rPr>
              <w:t>Individuelle Anerkennung</w:t>
            </w:r>
          </w:p>
        </w:tc>
        <w:tc>
          <w:tcPr>
            <w:tcW w:w="763" w:type="dxa"/>
            <w:vAlign w:val="center"/>
          </w:tcPr>
          <w:p w14:paraId="7CDBFE70" w14:textId="77777777" w:rsidR="00AC6F8E" w:rsidRPr="00AA1339" w:rsidRDefault="00AC6F8E" w:rsidP="00AC6F8E">
            <w:pPr>
              <w:widowControl w:val="0"/>
              <w:spacing w:before="20" w:after="20"/>
              <w:ind w:left="-108" w:right="-108"/>
              <w:jc w:val="center"/>
            </w:pPr>
          </w:p>
        </w:tc>
        <w:tc>
          <w:tcPr>
            <w:tcW w:w="760" w:type="dxa"/>
            <w:vAlign w:val="center"/>
          </w:tcPr>
          <w:p w14:paraId="1EBD1A5B" w14:textId="77777777" w:rsidR="00AC6F8E" w:rsidRPr="00AA1339" w:rsidRDefault="00AC6F8E" w:rsidP="00AC6F8E">
            <w:pPr>
              <w:widowControl w:val="0"/>
              <w:spacing w:before="20" w:after="20"/>
              <w:ind w:left="-108" w:right="-108"/>
              <w:jc w:val="center"/>
            </w:pPr>
          </w:p>
        </w:tc>
        <w:tc>
          <w:tcPr>
            <w:tcW w:w="707" w:type="dxa"/>
            <w:vAlign w:val="center"/>
          </w:tcPr>
          <w:p w14:paraId="57A8DEB6" w14:textId="77777777" w:rsidR="00AC6F8E" w:rsidRPr="00AA1339" w:rsidRDefault="00AC6F8E" w:rsidP="00AC6F8E">
            <w:pPr>
              <w:widowControl w:val="0"/>
              <w:spacing w:before="20" w:after="20"/>
              <w:ind w:left="-108" w:right="-143"/>
              <w:jc w:val="center"/>
            </w:pPr>
          </w:p>
        </w:tc>
      </w:tr>
      <w:tr w:rsidR="00AC6F8E" w14:paraId="341B60A0" w14:textId="77777777" w:rsidTr="00403E00">
        <w:tc>
          <w:tcPr>
            <w:tcW w:w="606" w:type="dxa"/>
            <w:vAlign w:val="center"/>
          </w:tcPr>
          <w:p w14:paraId="12089514" w14:textId="77777777" w:rsidR="00AC6F8E" w:rsidRPr="00F03532" w:rsidRDefault="00AC6F8E" w:rsidP="00AC6F8E">
            <w:pPr>
              <w:spacing w:before="20" w:after="20"/>
              <w:ind w:right="-108"/>
            </w:pPr>
            <w:r>
              <w:t>I</w:t>
            </w:r>
            <w:r w:rsidRPr="00211B8F">
              <w:t>.1</w:t>
            </w:r>
          </w:p>
        </w:tc>
        <w:tc>
          <w:tcPr>
            <w:tcW w:w="4414" w:type="dxa"/>
            <w:vAlign w:val="center"/>
          </w:tcPr>
          <w:p w14:paraId="6E4BEA4B" w14:textId="4BB709DB" w:rsidR="00AC6F8E" w:rsidRPr="00F03532" w:rsidRDefault="00AC6F8E" w:rsidP="00AC6F8E">
            <w:pPr>
              <w:spacing w:before="20" w:after="20"/>
            </w:pPr>
            <w:r w:rsidRPr="00211B8F">
              <w:t>Lehrgrabung des Instituts</w:t>
            </w:r>
          </w:p>
        </w:tc>
        <w:tc>
          <w:tcPr>
            <w:tcW w:w="762" w:type="dxa"/>
            <w:vAlign w:val="center"/>
          </w:tcPr>
          <w:p w14:paraId="71682AC4" w14:textId="77777777" w:rsidR="00AC6F8E" w:rsidRPr="00F03532" w:rsidRDefault="00AC6F8E" w:rsidP="00AC6F8E">
            <w:pPr>
              <w:widowControl w:val="0"/>
              <w:spacing w:before="20" w:after="20"/>
              <w:ind w:left="-108" w:right="-108"/>
              <w:jc w:val="center"/>
            </w:pPr>
            <w:r w:rsidRPr="00211B8F">
              <w:t>UE</w:t>
            </w:r>
          </w:p>
        </w:tc>
        <w:tc>
          <w:tcPr>
            <w:tcW w:w="761" w:type="dxa"/>
            <w:vAlign w:val="center"/>
          </w:tcPr>
          <w:p w14:paraId="443D9438" w14:textId="77777777" w:rsidR="00AC6F8E" w:rsidRPr="00F03532" w:rsidRDefault="00AC6F8E" w:rsidP="00AC6F8E">
            <w:pPr>
              <w:widowControl w:val="0"/>
              <w:spacing w:before="20" w:after="20"/>
              <w:ind w:left="-108" w:right="-108"/>
              <w:jc w:val="center"/>
            </w:pPr>
            <w:r w:rsidRPr="00C03232">
              <w:t>3</w:t>
            </w:r>
          </w:p>
        </w:tc>
        <w:tc>
          <w:tcPr>
            <w:tcW w:w="743" w:type="dxa"/>
            <w:vAlign w:val="center"/>
          </w:tcPr>
          <w:p w14:paraId="096BFB4B" w14:textId="77777777" w:rsidR="00AC6F8E" w:rsidRPr="00F03532" w:rsidRDefault="00AC6F8E" w:rsidP="00AC6F8E">
            <w:pPr>
              <w:widowControl w:val="0"/>
              <w:spacing w:before="20" w:after="20"/>
              <w:ind w:left="-108"/>
              <w:jc w:val="center"/>
            </w:pPr>
            <w:r w:rsidRPr="00C03232">
              <w:t>4</w:t>
            </w:r>
          </w:p>
        </w:tc>
        <w:tc>
          <w:tcPr>
            <w:tcW w:w="625" w:type="dxa"/>
            <w:vAlign w:val="center"/>
          </w:tcPr>
          <w:p w14:paraId="0E9422A6" w14:textId="06D6DE62" w:rsidR="00AC6F8E" w:rsidRPr="00AA1339" w:rsidRDefault="00AC6F8E" w:rsidP="00AC6F8E">
            <w:pPr>
              <w:widowControl w:val="0"/>
              <w:spacing w:before="20" w:after="20"/>
              <w:ind w:right="-108"/>
            </w:pPr>
            <w:r w:rsidRPr="00211B8F">
              <w:t>H.1</w:t>
            </w:r>
          </w:p>
        </w:tc>
        <w:tc>
          <w:tcPr>
            <w:tcW w:w="4431" w:type="dxa"/>
            <w:vAlign w:val="center"/>
          </w:tcPr>
          <w:p w14:paraId="6401E8D5" w14:textId="7C1E064D" w:rsidR="00AC6F8E" w:rsidRPr="00AA1339" w:rsidRDefault="00AC6F8E" w:rsidP="00AC6F8E">
            <w:pPr>
              <w:widowControl w:val="0"/>
              <w:spacing w:before="20" w:after="20"/>
              <w:rPr>
                <w:rFonts w:eastAsia="Calibri"/>
              </w:rPr>
            </w:pPr>
            <w:r w:rsidRPr="00211B8F">
              <w:t>Lehrgrabungen des Instituts</w:t>
            </w:r>
          </w:p>
        </w:tc>
        <w:tc>
          <w:tcPr>
            <w:tcW w:w="763" w:type="dxa"/>
            <w:vAlign w:val="center"/>
          </w:tcPr>
          <w:p w14:paraId="384E2BDD" w14:textId="26E4BAB9" w:rsidR="00AC6F8E" w:rsidRPr="00AA1339" w:rsidRDefault="00AC6F8E" w:rsidP="00AC6F8E">
            <w:pPr>
              <w:widowControl w:val="0"/>
              <w:spacing w:before="20" w:after="20"/>
              <w:ind w:left="-108" w:right="-108"/>
              <w:jc w:val="center"/>
            </w:pPr>
            <w:r w:rsidRPr="00211B8F">
              <w:t>UE</w:t>
            </w:r>
          </w:p>
        </w:tc>
        <w:tc>
          <w:tcPr>
            <w:tcW w:w="760" w:type="dxa"/>
            <w:vAlign w:val="center"/>
          </w:tcPr>
          <w:p w14:paraId="29F59A1F" w14:textId="2FDC23B3" w:rsidR="00AC6F8E" w:rsidRPr="00AA1339" w:rsidRDefault="00AC6F8E" w:rsidP="00AC6F8E">
            <w:pPr>
              <w:widowControl w:val="0"/>
              <w:spacing w:before="20" w:after="20"/>
              <w:ind w:left="-108" w:right="-108"/>
              <w:jc w:val="center"/>
            </w:pPr>
            <w:r w:rsidRPr="00211B8F">
              <w:t>4</w:t>
            </w:r>
          </w:p>
        </w:tc>
        <w:tc>
          <w:tcPr>
            <w:tcW w:w="707" w:type="dxa"/>
            <w:vAlign w:val="center"/>
          </w:tcPr>
          <w:p w14:paraId="4E267320" w14:textId="2B52515C" w:rsidR="00AC6F8E" w:rsidRPr="00AA1339" w:rsidRDefault="00AC6F8E" w:rsidP="00AC6F8E">
            <w:pPr>
              <w:widowControl w:val="0"/>
              <w:spacing w:before="20" w:after="20"/>
              <w:ind w:left="-108" w:right="-143"/>
              <w:jc w:val="center"/>
            </w:pPr>
            <w:r w:rsidRPr="00211B8F">
              <w:t>4</w:t>
            </w:r>
          </w:p>
        </w:tc>
      </w:tr>
      <w:tr w:rsidR="00AC6F8E" w14:paraId="6458ECA9" w14:textId="77777777" w:rsidTr="00403E00">
        <w:tc>
          <w:tcPr>
            <w:tcW w:w="606" w:type="dxa"/>
            <w:vAlign w:val="center"/>
          </w:tcPr>
          <w:p w14:paraId="1956B757" w14:textId="77777777" w:rsidR="00AC6F8E" w:rsidRPr="00800975" w:rsidRDefault="00AC6F8E" w:rsidP="00AC6F8E">
            <w:pPr>
              <w:spacing w:before="20" w:after="20"/>
              <w:ind w:right="-108"/>
            </w:pPr>
            <w:r w:rsidRPr="00800975">
              <w:t>I.2</w:t>
            </w:r>
          </w:p>
        </w:tc>
        <w:tc>
          <w:tcPr>
            <w:tcW w:w="4414" w:type="dxa"/>
            <w:vAlign w:val="center"/>
          </w:tcPr>
          <w:p w14:paraId="2EC43696" w14:textId="0B73819F" w:rsidR="00AC6F8E" w:rsidRPr="00800975" w:rsidRDefault="00AC6F8E" w:rsidP="00AC6F8E">
            <w:pPr>
              <w:spacing w:before="20" w:after="20"/>
            </w:pPr>
            <w:r w:rsidRPr="00800975">
              <w:t>Lehrgrabung des Instituts</w:t>
            </w:r>
          </w:p>
        </w:tc>
        <w:tc>
          <w:tcPr>
            <w:tcW w:w="762" w:type="dxa"/>
            <w:vAlign w:val="center"/>
          </w:tcPr>
          <w:p w14:paraId="386ED1E3" w14:textId="77777777" w:rsidR="00AC6F8E" w:rsidRPr="00F03532" w:rsidRDefault="00AC6F8E" w:rsidP="00AC6F8E">
            <w:pPr>
              <w:widowControl w:val="0"/>
              <w:spacing w:before="20" w:after="20"/>
              <w:ind w:left="-108" w:right="-108"/>
              <w:jc w:val="center"/>
            </w:pPr>
          </w:p>
        </w:tc>
        <w:tc>
          <w:tcPr>
            <w:tcW w:w="761" w:type="dxa"/>
            <w:vAlign w:val="center"/>
          </w:tcPr>
          <w:p w14:paraId="0E76D08D" w14:textId="77777777" w:rsidR="00AC6F8E" w:rsidRPr="00F03532" w:rsidRDefault="00AC6F8E" w:rsidP="00AC6F8E">
            <w:pPr>
              <w:widowControl w:val="0"/>
              <w:spacing w:before="20" w:after="20"/>
              <w:ind w:left="-108" w:right="-108"/>
              <w:jc w:val="center"/>
            </w:pPr>
            <w:r w:rsidRPr="00C03232">
              <w:t>3</w:t>
            </w:r>
          </w:p>
        </w:tc>
        <w:tc>
          <w:tcPr>
            <w:tcW w:w="743" w:type="dxa"/>
            <w:vAlign w:val="center"/>
          </w:tcPr>
          <w:p w14:paraId="7F2B77F4" w14:textId="77777777" w:rsidR="00AC6F8E" w:rsidRPr="00F03532" w:rsidRDefault="00AC6F8E" w:rsidP="00AC6F8E">
            <w:pPr>
              <w:widowControl w:val="0"/>
              <w:spacing w:before="20" w:after="20"/>
              <w:ind w:left="-108"/>
              <w:jc w:val="center"/>
            </w:pPr>
            <w:r w:rsidRPr="00C03232">
              <w:t>4</w:t>
            </w:r>
          </w:p>
        </w:tc>
        <w:tc>
          <w:tcPr>
            <w:tcW w:w="625" w:type="dxa"/>
            <w:vAlign w:val="center"/>
          </w:tcPr>
          <w:p w14:paraId="41A5B776" w14:textId="77777777" w:rsidR="00AC6F8E" w:rsidRPr="00AA1339" w:rsidRDefault="00AC6F8E" w:rsidP="00AC6F8E">
            <w:pPr>
              <w:widowControl w:val="0"/>
              <w:spacing w:before="20" w:after="20"/>
              <w:ind w:right="-108"/>
            </w:pPr>
          </w:p>
        </w:tc>
        <w:tc>
          <w:tcPr>
            <w:tcW w:w="4431" w:type="dxa"/>
            <w:vAlign w:val="center"/>
          </w:tcPr>
          <w:p w14:paraId="0D7C1265" w14:textId="4683F71A" w:rsidR="00AC6F8E" w:rsidRPr="00AA1339" w:rsidRDefault="00AC6F8E" w:rsidP="00AC6F8E">
            <w:pPr>
              <w:widowControl w:val="0"/>
              <w:spacing w:before="20" w:after="20"/>
              <w:rPr>
                <w:rFonts w:eastAsia="Calibri"/>
              </w:rPr>
            </w:pPr>
            <w:r>
              <w:rPr>
                <w:rFonts w:eastAsia="Calibri"/>
              </w:rPr>
              <w:t>Individuelle Anerkennung</w:t>
            </w:r>
          </w:p>
        </w:tc>
        <w:tc>
          <w:tcPr>
            <w:tcW w:w="763" w:type="dxa"/>
            <w:vAlign w:val="center"/>
          </w:tcPr>
          <w:p w14:paraId="6BDA6F13" w14:textId="77777777" w:rsidR="00AC6F8E" w:rsidRPr="00AA1339" w:rsidRDefault="00AC6F8E" w:rsidP="00AC6F8E">
            <w:pPr>
              <w:widowControl w:val="0"/>
              <w:spacing w:before="20" w:after="20"/>
              <w:ind w:left="-108" w:right="-108"/>
              <w:jc w:val="center"/>
            </w:pPr>
          </w:p>
        </w:tc>
        <w:tc>
          <w:tcPr>
            <w:tcW w:w="760" w:type="dxa"/>
            <w:vAlign w:val="center"/>
          </w:tcPr>
          <w:p w14:paraId="35E4298F" w14:textId="77777777" w:rsidR="00AC6F8E" w:rsidRPr="00AA1339" w:rsidRDefault="00AC6F8E" w:rsidP="00AC6F8E">
            <w:pPr>
              <w:widowControl w:val="0"/>
              <w:spacing w:before="20" w:after="20"/>
              <w:ind w:left="-108" w:right="-108"/>
              <w:jc w:val="center"/>
            </w:pPr>
          </w:p>
        </w:tc>
        <w:tc>
          <w:tcPr>
            <w:tcW w:w="707" w:type="dxa"/>
            <w:vAlign w:val="center"/>
          </w:tcPr>
          <w:p w14:paraId="0D1B1DF5" w14:textId="77777777" w:rsidR="00AC6F8E" w:rsidRPr="00AA1339" w:rsidRDefault="00AC6F8E" w:rsidP="00AC6F8E">
            <w:pPr>
              <w:widowControl w:val="0"/>
              <w:spacing w:before="20" w:after="20"/>
              <w:ind w:left="-108" w:right="-143"/>
              <w:jc w:val="center"/>
            </w:pPr>
          </w:p>
        </w:tc>
      </w:tr>
      <w:tr w:rsidR="00AC6F8E" w14:paraId="3E091687" w14:textId="77777777" w:rsidTr="001F4C89">
        <w:tc>
          <w:tcPr>
            <w:tcW w:w="606" w:type="dxa"/>
            <w:vAlign w:val="center"/>
          </w:tcPr>
          <w:p w14:paraId="427BF320" w14:textId="77777777" w:rsidR="00AC6F8E" w:rsidRPr="00F03532" w:rsidRDefault="00AC6F8E" w:rsidP="00AC6F8E">
            <w:pPr>
              <w:spacing w:before="20" w:after="20"/>
              <w:ind w:right="-108"/>
            </w:pPr>
            <w:r>
              <w:t>I</w:t>
            </w:r>
            <w:r w:rsidRPr="00211B8F">
              <w:t>.</w:t>
            </w:r>
            <w:r>
              <w:t>3</w:t>
            </w:r>
          </w:p>
        </w:tc>
        <w:tc>
          <w:tcPr>
            <w:tcW w:w="4414" w:type="dxa"/>
          </w:tcPr>
          <w:p w14:paraId="282AE366" w14:textId="5CE43F14" w:rsidR="00AC6F8E" w:rsidRPr="00F03532" w:rsidRDefault="00AC6F8E" w:rsidP="00AC6F8E">
            <w:pPr>
              <w:spacing w:before="20" w:after="20"/>
            </w:pPr>
            <w:r w:rsidRPr="00211B8F">
              <w:t>Exkursionen ins In- und Ausland</w:t>
            </w:r>
          </w:p>
        </w:tc>
        <w:tc>
          <w:tcPr>
            <w:tcW w:w="762" w:type="dxa"/>
          </w:tcPr>
          <w:p w14:paraId="1062928E" w14:textId="77777777" w:rsidR="00AC6F8E" w:rsidRPr="00F03532" w:rsidRDefault="00AC6F8E" w:rsidP="00AC6F8E">
            <w:pPr>
              <w:widowControl w:val="0"/>
              <w:spacing w:before="20" w:after="20"/>
              <w:ind w:left="-108" w:right="-108"/>
              <w:jc w:val="center"/>
            </w:pPr>
            <w:r w:rsidRPr="00211B8F">
              <w:t>EX</w:t>
            </w:r>
          </w:p>
        </w:tc>
        <w:tc>
          <w:tcPr>
            <w:tcW w:w="761" w:type="dxa"/>
          </w:tcPr>
          <w:p w14:paraId="309D048A" w14:textId="77777777" w:rsidR="00AC6F8E" w:rsidRPr="00F03532" w:rsidRDefault="00AC6F8E" w:rsidP="00AC6F8E">
            <w:pPr>
              <w:widowControl w:val="0"/>
              <w:spacing w:before="20" w:after="20"/>
              <w:ind w:left="-108" w:right="-108"/>
              <w:jc w:val="center"/>
            </w:pPr>
            <w:r w:rsidRPr="00BD0D93">
              <w:t>4</w:t>
            </w:r>
          </w:p>
        </w:tc>
        <w:tc>
          <w:tcPr>
            <w:tcW w:w="743" w:type="dxa"/>
          </w:tcPr>
          <w:p w14:paraId="12C3E965" w14:textId="77777777" w:rsidR="00AC6F8E" w:rsidRPr="00F03532" w:rsidRDefault="00AC6F8E" w:rsidP="00AC6F8E">
            <w:pPr>
              <w:widowControl w:val="0"/>
              <w:spacing w:before="20" w:after="20"/>
              <w:ind w:left="-108"/>
              <w:jc w:val="center"/>
            </w:pPr>
            <w:r w:rsidRPr="00211B8F">
              <w:t>4</w:t>
            </w:r>
          </w:p>
        </w:tc>
        <w:tc>
          <w:tcPr>
            <w:tcW w:w="625" w:type="dxa"/>
            <w:vAlign w:val="center"/>
          </w:tcPr>
          <w:p w14:paraId="00DD7135" w14:textId="61E2017F" w:rsidR="00AC6F8E" w:rsidRPr="00AA1339" w:rsidRDefault="00AC6F8E" w:rsidP="00AC6F8E">
            <w:pPr>
              <w:widowControl w:val="0"/>
              <w:spacing w:before="20" w:after="20"/>
              <w:ind w:right="-108"/>
            </w:pPr>
            <w:r w:rsidRPr="00211B8F">
              <w:t>H.2</w:t>
            </w:r>
          </w:p>
        </w:tc>
        <w:tc>
          <w:tcPr>
            <w:tcW w:w="4431" w:type="dxa"/>
          </w:tcPr>
          <w:p w14:paraId="4A4CA37E" w14:textId="366051A2" w:rsidR="00AC6F8E" w:rsidRPr="00AA1339" w:rsidRDefault="00AC6F8E" w:rsidP="00AC6F8E">
            <w:pPr>
              <w:widowControl w:val="0"/>
              <w:spacing w:before="20" w:after="20"/>
              <w:rPr>
                <w:rFonts w:eastAsia="Calibri"/>
              </w:rPr>
            </w:pPr>
            <w:r w:rsidRPr="00211B8F">
              <w:t>Exkursionen ins In- und Ausland</w:t>
            </w:r>
          </w:p>
        </w:tc>
        <w:tc>
          <w:tcPr>
            <w:tcW w:w="763" w:type="dxa"/>
          </w:tcPr>
          <w:p w14:paraId="7928FD2D" w14:textId="28288E4B" w:rsidR="00AC6F8E" w:rsidRPr="00AA1339" w:rsidRDefault="00AC6F8E" w:rsidP="00AC6F8E">
            <w:pPr>
              <w:widowControl w:val="0"/>
              <w:spacing w:before="20" w:after="20"/>
              <w:ind w:left="-108" w:right="-108"/>
              <w:jc w:val="center"/>
            </w:pPr>
            <w:r w:rsidRPr="00211B8F">
              <w:t>EX</w:t>
            </w:r>
          </w:p>
        </w:tc>
        <w:tc>
          <w:tcPr>
            <w:tcW w:w="760" w:type="dxa"/>
          </w:tcPr>
          <w:p w14:paraId="34859BF0" w14:textId="36E78FF0" w:rsidR="00AC6F8E" w:rsidRPr="00AA1339" w:rsidRDefault="00AC6F8E" w:rsidP="00AC6F8E">
            <w:pPr>
              <w:widowControl w:val="0"/>
              <w:spacing w:before="20" w:after="20"/>
              <w:ind w:left="-108" w:right="-108"/>
              <w:jc w:val="center"/>
            </w:pPr>
            <w:r w:rsidRPr="00211B8F">
              <w:t>4</w:t>
            </w:r>
          </w:p>
        </w:tc>
        <w:tc>
          <w:tcPr>
            <w:tcW w:w="707" w:type="dxa"/>
          </w:tcPr>
          <w:p w14:paraId="04BC11F2" w14:textId="6C89C8F8" w:rsidR="00AC6F8E" w:rsidRPr="00AA1339" w:rsidRDefault="00AC6F8E" w:rsidP="00AC6F8E">
            <w:pPr>
              <w:widowControl w:val="0"/>
              <w:spacing w:before="20" w:after="20"/>
              <w:ind w:left="-108" w:right="-143"/>
              <w:jc w:val="center"/>
            </w:pPr>
            <w:r w:rsidRPr="00211B8F">
              <w:t>4</w:t>
            </w:r>
          </w:p>
        </w:tc>
      </w:tr>
      <w:tr w:rsidR="00AC6F8E" w14:paraId="1D0EE9B0" w14:textId="77777777" w:rsidTr="00483887">
        <w:tc>
          <w:tcPr>
            <w:tcW w:w="606" w:type="dxa"/>
            <w:vAlign w:val="center"/>
          </w:tcPr>
          <w:p w14:paraId="7DB219EC" w14:textId="77777777" w:rsidR="00AC6F8E" w:rsidRPr="00F03532" w:rsidRDefault="00AC6F8E" w:rsidP="00AC6F8E">
            <w:pPr>
              <w:spacing w:before="20" w:after="20"/>
              <w:ind w:right="-108"/>
            </w:pPr>
            <w:r>
              <w:t>J</w:t>
            </w:r>
            <w:r w:rsidRPr="00211B8F">
              <w:t>.1</w:t>
            </w:r>
          </w:p>
        </w:tc>
        <w:tc>
          <w:tcPr>
            <w:tcW w:w="4414" w:type="dxa"/>
          </w:tcPr>
          <w:p w14:paraId="34996D9E" w14:textId="77777777" w:rsidR="00AC6F8E" w:rsidRPr="00211B8F" w:rsidRDefault="00AC6F8E" w:rsidP="00AC6F8E">
            <w:pPr>
              <w:autoSpaceDE w:val="0"/>
              <w:autoSpaceDN w:val="0"/>
              <w:adjustRightInd w:val="0"/>
              <w:spacing w:before="40" w:after="40"/>
            </w:pPr>
            <w:r w:rsidRPr="00211B8F">
              <w:t>EDV-Anwendungen für Archäologinnen</w:t>
            </w:r>
          </w:p>
          <w:p w14:paraId="7D0F1C0A" w14:textId="77777777" w:rsidR="00AC6F8E" w:rsidRPr="00F03532" w:rsidRDefault="00AC6F8E" w:rsidP="00AC6F8E">
            <w:pPr>
              <w:spacing w:before="20" w:after="20"/>
            </w:pPr>
            <w:r w:rsidRPr="00211B8F">
              <w:t>und Archäologen</w:t>
            </w:r>
          </w:p>
        </w:tc>
        <w:tc>
          <w:tcPr>
            <w:tcW w:w="762" w:type="dxa"/>
            <w:vAlign w:val="center"/>
          </w:tcPr>
          <w:p w14:paraId="47B39D13" w14:textId="77777777" w:rsidR="00AC6F8E" w:rsidRPr="00F03532" w:rsidRDefault="00AC6F8E" w:rsidP="00AC6F8E">
            <w:pPr>
              <w:widowControl w:val="0"/>
              <w:spacing w:before="20" w:after="20"/>
              <w:ind w:left="-108" w:right="-108"/>
              <w:jc w:val="center"/>
            </w:pPr>
            <w:r w:rsidRPr="00211B8F">
              <w:t>UE</w:t>
            </w:r>
          </w:p>
        </w:tc>
        <w:tc>
          <w:tcPr>
            <w:tcW w:w="761" w:type="dxa"/>
            <w:vAlign w:val="center"/>
          </w:tcPr>
          <w:p w14:paraId="509DBC0A" w14:textId="77777777" w:rsidR="00AC6F8E" w:rsidRPr="00F03532" w:rsidRDefault="00AC6F8E" w:rsidP="00AC6F8E">
            <w:pPr>
              <w:widowControl w:val="0"/>
              <w:spacing w:before="20" w:after="20"/>
              <w:ind w:left="-108" w:right="-108"/>
              <w:jc w:val="center"/>
            </w:pPr>
            <w:r>
              <w:t>3</w:t>
            </w:r>
          </w:p>
        </w:tc>
        <w:tc>
          <w:tcPr>
            <w:tcW w:w="743" w:type="dxa"/>
            <w:vAlign w:val="center"/>
          </w:tcPr>
          <w:p w14:paraId="4E43B92D" w14:textId="77777777" w:rsidR="00AC6F8E" w:rsidRPr="00F03532" w:rsidRDefault="00AC6F8E" w:rsidP="00AC6F8E">
            <w:pPr>
              <w:widowControl w:val="0"/>
              <w:spacing w:before="20" w:after="20"/>
              <w:ind w:left="-108"/>
              <w:jc w:val="center"/>
            </w:pPr>
            <w:r w:rsidRPr="00211B8F">
              <w:t>2</w:t>
            </w:r>
          </w:p>
        </w:tc>
        <w:tc>
          <w:tcPr>
            <w:tcW w:w="625" w:type="dxa"/>
            <w:vAlign w:val="center"/>
          </w:tcPr>
          <w:p w14:paraId="1723E29E" w14:textId="56A673C2" w:rsidR="00AC6F8E" w:rsidRPr="00AA1339" w:rsidRDefault="00AC6F8E" w:rsidP="00AC6F8E">
            <w:pPr>
              <w:widowControl w:val="0"/>
              <w:spacing w:before="20" w:after="20"/>
              <w:ind w:right="-108"/>
            </w:pPr>
            <w:r w:rsidRPr="00211B8F">
              <w:t>I.1</w:t>
            </w:r>
          </w:p>
        </w:tc>
        <w:tc>
          <w:tcPr>
            <w:tcW w:w="4431" w:type="dxa"/>
          </w:tcPr>
          <w:p w14:paraId="4AB3AC92" w14:textId="77777777" w:rsidR="00AC6F8E" w:rsidRPr="00211B8F" w:rsidRDefault="00AC6F8E" w:rsidP="00AC6F8E">
            <w:pPr>
              <w:autoSpaceDE w:val="0"/>
              <w:autoSpaceDN w:val="0"/>
              <w:adjustRightInd w:val="0"/>
              <w:spacing w:before="40" w:after="40"/>
            </w:pPr>
            <w:r w:rsidRPr="00211B8F">
              <w:t>EDV-Anwendungen für Archäologinnen</w:t>
            </w:r>
          </w:p>
          <w:p w14:paraId="56B9971F" w14:textId="69F047BC" w:rsidR="00AC6F8E" w:rsidRPr="00AA1339" w:rsidRDefault="00AC6F8E" w:rsidP="00AC6F8E">
            <w:pPr>
              <w:widowControl w:val="0"/>
              <w:spacing w:before="20" w:after="20"/>
              <w:rPr>
                <w:rFonts w:eastAsia="Calibri"/>
              </w:rPr>
            </w:pPr>
            <w:r w:rsidRPr="00211B8F">
              <w:t>und Archäologen</w:t>
            </w:r>
          </w:p>
        </w:tc>
        <w:tc>
          <w:tcPr>
            <w:tcW w:w="763" w:type="dxa"/>
            <w:vAlign w:val="center"/>
          </w:tcPr>
          <w:p w14:paraId="28E7644B" w14:textId="41FCEA50" w:rsidR="00AC6F8E" w:rsidRPr="00AA1339" w:rsidRDefault="00AC6F8E" w:rsidP="00AC6F8E">
            <w:pPr>
              <w:widowControl w:val="0"/>
              <w:spacing w:before="20" w:after="20"/>
              <w:ind w:left="-108" w:right="-108"/>
              <w:jc w:val="center"/>
            </w:pPr>
            <w:r w:rsidRPr="00211B8F">
              <w:t>UE</w:t>
            </w:r>
          </w:p>
        </w:tc>
        <w:tc>
          <w:tcPr>
            <w:tcW w:w="760" w:type="dxa"/>
            <w:vAlign w:val="center"/>
          </w:tcPr>
          <w:p w14:paraId="4FFF5787" w14:textId="1EB5D1F0" w:rsidR="00AC6F8E" w:rsidRPr="00AA1339" w:rsidRDefault="00AC6F8E" w:rsidP="00AC6F8E">
            <w:pPr>
              <w:widowControl w:val="0"/>
              <w:spacing w:before="20" w:after="20"/>
              <w:ind w:left="-108" w:right="-108"/>
              <w:jc w:val="center"/>
            </w:pPr>
            <w:r w:rsidRPr="00211B8F">
              <w:t>4</w:t>
            </w:r>
          </w:p>
        </w:tc>
        <w:tc>
          <w:tcPr>
            <w:tcW w:w="707" w:type="dxa"/>
            <w:vAlign w:val="center"/>
          </w:tcPr>
          <w:p w14:paraId="11CDBE6C" w14:textId="4043939E" w:rsidR="00AC6F8E" w:rsidRPr="00AA1339" w:rsidRDefault="00AC6F8E" w:rsidP="00AC6F8E">
            <w:pPr>
              <w:widowControl w:val="0"/>
              <w:spacing w:before="20" w:after="20"/>
              <w:ind w:left="-108" w:right="-143"/>
              <w:jc w:val="center"/>
            </w:pPr>
            <w:r w:rsidRPr="00211B8F">
              <w:t>2</w:t>
            </w:r>
          </w:p>
        </w:tc>
      </w:tr>
      <w:tr w:rsidR="00AC6F8E" w14:paraId="3438A5B4" w14:textId="77777777" w:rsidTr="00403E00">
        <w:tc>
          <w:tcPr>
            <w:tcW w:w="606" w:type="dxa"/>
            <w:vAlign w:val="center"/>
          </w:tcPr>
          <w:p w14:paraId="6027BE1B" w14:textId="77777777" w:rsidR="00AC6F8E" w:rsidRPr="00F03532" w:rsidRDefault="00AC6F8E" w:rsidP="00AC6F8E">
            <w:pPr>
              <w:spacing w:before="20" w:after="20"/>
              <w:ind w:right="-108"/>
            </w:pPr>
            <w:r>
              <w:t>J</w:t>
            </w:r>
            <w:r w:rsidRPr="00211B8F">
              <w:t>.2</w:t>
            </w:r>
          </w:p>
        </w:tc>
        <w:tc>
          <w:tcPr>
            <w:tcW w:w="4414" w:type="dxa"/>
            <w:vAlign w:val="center"/>
          </w:tcPr>
          <w:p w14:paraId="6FB50259" w14:textId="77777777" w:rsidR="00AC6F8E" w:rsidRPr="00F03532" w:rsidRDefault="00AC6F8E" w:rsidP="00AC6F8E">
            <w:pPr>
              <w:spacing w:before="20" w:after="20"/>
            </w:pPr>
            <w:r w:rsidRPr="00211B8F">
              <w:t>Themen zu Bodendenkmalpflege, Feldarchäologie, Dokumentation, Methoden oder Ausstellungswesen</w:t>
            </w:r>
          </w:p>
        </w:tc>
        <w:tc>
          <w:tcPr>
            <w:tcW w:w="762" w:type="dxa"/>
            <w:vAlign w:val="center"/>
          </w:tcPr>
          <w:p w14:paraId="0E2809CB" w14:textId="55FCD5A9" w:rsidR="00AC6F8E" w:rsidRPr="00F03532" w:rsidRDefault="00AC6F8E" w:rsidP="00AC6F8E">
            <w:pPr>
              <w:widowControl w:val="0"/>
              <w:spacing w:before="20" w:after="20"/>
              <w:ind w:left="-108" w:right="-108"/>
              <w:jc w:val="center"/>
            </w:pPr>
            <w:r>
              <w:t>UE/</w:t>
            </w:r>
            <w:r w:rsidRPr="00211B8F">
              <w:t>PR</w:t>
            </w:r>
            <w:r>
              <w:t>/</w:t>
            </w:r>
            <w:r w:rsidR="006F1CEA" w:rsidRPr="00211B8F">
              <w:t xml:space="preserve"> VU/</w:t>
            </w:r>
            <w:r w:rsidR="00803C9C">
              <w:t>XU</w:t>
            </w:r>
          </w:p>
        </w:tc>
        <w:tc>
          <w:tcPr>
            <w:tcW w:w="761" w:type="dxa"/>
            <w:vAlign w:val="center"/>
          </w:tcPr>
          <w:p w14:paraId="310C7528" w14:textId="77777777" w:rsidR="00AC6F8E" w:rsidRPr="00F03532" w:rsidRDefault="00AC6F8E" w:rsidP="00AC6F8E">
            <w:pPr>
              <w:widowControl w:val="0"/>
              <w:spacing w:before="20" w:after="20"/>
              <w:ind w:left="-108" w:right="-108"/>
              <w:jc w:val="center"/>
            </w:pPr>
            <w:r w:rsidRPr="00581013">
              <w:t>3</w:t>
            </w:r>
          </w:p>
        </w:tc>
        <w:tc>
          <w:tcPr>
            <w:tcW w:w="743" w:type="dxa"/>
            <w:vAlign w:val="center"/>
          </w:tcPr>
          <w:p w14:paraId="45F75327" w14:textId="77777777" w:rsidR="00AC6F8E" w:rsidRPr="00F03532" w:rsidRDefault="00AC6F8E" w:rsidP="00AC6F8E">
            <w:pPr>
              <w:widowControl w:val="0"/>
              <w:spacing w:before="20" w:after="20"/>
              <w:ind w:left="-108"/>
              <w:jc w:val="center"/>
            </w:pPr>
            <w:r w:rsidRPr="00211B8F">
              <w:t>2</w:t>
            </w:r>
          </w:p>
        </w:tc>
        <w:tc>
          <w:tcPr>
            <w:tcW w:w="625" w:type="dxa"/>
            <w:vAlign w:val="center"/>
          </w:tcPr>
          <w:p w14:paraId="3C3DCDEB" w14:textId="7B82ED69" w:rsidR="00AC6F8E" w:rsidRPr="00AA1339" w:rsidRDefault="00AC6F8E" w:rsidP="00AC6F8E">
            <w:pPr>
              <w:widowControl w:val="0"/>
              <w:spacing w:before="20" w:after="20"/>
              <w:ind w:right="-108"/>
            </w:pPr>
            <w:r w:rsidRPr="00211B8F">
              <w:t>I.2</w:t>
            </w:r>
          </w:p>
        </w:tc>
        <w:tc>
          <w:tcPr>
            <w:tcW w:w="4431" w:type="dxa"/>
            <w:vAlign w:val="center"/>
          </w:tcPr>
          <w:p w14:paraId="2A11868A" w14:textId="68DACD41" w:rsidR="00AC6F8E" w:rsidRPr="00AA1339" w:rsidRDefault="00AC6F8E" w:rsidP="00AC6F8E">
            <w:pPr>
              <w:widowControl w:val="0"/>
              <w:spacing w:before="20" w:after="20"/>
              <w:rPr>
                <w:rFonts w:eastAsia="Calibri"/>
              </w:rPr>
            </w:pPr>
            <w:r w:rsidRPr="00211B8F">
              <w:t>Themen zu Bodendenkmalpflege, Feldarchäologie, Dokumentation, Methoden oder Ausstellungswesen</w:t>
            </w:r>
          </w:p>
        </w:tc>
        <w:tc>
          <w:tcPr>
            <w:tcW w:w="763" w:type="dxa"/>
            <w:vAlign w:val="center"/>
          </w:tcPr>
          <w:p w14:paraId="7D63319F" w14:textId="2D01170C" w:rsidR="00AC6F8E" w:rsidRPr="00AA1339" w:rsidRDefault="00AC6F8E" w:rsidP="00AC6F8E">
            <w:pPr>
              <w:widowControl w:val="0"/>
              <w:spacing w:before="20" w:after="20"/>
              <w:ind w:left="-108" w:right="-108"/>
              <w:jc w:val="center"/>
            </w:pPr>
            <w:r w:rsidRPr="00211B8F">
              <w:t>VU/ PR</w:t>
            </w:r>
          </w:p>
        </w:tc>
        <w:tc>
          <w:tcPr>
            <w:tcW w:w="760" w:type="dxa"/>
            <w:vAlign w:val="center"/>
          </w:tcPr>
          <w:p w14:paraId="6173AAA1" w14:textId="1DDDF86F" w:rsidR="00AC6F8E" w:rsidRPr="00AA1339" w:rsidRDefault="00AC6F8E" w:rsidP="00AC6F8E">
            <w:pPr>
              <w:widowControl w:val="0"/>
              <w:spacing w:before="20" w:after="20"/>
              <w:ind w:left="-108" w:right="-108"/>
              <w:jc w:val="center"/>
            </w:pPr>
            <w:r w:rsidRPr="00211B8F">
              <w:t>3</w:t>
            </w:r>
          </w:p>
        </w:tc>
        <w:tc>
          <w:tcPr>
            <w:tcW w:w="707" w:type="dxa"/>
            <w:vAlign w:val="center"/>
          </w:tcPr>
          <w:p w14:paraId="2D65C4B9" w14:textId="67908254" w:rsidR="00AC6F8E" w:rsidRPr="00AA1339" w:rsidRDefault="00AC6F8E" w:rsidP="00AC6F8E">
            <w:pPr>
              <w:widowControl w:val="0"/>
              <w:spacing w:before="20" w:after="20"/>
              <w:ind w:left="-108" w:right="-143"/>
              <w:jc w:val="center"/>
            </w:pPr>
            <w:r w:rsidRPr="00211B8F">
              <w:t>2</w:t>
            </w:r>
          </w:p>
        </w:tc>
      </w:tr>
      <w:tr w:rsidR="00AC6F8E" w14:paraId="7A8931D7" w14:textId="77777777" w:rsidTr="00403E00">
        <w:tc>
          <w:tcPr>
            <w:tcW w:w="606" w:type="dxa"/>
            <w:vAlign w:val="center"/>
          </w:tcPr>
          <w:p w14:paraId="7C39C294" w14:textId="77777777" w:rsidR="00AC6F8E" w:rsidRPr="00F03532" w:rsidRDefault="00AC6F8E" w:rsidP="00AC6F8E">
            <w:pPr>
              <w:spacing w:before="20" w:after="20"/>
              <w:ind w:right="-108"/>
            </w:pPr>
            <w:r>
              <w:t>J</w:t>
            </w:r>
            <w:r w:rsidRPr="00211B8F">
              <w:t>.3</w:t>
            </w:r>
          </w:p>
        </w:tc>
        <w:tc>
          <w:tcPr>
            <w:tcW w:w="4414" w:type="dxa"/>
            <w:vAlign w:val="center"/>
          </w:tcPr>
          <w:p w14:paraId="4EEA9FF3" w14:textId="1415E490" w:rsidR="00AC6F8E" w:rsidRPr="00F03532" w:rsidRDefault="00AC6F8E" w:rsidP="00AC6F8E">
            <w:pPr>
              <w:spacing w:before="20" w:after="20"/>
            </w:pPr>
            <w:r w:rsidRPr="00211B8F">
              <w:t>Grabungs-</w:t>
            </w:r>
            <w:r>
              <w:t>, Restaurierungs-</w:t>
            </w:r>
            <w:r w:rsidRPr="00211B8F">
              <w:t xml:space="preserve"> oder Museumsprax</w:t>
            </w:r>
            <w:r>
              <w:t>is</w:t>
            </w:r>
          </w:p>
        </w:tc>
        <w:tc>
          <w:tcPr>
            <w:tcW w:w="762" w:type="dxa"/>
            <w:vAlign w:val="center"/>
          </w:tcPr>
          <w:p w14:paraId="1A07149B" w14:textId="77777777" w:rsidR="00AC6F8E" w:rsidRPr="00F03532" w:rsidRDefault="00AC6F8E" w:rsidP="00AC6F8E">
            <w:pPr>
              <w:widowControl w:val="0"/>
              <w:spacing w:before="20" w:after="20"/>
              <w:ind w:left="-108" w:right="-108"/>
              <w:jc w:val="center"/>
            </w:pPr>
          </w:p>
        </w:tc>
        <w:tc>
          <w:tcPr>
            <w:tcW w:w="761" w:type="dxa"/>
            <w:vAlign w:val="center"/>
          </w:tcPr>
          <w:p w14:paraId="1CAE444B" w14:textId="77777777" w:rsidR="00AC6F8E" w:rsidRPr="00F03532" w:rsidRDefault="00AC6F8E" w:rsidP="00AC6F8E">
            <w:pPr>
              <w:widowControl w:val="0"/>
              <w:spacing w:before="20" w:after="20"/>
              <w:ind w:left="-108" w:right="-108"/>
              <w:jc w:val="center"/>
            </w:pPr>
            <w:r w:rsidRPr="00581013">
              <w:t>3</w:t>
            </w:r>
          </w:p>
        </w:tc>
        <w:tc>
          <w:tcPr>
            <w:tcW w:w="743" w:type="dxa"/>
            <w:vAlign w:val="center"/>
          </w:tcPr>
          <w:p w14:paraId="647EBDBF" w14:textId="77777777" w:rsidR="00AC6F8E" w:rsidRPr="00F03532" w:rsidRDefault="00AC6F8E" w:rsidP="00AC6F8E">
            <w:pPr>
              <w:widowControl w:val="0"/>
              <w:spacing w:before="20" w:after="20"/>
              <w:ind w:left="-108"/>
              <w:jc w:val="center"/>
            </w:pPr>
            <w:r w:rsidRPr="00211B8F">
              <w:t>–</w:t>
            </w:r>
          </w:p>
        </w:tc>
        <w:tc>
          <w:tcPr>
            <w:tcW w:w="625" w:type="dxa"/>
            <w:vAlign w:val="center"/>
          </w:tcPr>
          <w:p w14:paraId="6D4233AE" w14:textId="24BC9821" w:rsidR="00AC6F8E" w:rsidRPr="00AA1339" w:rsidRDefault="00AC6F8E" w:rsidP="00AC6F8E">
            <w:pPr>
              <w:widowControl w:val="0"/>
              <w:spacing w:before="20" w:after="20"/>
              <w:ind w:right="-108"/>
            </w:pPr>
            <w:r w:rsidRPr="00211B8F">
              <w:t>I.3</w:t>
            </w:r>
          </w:p>
        </w:tc>
        <w:tc>
          <w:tcPr>
            <w:tcW w:w="4431" w:type="dxa"/>
            <w:vAlign w:val="center"/>
          </w:tcPr>
          <w:p w14:paraId="1FC59E9D" w14:textId="7224F297" w:rsidR="00AC6F8E" w:rsidRPr="00AA1339" w:rsidRDefault="00AC6F8E" w:rsidP="00AC6F8E">
            <w:pPr>
              <w:widowControl w:val="0"/>
              <w:spacing w:before="20" w:after="20"/>
              <w:rPr>
                <w:rFonts w:eastAsia="Calibri"/>
              </w:rPr>
            </w:pPr>
            <w:r w:rsidRPr="00211B8F">
              <w:t>Grabungs- oder Museumspraxis</w:t>
            </w:r>
          </w:p>
        </w:tc>
        <w:tc>
          <w:tcPr>
            <w:tcW w:w="763" w:type="dxa"/>
            <w:vAlign w:val="center"/>
          </w:tcPr>
          <w:p w14:paraId="7B629F02" w14:textId="77777777" w:rsidR="00AC6F8E" w:rsidRPr="00AA1339" w:rsidRDefault="00AC6F8E" w:rsidP="00AC6F8E">
            <w:pPr>
              <w:widowControl w:val="0"/>
              <w:spacing w:before="20" w:after="20"/>
              <w:ind w:left="-108" w:right="-108"/>
              <w:jc w:val="center"/>
            </w:pPr>
          </w:p>
        </w:tc>
        <w:tc>
          <w:tcPr>
            <w:tcW w:w="760" w:type="dxa"/>
            <w:vAlign w:val="center"/>
          </w:tcPr>
          <w:p w14:paraId="117B15DA" w14:textId="0E7B8B70" w:rsidR="00AC6F8E" w:rsidRPr="00AA1339" w:rsidRDefault="00AC6F8E" w:rsidP="00AC6F8E">
            <w:pPr>
              <w:widowControl w:val="0"/>
              <w:spacing w:before="20" w:after="20"/>
              <w:ind w:left="-108" w:right="-108"/>
              <w:jc w:val="center"/>
            </w:pPr>
            <w:r w:rsidRPr="00211B8F">
              <w:t>4</w:t>
            </w:r>
          </w:p>
        </w:tc>
        <w:tc>
          <w:tcPr>
            <w:tcW w:w="707" w:type="dxa"/>
            <w:vAlign w:val="center"/>
          </w:tcPr>
          <w:p w14:paraId="3A020511" w14:textId="34A0EF7A" w:rsidR="00AC6F8E" w:rsidRPr="00AA1339" w:rsidRDefault="00AC6F8E" w:rsidP="00AC6F8E">
            <w:pPr>
              <w:widowControl w:val="0"/>
              <w:spacing w:before="20" w:after="20"/>
              <w:ind w:left="-108" w:right="-143"/>
              <w:jc w:val="center"/>
            </w:pPr>
            <w:r w:rsidRPr="00211B8F">
              <w:t>–</w:t>
            </w:r>
          </w:p>
        </w:tc>
      </w:tr>
      <w:tr w:rsidR="00AC6F8E" w14:paraId="5E3D5A4F" w14:textId="77777777" w:rsidTr="00403E00">
        <w:tc>
          <w:tcPr>
            <w:tcW w:w="606" w:type="dxa"/>
            <w:vAlign w:val="center"/>
          </w:tcPr>
          <w:p w14:paraId="7C4A0F0C" w14:textId="77777777" w:rsidR="00AC6F8E" w:rsidRPr="00F03532" w:rsidRDefault="00AC6F8E" w:rsidP="00AC6F8E">
            <w:pPr>
              <w:spacing w:before="20" w:after="20"/>
              <w:ind w:right="-108"/>
            </w:pPr>
            <w:r w:rsidRPr="00800975">
              <w:rPr>
                <w:rFonts w:eastAsia="Calibri"/>
              </w:rPr>
              <w:t>J.4</w:t>
            </w:r>
          </w:p>
        </w:tc>
        <w:tc>
          <w:tcPr>
            <w:tcW w:w="4414" w:type="dxa"/>
            <w:vAlign w:val="center"/>
          </w:tcPr>
          <w:p w14:paraId="403028A2" w14:textId="56517D11" w:rsidR="00AC6F8E" w:rsidRPr="00F03532" w:rsidRDefault="00AC6F8E" w:rsidP="00AC6F8E">
            <w:pPr>
              <w:spacing w:before="20" w:after="20"/>
            </w:pPr>
            <w:r w:rsidRPr="00800975">
              <w:t>Grabungs-, Restaurierungs- oder Museumspraxis</w:t>
            </w:r>
          </w:p>
        </w:tc>
        <w:tc>
          <w:tcPr>
            <w:tcW w:w="762" w:type="dxa"/>
            <w:vAlign w:val="center"/>
          </w:tcPr>
          <w:p w14:paraId="1293B0A3" w14:textId="77777777" w:rsidR="00AC6F8E" w:rsidRPr="00F03532" w:rsidRDefault="00AC6F8E" w:rsidP="00AC6F8E">
            <w:pPr>
              <w:widowControl w:val="0"/>
              <w:spacing w:before="20" w:after="20"/>
              <w:ind w:left="-108" w:right="-108"/>
              <w:jc w:val="center"/>
            </w:pPr>
          </w:p>
        </w:tc>
        <w:tc>
          <w:tcPr>
            <w:tcW w:w="761" w:type="dxa"/>
            <w:vAlign w:val="center"/>
          </w:tcPr>
          <w:p w14:paraId="46EC1244" w14:textId="77777777" w:rsidR="00AC6F8E" w:rsidRPr="00F03532" w:rsidRDefault="00AC6F8E" w:rsidP="00AC6F8E">
            <w:pPr>
              <w:widowControl w:val="0"/>
              <w:spacing w:before="20" w:after="20"/>
              <w:ind w:left="-108" w:right="-108"/>
              <w:jc w:val="center"/>
            </w:pPr>
            <w:r>
              <w:rPr>
                <w:rFonts w:eastAsia="Calibri"/>
              </w:rPr>
              <w:t>3</w:t>
            </w:r>
          </w:p>
        </w:tc>
        <w:tc>
          <w:tcPr>
            <w:tcW w:w="743" w:type="dxa"/>
            <w:vAlign w:val="center"/>
          </w:tcPr>
          <w:p w14:paraId="69858541" w14:textId="77777777" w:rsidR="00AC6F8E" w:rsidRPr="00F03532" w:rsidRDefault="00AC6F8E" w:rsidP="00AC6F8E">
            <w:pPr>
              <w:widowControl w:val="0"/>
              <w:spacing w:before="20" w:after="20"/>
              <w:ind w:left="-108"/>
              <w:jc w:val="center"/>
            </w:pPr>
            <w:r w:rsidRPr="00211B8F">
              <w:t>–</w:t>
            </w:r>
          </w:p>
        </w:tc>
        <w:tc>
          <w:tcPr>
            <w:tcW w:w="625" w:type="dxa"/>
            <w:vAlign w:val="center"/>
          </w:tcPr>
          <w:p w14:paraId="4256048D" w14:textId="77777777" w:rsidR="00AC6F8E" w:rsidRPr="00AA1339" w:rsidRDefault="00AC6F8E" w:rsidP="00AC6F8E">
            <w:pPr>
              <w:widowControl w:val="0"/>
              <w:spacing w:before="20" w:after="20"/>
              <w:ind w:right="-108"/>
            </w:pPr>
          </w:p>
        </w:tc>
        <w:tc>
          <w:tcPr>
            <w:tcW w:w="4431" w:type="dxa"/>
            <w:vAlign w:val="center"/>
          </w:tcPr>
          <w:p w14:paraId="78F96B50" w14:textId="29C6031B" w:rsidR="00AC6F8E" w:rsidRPr="00AA1339" w:rsidRDefault="00AC6F8E" w:rsidP="00AC6F8E">
            <w:pPr>
              <w:widowControl w:val="0"/>
              <w:spacing w:before="20" w:after="20"/>
              <w:rPr>
                <w:rFonts w:eastAsia="Calibri"/>
              </w:rPr>
            </w:pPr>
            <w:r>
              <w:rPr>
                <w:rFonts w:eastAsia="Calibri"/>
              </w:rPr>
              <w:t>Individuelle Anerkennung</w:t>
            </w:r>
          </w:p>
        </w:tc>
        <w:tc>
          <w:tcPr>
            <w:tcW w:w="763" w:type="dxa"/>
            <w:vAlign w:val="center"/>
          </w:tcPr>
          <w:p w14:paraId="1396D0F4" w14:textId="77777777" w:rsidR="00AC6F8E" w:rsidRPr="00AA1339" w:rsidRDefault="00AC6F8E" w:rsidP="00AC6F8E">
            <w:pPr>
              <w:widowControl w:val="0"/>
              <w:spacing w:before="20" w:after="20"/>
              <w:ind w:left="-108" w:right="-108"/>
              <w:jc w:val="center"/>
            </w:pPr>
          </w:p>
        </w:tc>
        <w:tc>
          <w:tcPr>
            <w:tcW w:w="760" w:type="dxa"/>
            <w:vAlign w:val="center"/>
          </w:tcPr>
          <w:p w14:paraId="1BDAE1E8" w14:textId="77777777" w:rsidR="00AC6F8E" w:rsidRPr="00AA1339" w:rsidRDefault="00AC6F8E" w:rsidP="00AC6F8E">
            <w:pPr>
              <w:widowControl w:val="0"/>
              <w:spacing w:before="20" w:after="20"/>
              <w:ind w:left="-108" w:right="-108"/>
              <w:jc w:val="center"/>
            </w:pPr>
          </w:p>
        </w:tc>
        <w:tc>
          <w:tcPr>
            <w:tcW w:w="707" w:type="dxa"/>
            <w:vAlign w:val="center"/>
          </w:tcPr>
          <w:p w14:paraId="37193CC6" w14:textId="77777777" w:rsidR="00AC6F8E" w:rsidRPr="00AA1339" w:rsidRDefault="00AC6F8E" w:rsidP="00AC6F8E">
            <w:pPr>
              <w:widowControl w:val="0"/>
              <w:spacing w:before="20" w:after="20"/>
              <w:ind w:left="-108" w:right="-143"/>
              <w:jc w:val="center"/>
            </w:pPr>
          </w:p>
        </w:tc>
      </w:tr>
      <w:tr w:rsidR="00AC6F8E" w14:paraId="259ADFFF" w14:textId="77777777" w:rsidTr="00E117B7">
        <w:tc>
          <w:tcPr>
            <w:tcW w:w="606" w:type="dxa"/>
            <w:vAlign w:val="center"/>
          </w:tcPr>
          <w:p w14:paraId="72BE757E" w14:textId="77777777" w:rsidR="00AC6F8E" w:rsidRPr="00F03532" w:rsidRDefault="00AC6F8E" w:rsidP="00AC6F8E">
            <w:pPr>
              <w:spacing w:before="20" w:after="20"/>
              <w:ind w:right="-108"/>
            </w:pPr>
            <w:r>
              <w:t>K</w:t>
            </w:r>
            <w:r w:rsidRPr="00211B8F">
              <w:t>.1</w:t>
            </w:r>
          </w:p>
        </w:tc>
        <w:tc>
          <w:tcPr>
            <w:tcW w:w="4414" w:type="dxa"/>
          </w:tcPr>
          <w:p w14:paraId="0FAE5917" w14:textId="77777777" w:rsidR="00AC6F8E" w:rsidRPr="00F03532" w:rsidRDefault="00AC6F8E" w:rsidP="00AC6F8E">
            <w:pPr>
              <w:spacing w:before="20" w:after="20"/>
            </w:pPr>
            <w:r w:rsidRPr="00211B8F">
              <w:t xml:space="preserve">Alte Geschichte und Altertumskunde </w:t>
            </w:r>
          </w:p>
        </w:tc>
        <w:tc>
          <w:tcPr>
            <w:tcW w:w="762" w:type="dxa"/>
            <w:vAlign w:val="center"/>
          </w:tcPr>
          <w:p w14:paraId="2E9C73A4" w14:textId="77777777" w:rsidR="00AC6F8E" w:rsidRPr="00F03532" w:rsidRDefault="00AC6F8E" w:rsidP="00AC6F8E">
            <w:pPr>
              <w:widowControl w:val="0"/>
              <w:spacing w:before="20" w:after="20"/>
              <w:ind w:left="-108" w:right="-108"/>
              <w:jc w:val="center"/>
            </w:pPr>
            <w:r w:rsidRPr="00211B8F">
              <w:t>n. W.</w:t>
            </w:r>
          </w:p>
        </w:tc>
        <w:tc>
          <w:tcPr>
            <w:tcW w:w="761" w:type="dxa"/>
            <w:vAlign w:val="center"/>
          </w:tcPr>
          <w:p w14:paraId="430D1B77" w14:textId="77777777" w:rsidR="00AC6F8E" w:rsidRPr="00F03532" w:rsidRDefault="00AC6F8E" w:rsidP="00AC6F8E">
            <w:pPr>
              <w:widowControl w:val="0"/>
              <w:spacing w:before="20" w:after="20"/>
              <w:ind w:left="-108" w:right="-108"/>
              <w:jc w:val="center"/>
            </w:pPr>
            <w:r>
              <w:t>6</w:t>
            </w:r>
          </w:p>
        </w:tc>
        <w:tc>
          <w:tcPr>
            <w:tcW w:w="743" w:type="dxa"/>
            <w:vAlign w:val="center"/>
          </w:tcPr>
          <w:p w14:paraId="68E3899B" w14:textId="77777777" w:rsidR="00AC6F8E" w:rsidRPr="00F03532" w:rsidRDefault="00AC6F8E" w:rsidP="00AC6F8E">
            <w:pPr>
              <w:widowControl w:val="0"/>
              <w:spacing w:before="20" w:after="20"/>
              <w:ind w:left="-108"/>
              <w:jc w:val="center"/>
            </w:pPr>
            <w:r w:rsidRPr="00211B8F">
              <w:t>n. W.</w:t>
            </w:r>
          </w:p>
        </w:tc>
        <w:tc>
          <w:tcPr>
            <w:tcW w:w="625" w:type="dxa"/>
            <w:vAlign w:val="center"/>
          </w:tcPr>
          <w:p w14:paraId="7C22F64B" w14:textId="7EB10B85" w:rsidR="00AC6F8E" w:rsidRPr="00AA1339" w:rsidRDefault="00AC6F8E" w:rsidP="00AC6F8E">
            <w:pPr>
              <w:widowControl w:val="0"/>
              <w:spacing w:before="20" w:after="20"/>
              <w:ind w:right="-108"/>
            </w:pPr>
            <w:r w:rsidRPr="00211B8F">
              <w:t>J.1</w:t>
            </w:r>
          </w:p>
        </w:tc>
        <w:tc>
          <w:tcPr>
            <w:tcW w:w="4431" w:type="dxa"/>
          </w:tcPr>
          <w:p w14:paraId="644F862B" w14:textId="6913F5C2" w:rsidR="00AC6F8E" w:rsidRPr="00AA1339" w:rsidRDefault="00AC6F8E" w:rsidP="00AC6F8E">
            <w:pPr>
              <w:widowControl w:val="0"/>
              <w:spacing w:before="20" w:after="20"/>
              <w:rPr>
                <w:rFonts w:eastAsia="Calibri"/>
              </w:rPr>
            </w:pPr>
            <w:r w:rsidRPr="00211B8F">
              <w:t xml:space="preserve">Alte Geschichte und Altertumskunde </w:t>
            </w:r>
          </w:p>
        </w:tc>
        <w:tc>
          <w:tcPr>
            <w:tcW w:w="763" w:type="dxa"/>
            <w:vAlign w:val="center"/>
          </w:tcPr>
          <w:p w14:paraId="59DB0140" w14:textId="3DC80AD6" w:rsidR="00AC6F8E" w:rsidRPr="00AA1339" w:rsidRDefault="00AC6F8E" w:rsidP="00AC6F8E">
            <w:pPr>
              <w:widowControl w:val="0"/>
              <w:spacing w:before="20" w:after="20"/>
              <w:ind w:left="-108" w:right="-108"/>
              <w:jc w:val="center"/>
            </w:pPr>
            <w:r w:rsidRPr="00211B8F">
              <w:t>n. W.</w:t>
            </w:r>
          </w:p>
        </w:tc>
        <w:tc>
          <w:tcPr>
            <w:tcW w:w="760" w:type="dxa"/>
            <w:vAlign w:val="center"/>
          </w:tcPr>
          <w:p w14:paraId="41CBE817" w14:textId="3E549B25" w:rsidR="00AC6F8E" w:rsidRPr="00AA1339" w:rsidRDefault="00AC6F8E" w:rsidP="00AC6F8E">
            <w:pPr>
              <w:widowControl w:val="0"/>
              <w:spacing w:before="20" w:after="20"/>
              <w:ind w:left="-108" w:right="-108"/>
              <w:jc w:val="center"/>
            </w:pPr>
            <w:r w:rsidRPr="00211B8F">
              <w:t>7</w:t>
            </w:r>
          </w:p>
        </w:tc>
        <w:tc>
          <w:tcPr>
            <w:tcW w:w="707" w:type="dxa"/>
            <w:vAlign w:val="center"/>
          </w:tcPr>
          <w:p w14:paraId="46938D27" w14:textId="4ED0A764" w:rsidR="00AC6F8E" w:rsidRPr="00AA1339" w:rsidRDefault="00AC6F8E" w:rsidP="00AC6F8E">
            <w:pPr>
              <w:widowControl w:val="0"/>
              <w:spacing w:before="20" w:after="20"/>
              <w:ind w:left="-108" w:right="-143"/>
              <w:jc w:val="center"/>
            </w:pPr>
            <w:r w:rsidRPr="00211B8F">
              <w:t>n. W.</w:t>
            </w:r>
          </w:p>
        </w:tc>
      </w:tr>
      <w:tr w:rsidR="00AC6F8E" w14:paraId="56760BCC" w14:textId="77777777" w:rsidTr="00403E00">
        <w:tc>
          <w:tcPr>
            <w:tcW w:w="606" w:type="dxa"/>
            <w:vAlign w:val="center"/>
          </w:tcPr>
          <w:p w14:paraId="418FF069" w14:textId="77777777" w:rsidR="00AC6F8E" w:rsidRPr="00F03532" w:rsidRDefault="00AC6F8E" w:rsidP="00AC6F8E">
            <w:pPr>
              <w:spacing w:before="20" w:after="20"/>
              <w:ind w:right="-108"/>
            </w:pPr>
            <w:r>
              <w:t>K</w:t>
            </w:r>
            <w:r w:rsidRPr="00211B8F">
              <w:t>.2</w:t>
            </w:r>
          </w:p>
        </w:tc>
        <w:tc>
          <w:tcPr>
            <w:tcW w:w="4414" w:type="dxa"/>
            <w:vAlign w:val="center"/>
          </w:tcPr>
          <w:p w14:paraId="4A06BD84" w14:textId="77777777" w:rsidR="00AC6F8E" w:rsidRPr="00F03532" w:rsidRDefault="00AC6F8E" w:rsidP="00AC6F8E">
            <w:pPr>
              <w:spacing w:before="20" w:after="20"/>
            </w:pPr>
            <w:r w:rsidRPr="00211B8F">
              <w:t xml:space="preserve">Klassische Philologie </w:t>
            </w:r>
          </w:p>
        </w:tc>
        <w:tc>
          <w:tcPr>
            <w:tcW w:w="762" w:type="dxa"/>
            <w:vAlign w:val="center"/>
          </w:tcPr>
          <w:p w14:paraId="7FA154D4" w14:textId="77777777" w:rsidR="00AC6F8E" w:rsidRPr="00F03532" w:rsidRDefault="00AC6F8E" w:rsidP="00AC6F8E">
            <w:pPr>
              <w:widowControl w:val="0"/>
              <w:spacing w:before="20" w:after="20"/>
              <w:ind w:left="-108" w:right="-108"/>
              <w:jc w:val="center"/>
            </w:pPr>
            <w:r w:rsidRPr="00211B8F">
              <w:t>n. W.</w:t>
            </w:r>
          </w:p>
        </w:tc>
        <w:tc>
          <w:tcPr>
            <w:tcW w:w="761" w:type="dxa"/>
            <w:vAlign w:val="center"/>
          </w:tcPr>
          <w:p w14:paraId="6B404E16" w14:textId="77777777" w:rsidR="00AC6F8E" w:rsidRPr="00F03532" w:rsidRDefault="00AC6F8E" w:rsidP="00AC6F8E">
            <w:pPr>
              <w:widowControl w:val="0"/>
              <w:spacing w:before="20" w:after="20"/>
              <w:ind w:left="-108" w:right="-108"/>
              <w:jc w:val="center"/>
            </w:pPr>
            <w:r>
              <w:rPr>
                <w:rFonts w:eastAsia="Calibri"/>
              </w:rPr>
              <w:t>6</w:t>
            </w:r>
          </w:p>
        </w:tc>
        <w:tc>
          <w:tcPr>
            <w:tcW w:w="743" w:type="dxa"/>
            <w:vAlign w:val="center"/>
          </w:tcPr>
          <w:p w14:paraId="1D00929D" w14:textId="77777777" w:rsidR="00AC6F8E" w:rsidRPr="00F03532" w:rsidRDefault="00AC6F8E" w:rsidP="00AC6F8E">
            <w:pPr>
              <w:widowControl w:val="0"/>
              <w:spacing w:before="20" w:after="20"/>
              <w:ind w:left="-108"/>
              <w:jc w:val="center"/>
            </w:pPr>
            <w:r w:rsidRPr="00211B8F">
              <w:t>n. W.</w:t>
            </w:r>
          </w:p>
        </w:tc>
        <w:tc>
          <w:tcPr>
            <w:tcW w:w="625" w:type="dxa"/>
            <w:vAlign w:val="center"/>
          </w:tcPr>
          <w:p w14:paraId="3A0544D0" w14:textId="35B29613" w:rsidR="00AC6F8E" w:rsidRPr="00AA1339" w:rsidRDefault="00AC6F8E" w:rsidP="00AC6F8E">
            <w:pPr>
              <w:widowControl w:val="0"/>
              <w:spacing w:before="20" w:after="20"/>
              <w:ind w:right="-108"/>
            </w:pPr>
            <w:r w:rsidRPr="00211B8F">
              <w:t>J.2</w:t>
            </w:r>
          </w:p>
        </w:tc>
        <w:tc>
          <w:tcPr>
            <w:tcW w:w="4431" w:type="dxa"/>
            <w:vAlign w:val="center"/>
          </w:tcPr>
          <w:p w14:paraId="772DA6BE" w14:textId="1F341C37" w:rsidR="00AC6F8E" w:rsidRPr="00AA1339" w:rsidRDefault="00AC6F8E" w:rsidP="00AC6F8E">
            <w:pPr>
              <w:widowControl w:val="0"/>
              <w:spacing w:before="20" w:after="20"/>
              <w:rPr>
                <w:rFonts w:eastAsia="Calibri"/>
              </w:rPr>
            </w:pPr>
            <w:r w:rsidRPr="00211B8F">
              <w:t xml:space="preserve">Klassische Philologie </w:t>
            </w:r>
          </w:p>
        </w:tc>
        <w:tc>
          <w:tcPr>
            <w:tcW w:w="763" w:type="dxa"/>
            <w:vAlign w:val="center"/>
          </w:tcPr>
          <w:p w14:paraId="2D62B64B" w14:textId="2D2B1E22" w:rsidR="00AC6F8E" w:rsidRPr="00AA1339" w:rsidRDefault="00AC6F8E" w:rsidP="00AC6F8E">
            <w:pPr>
              <w:widowControl w:val="0"/>
              <w:spacing w:before="20" w:after="20"/>
              <w:ind w:left="-108" w:right="-108"/>
              <w:jc w:val="center"/>
            </w:pPr>
            <w:r w:rsidRPr="00211B8F">
              <w:t>n. W.</w:t>
            </w:r>
          </w:p>
        </w:tc>
        <w:tc>
          <w:tcPr>
            <w:tcW w:w="760" w:type="dxa"/>
            <w:vAlign w:val="center"/>
          </w:tcPr>
          <w:p w14:paraId="3EF82B0C" w14:textId="6A2FC202" w:rsidR="00AC6F8E" w:rsidRPr="00AA1339" w:rsidRDefault="00AC6F8E" w:rsidP="00AC6F8E">
            <w:pPr>
              <w:widowControl w:val="0"/>
              <w:spacing w:before="20" w:after="20"/>
              <w:ind w:left="-108" w:right="-108"/>
              <w:jc w:val="center"/>
            </w:pPr>
            <w:r w:rsidRPr="00211B8F">
              <w:t>7</w:t>
            </w:r>
          </w:p>
        </w:tc>
        <w:tc>
          <w:tcPr>
            <w:tcW w:w="707" w:type="dxa"/>
            <w:vAlign w:val="center"/>
          </w:tcPr>
          <w:p w14:paraId="51982FFE" w14:textId="4532C7C1" w:rsidR="00AC6F8E" w:rsidRPr="00AA1339" w:rsidRDefault="00AC6F8E" w:rsidP="00AC6F8E">
            <w:pPr>
              <w:widowControl w:val="0"/>
              <w:spacing w:before="20" w:after="20"/>
              <w:ind w:left="-108" w:right="-143"/>
              <w:jc w:val="center"/>
            </w:pPr>
            <w:r w:rsidRPr="00211B8F">
              <w:t>n. W.</w:t>
            </w:r>
          </w:p>
        </w:tc>
      </w:tr>
      <w:tr w:rsidR="00AC6F8E" w14:paraId="064D01BB" w14:textId="77777777" w:rsidTr="00403E00">
        <w:tc>
          <w:tcPr>
            <w:tcW w:w="606" w:type="dxa"/>
            <w:vAlign w:val="center"/>
          </w:tcPr>
          <w:p w14:paraId="09AF79DD" w14:textId="77777777" w:rsidR="00AC6F8E" w:rsidRPr="00F03532" w:rsidRDefault="00AC6F8E" w:rsidP="00AC6F8E">
            <w:pPr>
              <w:spacing w:before="20" w:after="20"/>
              <w:ind w:right="-108"/>
            </w:pPr>
            <w:r>
              <w:t>K</w:t>
            </w:r>
            <w:r w:rsidRPr="00211B8F">
              <w:t>.3</w:t>
            </w:r>
          </w:p>
        </w:tc>
        <w:tc>
          <w:tcPr>
            <w:tcW w:w="4414" w:type="dxa"/>
            <w:vAlign w:val="center"/>
          </w:tcPr>
          <w:p w14:paraId="2BE2C437" w14:textId="77777777" w:rsidR="00AC6F8E" w:rsidRPr="00F03532" w:rsidRDefault="00AC6F8E" w:rsidP="00AC6F8E">
            <w:pPr>
              <w:spacing w:before="20" w:after="20"/>
            </w:pPr>
            <w:r w:rsidRPr="00211B8F">
              <w:t>Kunstgeschichte</w:t>
            </w:r>
          </w:p>
        </w:tc>
        <w:tc>
          <w:tcPr>
            <w:tcW w:w="762" w:type="dxa"/>
            <w:vAlign w:val="center"/>
          </w:tcPr>
          <w:p w14:paraId="358E3CE9" w14:textId="77777777" w:rsidR="00AC6F8E" w:rsidRPr="00F03532" w:rsidRDefault="00AC6F8E" w:rsidP="00AC6F8E">
            <w:pPr>
              <w:widowControl w:val="0"/>
              <w:spacing w:before="20" w:after="20"/>
              <w:ind w:left="-108" w:right="-108"/>
              <w:jc w:val="center"/>
            </w:pPr>
            <w:r w:rsidRPr="00211B8F">
              <w:t>n. W.</w:t>
            </w:r>
          </w:p>
        </w:tc>
        <w:tc>
          <w:tcPr>
            <w:tcW w:w="761" w:type="dxa"/>
            <w:vAlign w:val="center"/>
          </w:tcPr>
          <w:p w14:paraId="2CC382B3" w14:textId="77777777" w:rsidR="00AC6F8E" w:rsidRPr="00F03532" w:rsidRDefault="00AC6F8E" w:rsidP="00AC6F8E">
            <w:pPr>
              <w:widowControl w:val="0"/>
              <w:spacing w:before="20" w:after="20"/>
              <w:ind w:left="-108" w:right="-108"/>
              <w:jc w:val="center"/>
            </w:pPr>
            <w:r>
              <w:t>6</w:t>
            </w:r>
          </w:p>
        </w:tc>
        <w:tc>
          <w:tcPr>
            <w:tcW w:w="743" w:type="dxa"/>
            <w:vAlign w:val="center"/>
          </w:tcPr>
          <w:p w14:paraId="6379CE83" w14:textId="77777777" w:rsidR="00AC6F8E" w:rsidRPr="00F03532" w:rsidRDefault="00AC6F8E" w:rsidP="00AC6F8E">
            <w:pPr>
              <w:widowControl w:val="0"/>
              <w:spacing w:before="20" w:after="20"/>
              <w:ind w:left="-108"/>
              <w:jc w:val="center"/>
            </w:pPr>
            <w:r w:rsidRPr="00211B8F">
              <w:t>n. W.</w:t>
            </w:r>
          </w:p>
        </w:tc>
        <w:tc>
          <w:tcPr>
            <w:tcW w:w="625" w:type="dxa"/>
            <w:vAlign w:val="center"/>
          </w:tcPr>
          <w:p w14:paraId="52F46E5A" w14:textId="482608B6" w:rsidR="00AC6F8E" w:rsidRPr="00AA1339" w:rsidRDefault="00AC6F8E" w:rsidP="00AC6F8E">
            <w:pPr>
              <w:widowControl w:val="0"/>
              <w:spacing w:before="20" w:after="20"/>
              <w:ind w:right="-108"/>
            </w:pPr>
            <w:r w:rsidRPr="00211B8F">
              <w:t>J.3</w:t>
            </w:r>
          </w:p>
        </w:tc>
        <w:tc>
          <w:tcPr>
            <w:tcW w:w="4431" w:type="dxa"/>
            <w:vAlign w:val="center"/>
          </w:tcPr>
          <w:p w14:paraId="063A48B8" w14:textId="76290089" w:rsidR="00AC6F8E" w:rsidRPr="00AA1339" w:rsidRDefault="00AC6F8E" w:rsidP="00AC6F8E">
            <w:pPr>
              <w:widowControl w:val="0"/>
              <w:spacing w:before="20" w:after="20"/>
              <w:rPr>
                <w:rFonts w:eastAsia="Calibri"/>
              </w:rPr>
            </w:pPr>
            <w:r w:rsidRPr="00211B8F">
              <w:t>Kunstgeschichte</w:t>
            </w:r>
          </w:p>
        </w:tc>
        <w:tc>
          <w:tcPr>
            <w:tcW w:w="763" w:type="dxa"/>
            <w:vAlign w:val="center"/>
          </w:tcPr>
          <w:p w14:paraId="05045C0A" w14:textId="1E06807B" w:rsidR="00AC6F8E" w:rsidRPr="00AA1339" w:rsidRDefault="00AC6F8E" w:rsidP="00AC6F8E">
            <w:pPr>
              <w:widowControl w:val="0"/>
              <w:spacing w:before="20" w:after="20"/>
              <w:ind w:left="-108" w:right="-108"/>
              <w:jc w:val="center"/>
            </w:pPr>
            <w:r w:rsidRPr="00211B8F">
              <w:t>n. W.</w:t>
            </w:r>
          </w:p>
        </w:tc>
        <w:tc>
          <w:tcPr>
            <w:tcW w:w="760" w:type="dxa"/>
            <w:vAlign w:val="center"/>
          </w:tcPr>
          <w:p w14:paraId="134BB105" w14:textId="7A7BBA22" w:rsidR="00AC6F8E" w:rsidRPr="00AA1339" w:rsidRDefault="00AC6F8E" w:rsidP="00AC6F8E">
            <w:pPr>
              <w:widowControl w:val="0"/>
              <w:spacing w:before="20" w:after="20"/>
              <w:ind w:left="-108" w:right="-108"/>
              <w:jc w:val="center"/>
            </w:pPr>
            <w:r w:rsidRPr="00211B8F">
              <w:t>7</w:t>
            </w:r>
          </w:p>
        </w:tc>
        <w:tc>
          <w:tcPr>
            <w:tcW w:w="707" w:type="dxa"/>
            <w:vAlign w:val="center"/>
          </w:tcPr>
          <w:p w14:paraId="59D2C7EF" w14:textId="77A0A72E" w:rsidR="00AC6F8E" w:rsidRPr="00AA1339" w:rsidRDefault="00AC6F8E" w:rsidP="00AC6F8E">
            <w:pPr>
              <w:widowControl w:val="0"/>
              <w:spacing w:before="20" w:after="20"/>
              <w:ind w:left="-108" w:right="-143"/>
              <w:jc w:val="center"/>
            </w:pPr>
            <w:r w:rsidRPr="00211B8F">
              <w:t>n. W.</w:t>
            </w:r>
          </w:p>
        </w:tc>
      </w:tr>
      <w:tr w:rsidR="00AC6F8E" w14:paraId="4307B700" w14:textId="77777777" w:rsidTr="00403E00">
        <w:tc>
          <w:tcPr>
            <w:tcW w:w="606" w:type="dxa"/>
            <w:vAlign w:val="center"/>
          </w:tcPr>
          <w:p w14:paraId="5348179B" w14:textId="77777777" w:rsidR="00AC6F8E" w:rsidRPr="00F03532" w:rsidRDefault="00AC6F8E" w:rsidP="00AC6F8E">
            <w:pPr>
              <w:spacing w:before="20" w:after="20"/>
              <w:ind w:right="-108"/>
            </w:pPr>
            <w:r>
              <w:t>K</w:t>
            </w:r>
            <w:r w:rsidRPr="00211B8F">
              <w:t>.4</w:t>
            </w:r>
          </w:p>
        </w:tc>
        <w:tc>
          <w:tcPr>
            <w:tcW w:w="4414" w:type="dxa"/>
            <w:vAlign w:val="center"/>
          </w:tcPr>
          <w:p w14:paraId="0FBE89C0" w14:textId="1FB7BA09" w:rsidR="00AC6F8E" w:rsidRPr="00F03532" w:rsidRDefault="00AC6F8E" w:rsidP="00AC6F8E">
            <w:pPr>
              <w:spacing w:before="20" w:after="20"/>
            </w:pPr>
            <w:r w:rsidRPr="00211B8F">
              <w:t xml:space="preserve">Ersatzfach für </w:t>
            </w:r>
            <w:r>
              <w:t>K</w:t>
            </w:r>
            <w:r w:rsidRPr="00211B8F">
              <w:t xml:space="preserve">.1 </w:t>
            </w:r>
            <w:r w:rsidRPr="00211B8F">
              <w:rPr>
                <w:i/>
              </w:rPr>
              <w:t>oder</w:t>
            </w:r>
            <w:r w:rsidRPr="00211B8F">
              <w:t xml:space="preserve"> </w:t>
            </w:r>
            <w:r>
              <w:t>K</w:t>
            </w:r>
            <w:r w:rsidRPr="00211B8F">
              <w:t xml:space="preserve">.2 </w:t>
            </w:r>
            <w:r w:rsidRPr="00211B8F">
              <w:rPr>
                <w:i/>
              </w:rPr>
              <w:t>oder</w:t>
            </w:r>
            <w:r w:rsidRPr="00211B8F">
              <w:t xml:space="preserve"> </w:t>
            </w:r>
            <w:r>
              <w:t>K</w:t>
            </w:r>
            <w:r w:rsidRPr="00211B8F">
              <w:t>.3</w:t>
            </w:r>
          </w:p>
        </w:tc>
        <w:tc>
          <w:tcPr>
            <w:tcW w:w="762" w:type="dxa"/>
            <w:vAlign w:val="center"/>
          </w:tcPr>
          <w:p w14:paraId="1BB74892" w14:textId="77777777" w:rsidR="00AC6F8E" w:rsidRPr="00F03532" w:rsidRDefault="00AC6F8E" w:rsidP="00AC6F8E">
            <w:pPr>
              <w:widowControl w:val="0"/>
              <w:spacing w:before="20" w:after="20"/>
              <w:ind w:left="-108" w:right="-108"/>
              <w:jc w:val="center"/>
            </w:pPr>
            <w:r w:rsidRPr="00211B8F">
              <w:t>n. W.</w:t>
            </w:r>
          </w:p>
        </w:tc>
        <w:tc>
          <w:tcPr>
            <w:tcW w:w="761" w:type="dxa"/>
            <w:vAlign w:val="center"/>
          </w:tcPr>
          <w:p w14:paraId="6167B6E5" w14:textId="77777777" w:rsidR="00AC6F8E" w:rsidRPr="00F03532" w:rsidRDefault="00AC6F8E" w:rsidP="00AC6F8E">
            <w:pPr>
              <w:widowControl w:val="0"/>
              <w:spacing w:before="20" w:after="20"/>
              <w:ind w:left="-108" w:right="-108"/>
              <w:jc w:val="center"/>
            </w:pPr>
            <w:r>
              <w:t>6</w:t>
            </w:r>
          </w:p>
        </w:tc>
        <w:tc>
          <w:tcPr>
            <w:tcW w:w="743" w:type="dxa"/>
            <w:vAlign w:val="center"/>
          </w:tcPr>
          <w:p w14:paraId="62E04F53" w14:textId="77777777" w:rsidR="00AC6F8E" w:rsidRPr="00F03532" w:rsidRDefault="00AC6F8E" w:rsidP="00AC6F8E">
            <w:pPr>
              <w:widowControl w:val="0"/>
              <w:spacing w:before="20" w:after="20"/>
              <w:ind w:left="-108"/>
              <w:jc w:val="center"/>
            </w:pPr>
            <w:r w:rsidRPr="00211B8F">
              <w:t>n. W.</w:t>
            </w:r>
          </w:p>
        </w:tc>
        <w:tc>
          <w:tcPr>
            <w:tcW w:w="625" w:type="dxa"/>
            <w:vAlign w:val="center"/>
          </w:tcPr>
          <w:p w14:paraId="524FFEB7" w14:textId="693A813A" w:rsidR="00AC6F8E" w:rsidRPr="00AA1339" w:rsidRDefault="00AC6F8E" w:rsidP="00AC6F8E">
            <w:pPr>
              <w:widowControl w:val="0"/>
              <w:spacing w:before="20" w:after="20"/>
              <w:ind w:right="-108"/>
            </w:pPr>
            <w:r w:rsidRPr="00211B8F">
              <w:t>J.4</w:t>
            </w:r>
          </w:p>
        </w:tc>
        <w:tc>
          <w:tcPr>
            <w:tcW w:w="4431" w:type="dxa"/>
            <w:vAlign w:val="center"/>
          </w:tcPr>
          <w:p w14:paraId="61EB8AF8" w14:textId="047C6F1B" w:rsidR="00AC6F8E" w:rsidRPr="00AA1339" w:rsidRDefault="00AC6F8E" w:rsidP="00AC6F8E">
            <w:pPr>
              <w:widowControl w:val="0"/>
              <w:spacing w:before="20" w:after="20"/>
              <w:rPr>
                <w:rFonts w:eastAsia="Calibri"/>
              </w:rPr>
            </w:pPr>
            <w:r w:rsidRPr="00211B8F">
              <w:t xml:space="preserve">Ersatzfach für J.1 </w:t>
            </w:r>
            <w:r w:rsidRPr="00211B8F">
              <w:rPr>
                <w:i/>
              </w:rPr>
              <w:t>oder</w:t>
            </w:r>
            <w:r w:rsidRPr="00211B8F">
              <w:t xml:space="preserve"> J.2 </w:t>
            </w:r>
            <w:r w:rsidRPr="00211B8F">
              <w:rPr>
                <w:i/>
              </w:rPr>
              <w:t>oder</w:t>
            </w:r>
            <w:r w:rsidRPr="00211B8F">
              <w:t xml:space="preserve"> J.3</w:t>
            </w:r>
          </w:p>
        </w:tc>
        <w:tc>
          <w:tcPr>
            <w:tcW w:w="763" w:type="dxa"/>
            <w:vAlign w:val="center"/>
          </w:tcPr>
          <w:p w14:paraId="243F39CA" w14:textId="34BF1AE7" w:rsidR="00AC6F8E" w:rsidRPr="00AA1339" w:rsidRDefault="00AC6F8E" w:rsidP="00AC6F8E">
            <w:pPr>
              <w:widowControl w:val="0"/>
              <w:spacing w:before="20" w:after="20"/>
              <w:ind w:left="-108" w:right="-108"/>
              <w:jc w:val="center"/>
            </w:pPr>
            <w:r w:rsidRPr="00211B8F">
              <w:t>n. W.</w:t>
            </w:r>
          </w:p>
        </w:tc>
        <w:tc>
          <w:tcPr>
            <w:tcW w:w="760" w:type="dxa"/>
            <w:vAlign w:val="center"/>
          </w:tcPr>
          <w:p w14:paraId="2898D13A" w14:textId="2277DD52" w:rsidR="00AC6F8E" w:rsidRPr="00AA1339" w:rsidRDefault="00AC6F8E" w:rsidP="00AC6F8E">
            <w:pPr>
              <w:widowControl w:val="0"/>
              <w:spacing w:before="20" w:after="20"/>
              <w:ind w:left="-108" w:right="-108"/>
              <w:jc w:val="center"/>
            </w:pPr>
            <w:r w:rsidRPr="00211B8F">
              <w:t>7</w:t>
            </w:r>
          </w:p>
        </w:tc>
        <w:tc>
          <w:tcPr>
            <w:tcW w:w="707" w:type="dxa"/>
            <w:vAlign w:val="center"/>
          </w:tcPr>
          <w:p w14:paraId="099F658E" w14:textId="6B725E9D" w:rsidR="00AC6F8E" w:rsidRPr="00AA1339" w:rsidRDefault="00AC6F8E" w:rsidP="00AC6F8E">
            <w:pPr>
              <w:widowControl w:val="0"/>
              <w:spacing w:before="20" w:after="20"/>
              <w:ind w:left="-108" w:right="-143"/>
              <w:jc w:val="center"/>
            </w:pPr>
            <w:r w:rsidRPr="00211B8F">
              <w:t>n. W.</w:t>
            </w:r>
          </w:p>
        </w:tc>
      </w:tr>
      <w:tr w:rsidR="00AC6F8E" w14:paraId="4017C20F" w14:textId="77777777" w:rsidTr="004F2D89">
        <w:tc>
          <w:tcPr>
            <w:tcW w:w="606" w:type="dxa"/>
            <w:vAlign w:val="center"/>
          </w:tcPr>
          <w:p w14:paraId="1A04609B" w14:textId="77777777" w:rsidR="00AC6F8E" w:rsidRPr="00F03532" w:rsidRDefault="00AC6F8E" w:rsidP="00AC6F8E">
            <w:pPr>
              <w:spacing w:before="20" w:after="20"/>
              <w:ind w:right="-108"/>
            </w:pPr>
            <w:r>
              <w:t>L</w:t>
            </w:r>
            <w:r w:rsidRPr="00211B8F">
              <w:t>.1</w:t>
            </w:r>
          </w:p>
        </w:tc>
        <w:tc>
          <w:tcPr>
            <w:tcW w:w="4414" w:type="dxa"/>
          </w:tcPr>
          <w:p w14:paraId="34FAD979" w14:textId="77777777" w:rsidR="00AC6F8E" w:rsidRPr="00F03532" w:rsidRDefault="00AC6F8E" w:rsidP="00AC6F8E">
            <w:pPr>
              <w:spacing w:before="20" w:after="20"/>
            </w:pPr>
            <w:r w:rsidRPr="00211B8F">
              <w:t>Begleitung der Bachelorarbeit</w:t>
            </w:r>
          </w:p>
        </w:tc>
        <w:tc>
          <w:tcPr>
            <w:tcW w:w="762" w:type="dxa"/>
            <w:vAlign w:val="center"/>
          </w:tcPr>
          <w:p w14:paraId="1675D585" w14:textId="77777777" w:rsidR="00AC6F8E" w:rsidRPr="00F03532" w:rsidRDefault="00AC6F8E" w:rsidP="00AC6F8E">
            <w:pPr>
              <w:widowControl w:val="0"/>
              <w:spacing w:before="20" w:after="20"/>
              <w:ind w:left="-108" w:right="-108"/>
              <w:jc w:val="center"/>
            </w:pPr>
            <w:r w:rsidRPr="00211B8F">
              <w:t>KV</w:t>
            </w:r>
          </w:p>
        </w:tc>
        <w:tc>
          <w:tcPr>
            <w:tcW w:w="761" w:type="dxa"/>
            <w:vAlign w:val="center"/>
          </w:tcPr>
          <w:p w14:paraId="418D0BA2" w14:textId="77777777" w:rsidR="00AC6F8E" w:rsidRPr="00F03532" w:rsidRDefault="00AC6F8E" w:rsidP="00AC6F8E">
            <w:pPr>
              <w:widowControl w:val="0"/>
              <w:spacing w:before="20" w:after="20"/>
              <w:ind w:left="-108" w:right="-108"/>
              <w:jc w:val="center"/>
            </w:pPr>
            <w:r>
              <w:t>3</w:t>
            </w:r>
          </w:p>
        </w:tc>
        <w:tc>
          <w:tcPr>
            <w:tcW w:w="743" w:type="dxa"/>
            <w:vAlign w:val="center"/>
          </w:tcPr>
          <w:p w14:paraId="5B042828" w14:textId="77777777" w:rsidR="00AC6F8E" w:rsidRPr="00F03532" w:rsidRDefault="00AC6F8E" w:rsidP="00AC6F8E">
            <w:pPr>
              <w:widowControl w:val="0"/>
              <w:spacing w:before="20" w:after="20"/>
              <w:ind w:left="-108"/>
              <w:jc w:val="center"/>
            </w:pPr>
            <w:r w:rsidRPr="00211B8F">
              <w:t>2</w:t>
            </w:r>
          </w:p>
        </w:tc>
        <w:tc>
          <w:tcPr>
            <w:tcW w:w="625" w:type="dxa"/>
            <w:vAlign w:val="center"/>
          </w:tcPr>
          <w:p w14:paraId="49856C5C" w14:textId="1D1E8061" w:rsidR="00AC6F8E" w:rsidRPr="00AA1339" w:rsidRDefault="00AC6F8E" w:rsidP="00AC6F8E">
            <w:pPr>
              <w:widowControl w:val="0"/>
              <w:spacing w:before="20" w:after="20"/>
              <w:ind w:right="-108"/>
            </w:pPr>
            <w:r w:rsidRPr="00211B8F">
              <w:t>K.1</w:t>
            </w:r>
          </w:p>
        </w:tc>
        <w:tc>
          <w:tcPr>
            <w:tcW w:w="4431" w:type="dxa"/>
          </w:tcPr>
          <w:p w14:paraId="1E9AD97E" w14:textId="362FDD02" w:rsidR="00AC6F8E" w:rsidRPr="00AA1339" w:rsidRDefault="00AC6F8E" w:rsidP="00AC6F8E">
            <w:pPr>
              <w:widowControl w:val="0"/>
              <w:spacing w:before="20" w:after="20"/>
              <w:rPr>
                <w:rFonts w:eastAsia="Calibri"/>
              </w:rPr>
            </w:pPr>
            <w:r w:rsidRPr="00211B8F">
              <w:t>Begleitung der Bachelorarbeit</w:t>
            </w:r>
          </w:p>
        </w:tc>
        <w:tc>
          <w:tcPr>
            <w:tcW w:w="763" w:type="dxa"/>
            <w:vAlign w:val="center"/>
          </w:tcPr>
          <w:p w14:paraId="359688F9" w14:textId="653E7269" w:rsidR="00AC6F8E" w:rsidRPr="00AA1339" w:rsidRDefault="00AC6F8E" w:rsidP="00AC6F8E">
            <w:pPr>
              <w:widowControl w:val="0"/>
              <w:spacing w:before="20" w:after="20"/>
              <w:ind w:left="-108" w:right="-108"/>
              <w:jc w:val="center"/>
            </w:pPr>
            <w:r w:rsidRPr="00211B8F">
              <w:t>KV</w:t>
            </w:r>
          </w:p>
        </w:tc>
        <w:tc>
          <w:tcPr>
            <w:tcW w:w="760" w:type="dxa"/>
            <w:vAlign w:val="center"/>
          </w:tcPr>
          <w:p w14:paraId="6B1175E5" w14:textId="27B81A6F" w:rsidR="00AC6F8E" w:rsidRPr="00AA1339" w:rsidRDefault="00AC6F8E" w:rsidP="00AC6F8E">
            <w:pPr>
              <w:widowControl w:val="0"/>
              <w:spacing w:before="20" w:after="20"/>
              <w:ind w:left="-108" w:right="-108"/>
              <w:jc w:val="center"/>
            </w:pPr>
            <w:r w:rsidRPr="00211B8F">
              <w:t>4</w:t>
            </w:r>
          </w:p>
        </w:tc>
        <w:tc>
          <w:tcPr>
            <w:tcW w:w="707" w:type="dxa"/>
            <w:vAlign w:val="center"/>
          </w:tcPr>
          <w:p w14:paraId="17E4D04C" w14:textId="5CDAEA91" w:rsidR="00AC6F8E" w:rsidRPr="00AA1339" w:rsidRDefault="00AC6F8E" w:rsidP="00AC6F8E">
            <w:pPr>
              <w:widowControl w:val="0"/>
              <w:spacing w:before="20" w:after="20"/>
              <w:ind w:left="-108" w:right="-143"/>
              <w:jc w:val="center"/>
            </w:pPr>
            <w:r w:rsidRPr="00211B8F">
              <w:t>2</w:t>
            </w:r>
          </w:p>
        </w:tc>
      </w:tr>
    </w:tbl>
    <w:p w14:paraId="4D2DC839" w14:textId="77777777" w:rsidR="00B70465" w:rsidRDefault="00B70465" w:rsidP="00B70465">
      <w:pPr>
        <w:spacing w:after="200" w:line="276" w:lineRule="auto"/>
      </w:pPr>
    </w:p>
    <w:p w14:paraId="4B9C8240" w14:textId="59421C8A" w:rsidR="00C202C7" w:rsidRDefault="00A443F9">
      <w:pPr>
        <w:keepNext/>
        <w:jc w:val="both"/>
        <w:rPr>
          <w:b/>
        </w:rPr>
      </w:pPr>
      <w:r>
        <w:rPr>
          <w:b/>
        </w:rPr>
        <w:lastRenderedPageBreak/>
        <w:t xml:space="preserve">Äquivalenzliste bei Verbleib im auslaufenden Curriculum des Bachelorstudiums </w:t>
      </w:r>
      <w:r w:rsidR="009C256E">
        <w:rPr>
          <w:b/>
        </w:rPr>
        <w:t>Archäologie</w:t>
      </w:r>
      <w:r>
        <w:rPr>
          <w:b/>
        </w:rPr>
        <w:t xml:space="preserve"> in der Fassung </w:t>
      </w:r>
      <w:r w:rsidR="009C256E">
        <w:rPr>
          <w:b/>
        </w:rPr>
        <w:t>2020</w:t>
      </w:r>
      <w:r>
        <w:rPr>
          <w:b/>
        </w:rPr>
        <w:t xml:space="preserve"> und der Absolvierung von Prüfungen des aktuellen Curriculums des Bachelorstudiums </w:t>
      </w:r>
      <w:r w:rsidR="009C256E">
        <w:rPr>
          <w:b/>
        </w:rPr>
        <w:t>Archäologie</w:t>
      </w:r>
      <w:r>
        <w:rPr>
          <w:b/>
        </w:rPr>
        <w:t xml:space="preserve"> in der Fassung </w:t>
      </w:r>
      <w:r w:rsidR="009C256E">
        <w:rPr>
          <w:b/>
        </w:rPr>
        <w:t>2024</w:t>
      </w:r>
    </w:p>
    <w:p w14:paraId="4E3D9E47" w14:textId="77777777" w:rsidR="00C202C7" w:rsidRDefault="00C202C7">
      <w:pPr>
        <w:keepNext/>
        <w:jc w:val="both"/>
      </w:pPr>
    </w:p>
    <w:p w14:paraId="6AF21327" w14:textId="0F70ADD6" w:rsidR="00C202C7" w:rsidRDefault="00A443F9">
      <w:pPr>
        <w:keepNext/>
        <w:jc w:val="both"/>
      </w:pPr>
      <w:r>
        <w:t xml:space="preserve">Auf der linken Seite der Tabelle werden die Prüfungen des auslaufenden Curriculums des Bachelorstudiums </w:t>
      </w:r>
      <w:r w:rsidR="009C256E">
        <w:t>Archäologie</w:t>
      </w:r>
      <w:r>
        <w:t xml:space="preserve"> gelistet. Auf der rechten Seite der Tabelle sind Prüfungen dieses Curriculums gelistet, welche bei Verbleib im auslaufenden Curriculum anstelle der dort vorgesehenen Prüfungen absolviert werden können, sofern die im auslaufenden Curriculum vorgesehenen Prüfungen nicht mehr angeboten werden.</w:t>
      </w:r>
    </w:p>
    <w:p w14:paraId="59C03757" w14:textId="77777777" w:rsidR="00B70465" w:rsidRDefault="00B70465">
      <w:pPr>
        <w:keepNext/>
        <w:jc w:val="both"/>
      </w:pPr>
    </w:p>
    <w:p w14:paraId="63D5AD50" w14:textId="77777777" w:rsidR="00C202C7" w:rsidRDefault="00C202C7">
      <w:pPr>
        <w:keepNext/>
        <w:jc w:val="both"/>
      </w:pPr>
    </w:p>
    <w:tbl>
      <w:tblPr>
        <w:tblStyle w:val="Tabellenraster"/>
        <w:tblW w:w="14572" w:type="dxa"/>
        <w:tblInd w:w="221" w:type="dxa"/>
        <w:tblLayout w:type="fixed"/>
        <w:tblLook w:val="04A0" w:firstRow="1" w:lastRow="0" w:firstColumn="1" w:lastColumn="0" w:noHBand="0" w:noVBand="1"/>
      </w:tblPr>
      <w:tblGrid>
        <w:gridCol w:w="606"/>
        <w:gridCol w:w="4414"/>
        <w:gridCol w:w="762"/>
        <w:gridCol w:w="761"/>
        <w:gridCol w:w="743"/>
        <w:gridCol w:w="625"/>
        <w:gridCol w:w="4431"/>
        <w:gridCol w:w="763"/>
        <w:gridCol w:w="760"/>
        <w:gridCol w:w="707"/>
      </w:tblGrid>
      <w:tr w:rsidR="00B70465" w14:paraId="042070CF" w14:textId="77777777" w:rsidTr="00403E00">
        <w:tc>
          <w:tcPr>
            <w:tcW w:w="7286" w:type="dxa"/>
            <w:gridSpan w:val="5"/>
            <w:shd w:val="clear" w:color="auto" w:fill="D9D9D9" w:themeFill="background1" w:themeFillShade="D9"/>
            <w:vAlign w:val="center"/>
          </w:tcPr>
          <w:p w14:paraId="6C9C9CEF" w14:textId="2DB018D0" w:rsidR="00B70465" w:rsidRDefault="00B70465" w:rsidP="00403E00">
            <w:pPr>
              <w:keepNext/>
              <w:widowControl w:val="0"/>
              <w:jc w:val="center"/>
              <w:rPr>
                <w:b/>
              </w:rPr>
            </w:pPr>
            <w:r>
              <w:rPr>
                <w:rFonts w:eastAsia="Calibri"/>
                <w:b/>
              </w:rPr>
              <w:t>Auslaufendes Curriculum in der Fassung 2020</w:t>
            </w:r>
          </w:p>
        </w:tc>
        <w:tc>
          <w:tcPr>
            <w:tcW w:w="7286" w:type="dxa"/>
            <w:gridSpan w:val="5"/>
            <w:shd w:val="clear" w:color="auto" w:fill="D9D9D9" w:themeFill="background1" w:themeFillShade="D9"/>
            <w:vAlign w:val="center"/>
          </w:tcPr>
          <w:p w14:paraId="4F3D778E" w14:textId="721BC060" w:rsidR="00B70465" w:rsidRDefault="00B70465" w:rsidP="00403E00">
            <w:pPr>
              <w:keepNext/>
              <w:widowControl w:val="0"/>
              <w:jc w:val="center"/>
              <w:rPr>
                <w:b/>
              </w:rPr>
            </w:pPr>
            <w:r>
              <w:rPr>
                <w:rFonts w:eastAsia="Calibri"/>
                <w:b/>
              </w:rPr>
              <w:t>Aktuell gültiges Curriculum in der Fassung 2024</w:t>
            </w:r>
          </w:p>
        </w:tc>
      </w:tr>
      <w:tr w:rsidR="00B70465" w14:paraId="6ECEC232" w14:textId="77777777" w:rsidTr="00403E00">
        <w:tc>
          <w:tcPr>
            <w:tcW w:w="606" w:type="dxa"/>
            <w:shd w:val="clear" w:color="auto" w:fill="D9D9D9" w:themeFill="background1" w:themeFillShade="D9"/>
            <w:vAlign w:val="center"/>
          </w:tcPr>
          <w:p w14:paraId="6B947017" w14:textId="77777777" w:rsidR="00B70465" w:rsidRDefault="00B70465" w:rsidP="00403E00">
            <w:pPr>
              <w:keepNext/>
              <w:widowControl w:val="0"/>
              <w:spacing w:before="20" w:after="20"/>
              <w:ind w:right="-108"/>
              <w:rPr>
                <w:b/>
              </w:rPr>
            </w:pPr>
          </w:p>
        </w:tc>
        <w:tc>
          <w:tcPr>
            <w:tcW w:w="4414" w:type="dxa"/>
            <w:shd w:val="clear" w:color="auto" w:fill="D9D9D9" w:themeFill="background1" w:themeFillShade="D9"/>
            <w:vAlign w:val="center"/>
          </w:tcPr>
          <w:p w14:paraId="389D19B8" w14:textId="77777777" w:rsidR="00B70465" w:rsidRDefault="00B70465" w:rsidP="00403E00">
            <w:pPr>
              <w:keepNext/>
              <w:widowControl w:val="0"/>
              <w:spacing w:before="20" w:after="20"/>
              <w:rPr>
                <w:b/>
              </w:rPr>
            </w:pPr>
            <w:r>
              <w:rPr>
                <w:rFonts w:eastAsia="Calibri"/>
                <w:b/>
              </w:rPr>
              <w:t>Lehrveranstaltungstitel/Prüfung</w:t>
            </w:r>
          </w:p>
        </w:tc>
        <w:tc>
          <w:tcPr>
            <w:tcW w:w="762" w:type="dxa"/>
            <w:shd w:val="clear" w:color="auto" w:fill="D9D9D9" w:themeFill="background1" w:themeFillShade="D9"/>
            <w:vAlign w:val="center"/>
          </w:tcPr>
          <w:p w14:paraId="7DF068F4" w14:textId="77777777" w:rsidR="00B70465" w:rsidRDefault="00B70465" w:rsidP="00403E00">
            <w:pPr>
              <w:keepNext/>
              <w:widowControl w:val="0"/>
              <w:ind w:left="-108" w:right="-108"/>
              <w:jc w:val="center"/>
              <w:rPr>
                <w:b/>
              </w:rPr>
            </w:pPr>
            <w:r>
              <w:rPr>
                <w:rFonts w:eastAsia="Calibri"/>
                <w:b/>
              </w:rPr>
              <w:t>LV-Typ</w:t>
            </w:r>
          </w:p>
        </w:tc>
        <w:tc>
          <w:tcPr>
            <w:tcW w:w="761" w:type="dxa"/>
            <w:shd w:val="clear" w:color="auto" w:fill="D9D9D9" w:themeFill="background1" w:themeFillShade="D9"/>
            <w:vAlign w:val="center"/>
          </w:tcPr>
          <w:p w14:paraId="0AF752ED" w14:textId="77777777" w:rsidR="00B70465" w:rsidRDefault="00B70465" w:rsidP="00403E00">
            <w:pPr>
              <w:keepNext/>
              <w:widowControl w:val="0"/>
              <w:ind w:left="-108" w:right="-108"/>
              <w:jc w:val="center"/>
              <w:rPr>
                <w:b/>
              </w:rPr>
            </w:pPr>
            <w:r>
              <w:rPr>
                <w:rFonts w:eastAsia="Calibri"/>
                <w:b/>
              </w:rPr>
              <w:t>ECTS</w:t>
            </w:r>
          </w:p>
        </w:tc>
        <w:tc>
          <w:tcPr>
            <w:tcW w:w="743" w:type="dxa"/>
            <w:shd w:val="clear" w:color="auto" w:fill="D9D9D9" w:themeFill="background1" w:themeFillShade="D9"/>
            <w:vAlign w:val="center"/>
          </w:tcPr>
          <w:p w14:paraId="4D35125B" w14:textId="77777777" w:rsidR="00B70465" w:rsidRDefault="00B70465" w:rsidP="00403E00">
            <w:pPr>
              <w:keepNext/>
              <w:widowControl w:val="0"/>
              <w:ind w:left="-108" w:right="-126"/>
              <w:jc w:val="center"/>
              <w:rPr>
                <w:b/>
              </w:rPr>
            </w:pPr>
            <w:r>
              <w:rPr>
                <w:rFonts w:eastAsia="Calibri"/>
                <w:b/>
              </w:rPr>
              <w:t>KStd.</w:t>
            </w:r>
          </w:p>
        </w:tc>
        <w:tc>
          <w:tcPr>
            <w:tcW w:w="625" w:type="dxa"/>
            <w:shd w:val="clear" w:color="auto" w:fill="D9D9D9" w:themeFill="background1" w:themeFillShade="D9"/>
            <w:vAlign w:val="center"/>
          </w:tcPr>
          <w:p w14:paraId="080E191C" w14:textId="77777777" w:rsidR="00B70465" w:rsidRDefault="00B70465" w:rsidP="00403E00">
            <w:pPr>
              <w:keepNext/>
              <w:widowControl w:val="0"/>
              <w:ind w:right="-108"/>
              <w:rPr>
                <w:b/>
              </w:rPr>
            </w:pPr>
          </w:p>
        </w:tc>
        <w:tc>
          <w:tcPr>
            <w:tcW w:w="4431" w:type="dxa"/>
            <w:shd w:val="clear" w:color="auto" w:fill="D9D9D9" w:themeFill="background1" w:themeFillShade="D9"/>
            <w:vAlign w:val="center"/>
          </w:tcPr>
          <w:p w14:paraId="1FE5F7CD" w14:textId="77777777" w:rsidR="00B70465" w:rsidRDefault="00B70465" w:rsidP="00403E00">
            <w:pPr>
              <w:keepNext/>
              <w:widowControl w:val="0"/>
              <w:rPr>
                <w:b/>
              </w:rPr>
            </w:pPr>
            <w:r>
              <w:rPr>
                <w:rFonts w:eastAsia="Calibri"/>
                <w:b/>
              </w:rPr>
              <w:t>Lehrveranstaltungstitel/Prüfung</w:t>
            </w:r>
          </w:p>
        </w:tc>
        <w:tc>
          <w:tcPr>
            <w:tcW w:w="763" w:type="dxa"/>
            <w:shd w:val="clear" w:color="auto" w:fill="D9D9D9" w:themeFill="background1" w:themeFillShade="D9"/>
            <w:vAlign w:val="center"/>
          </w:tcPr>
          <w:p w14:paraId="546048E4" w14:textId="77777777" w:rsidR="00B70465" w:rsidRDefault="00B70465" w:rsidP="00403E00">
            <w:pPr>
              <w:keepNext/>
              <w:widowControl w:val="0"/>
              <w:ind w:left="-108" w:right="-108"/>
              <w:jc w:val="center"/>
              <w:rPr>
                <w:b/>
              </w:rPr>
            </w:pPr>
            <w:r>
              <w:rPr>
                <w:rFonts w:eastAsia="Calibri"/>
                <w:b/>
              </w:rPr>
              <w:t>LV-Typ</w:t>
            </w:r>
          </w:p>
        </w:tc>
        <w:tc>
          <w:tcPr>
            <w:tcW w:w="760" w:type="dxa"/>
            <w:shd w:val="clear" w:color="auto" w:fill="D9D9D9" w:themeFill="background1" w:themeFillShade="D9"/>
            <w:vAlign w:val="center"/>
          </w:tcPr>
          <w:p w14:paraId="0CD92F5E" w14:textId="77777777" w:rsidR="00B70465" w:rsidRDefault="00B70465" w:rsidP="00403E00">
            <w:pPr>
              <w:keepNext/>
              <w:widowControl w:val="0"/>
              <w:ind w:left="-108" w:right="-108"/>
              <w:jc w:val="center"/>
              <w:rPr>
                <w:b/>
              </w:rPr>
            </w:pPr>
            <w:r>
              <w:rPr>
                <w:rFonts w:eastAsia="Calibri"/>
                <w:b/>
              </w:rPr>
              <w:t>ECTS</w:t>
            </w:r>
          </w:p>
        </w:tc>
        <w:tc>
          <w:tcPr>
            <w:tcW w:w="707" w:type="dxa"/>
            <w:shd w:val="clear" w:color="auto" w:fill="D9D9D9" w:themeFill="background1" w:themeFillShade="D9"/>
            <w:vAlign w:val="center"/>
          </w:tcPr>
          <w:p w14:paraId="02FAE924" w14:textId="77777777" w:rsidR="00B70465" w:rsidRDefault="00B70465" w:rsidP="00403E00">
            <w:pPr>
              <w:keepNext/>
              <w:widowControl w:val="0"/>
              <w:ind w:left="-108" w:right="-143"/>
              <w:jc w:val="center"/>
              <w:rPr>
                <w:b/>
              </w:rPr>
            </w:pPr>
            <w:r>
              <w:rPr>
                <w:rFonts w:eastAsia="Calibri"/>
                <w:b/>
              </w:rPr>
              <w:t>KStd.</w:t>
            </w:r>
          </w:p>
        </w:tc>
      </w:tr>
      <w:tr w:rsidR="00284C5F" w14:paraId="061F3DD8" w14:textId="77777777" w:rsidTr="00403E00">
        <w:tc>
          <w:tcPr>
            <w:tcW w:w="606" w:type="dxa"/>
            <w:vAlign w:val="center"/>
          </w:tcPr>
          <w:p w14:paraId="2EC235D6" w14:textId="77777777" w:rsidR="00284C5F" w:rsidRPr="00F03532" w:rsidRDefault="00284C5F" w:rsidP="00284C5F">
            <w:pPr>
              <w:spacing w:before="20" w:after="20"/>
              <w:ind w:right="-108"/>
            </w:pPr>
            <w:r w:rsidRPr="00F03532">
              <w:t>FB.1</w:t>
            </w:r>
          </w:p>
          <w:p w14:paraId="6B9813A1" w14:textId="77777777" w:rsidR="00284C5F" w:rsidRPr="00F03532" w:rsidRDefault="00284C5F" w:rsidP="00284C5F">
            <w:pPr>
              <w:spacing w:before="20" w:after="20"/>
              <w:ind w:right="-108"/>
            </w:pPr>
          </w:p>
          <w:p w14:paraId="4435ECDE" w14:textId="77777777" w:rsidR="00284C5F" w:rsidRPr="00F03532" w:rsidRDefault="00284C5F" w:rsidP="00284C5F">
            <w:pPr>
              <w:spacing w:before="20" w:after="20"/>
              <w:ind w:right="-108"/>
            </w:pPr>
            <w:r>
              <w:t>o</w:t>
            </w:r>
            <w:r w:rsidRPr="00F03532">
              <w:t>der</w:t>
            </w:r>
          </w:p>
          <w:p w14:paraId="63CCD158" w14:textId="77777777" w:rsidR="00284C5F" w:rsidRDefault="00284C5F" w:rsidP="00284C5F">
            <w:pPr>
              <w:spacing w:before="20" w:after="20"/>
              <w:ind w:right="-108"/>
            </w:pPr>
            <w:r w:rsidRPr="00F03532">
              <w:t>FB.2</w:t>
            </w:r>
          </w:p>
          <w:p w14:paraId="43880EDC" w14:textId="77777777" w:rsidR="00284C5F" w:rsidRDefault="00284C5F" w:rsidP="00284C5F">
            <w:pPr>
              <w:spacing w:before="20" w:after="20"/>
              <w:ind w:right="-108"/>
            </w:pPr>
            <w:r>
              <w:t>oder</w:t>
            </w:r>
          </w:p>
          <w:p w14:paraId="0CFCFA3F" w14:textId="55AEEB5B" w:rsidR="00284C5F" w:rsidRPr="00C107D3" w:rsidRDefault="00284C5F" w:rsidP="00284C5F">
            <w:pPr>
              <w:widowControl w:val="0"/>
              <w:spacing w:before="20" w:after="20"/>
              <w:ind w:right="-108"/>
            </w:pPr>
            <w:r>
              <w:t>FB. 3</w:t>
            </w:r>
          </w:p>
        </w:tc>
        <w:tc>
          <w:tcPr>
            <w:tcW w:w="4414" w:type="dxa"/>
            <w:vAlign w:val="center"/>
          </w:tcPr>
          <w:p w14:paraId="3287EF4E" w14:textId="77777777" w:rsidR="00284C5F" w:rsidRPr="00F03532" w:rsidRDefault="00284C5F" w:rsidP="00284C5F">
            <w:pPr>
              <w:spacing w:before="20" w:after="20"/>
            </w:pPr>
            <w:r w:rsidRPr="00F03532">
              <w:t>Geisteswissenschaften: Einführung und Standortbestimmung</w:t>
            </w:r>
          </w:p>
          <w:p w14:paraId="23F456BC" w14:textId="77777777" w:rsidR="00284C5F" w:rsidRPr="00F03532" w:rsidRDefault="00284C5F" w:rsidP="00284C5F">
            <w:pPr>
              <w:spacing w:before="20" w:after="20"/>
            </w:pPr>
          </w:p>
          <w:p w14:paraId="6FB02424" w14:textId="77777777" w:rsidR="00284C5F" w:rsidRDefault="00284C5F" w:rsidP="00284C5F">
            <w:pPr>
              <w:spacing w:before="20" w:after="20"/>
            </w:pPr>
            <w:r w:rsidRPr="00F03532">
              <w:t>Themen der Geisteswissenschaften</w:t>
            </w:r>
          </w:p>
          <w:p w14:paraId="53675B9C" w14:textId="77777777" w:rsidR="00284C5F" w:rsidRDefault="00284C5F" w:rsidP="00284C5F">
            <w:pPr>
              <w:spacing w:before="20" w:after="20"/>
            </w:pPr>
          </w:p>
          <w:p w14:paraId="6018F3AA" w14:textId="3F32441E" w:rsidR="00284C5F" w:rsidRPr="00C107D3" w:rsidRDefault="00284C5F" w:rsidP="00284C5F">
            <w:pPr>
              <w:widowControl w:val="0"/>
              <w:spacing w:before="20" w:after="20"/>
            </w:pPr>
            <w:r w:rsidRPr="009E1FF4">
              <w:t>Einführende Lehrveranstaltung aus einem 3. Studium</w:t>
            </w:r>
          </w:p>
        </w:tc>
        <w:tc>
          <w:tcPr>
            <w:tcW w:w="762" w:type="dxa"/>
            <w:vAlign w:val="center"/>
          </w:tcPr>
          <w:p w14:paraId="3848A41D" w14:textId="066C0194" w:rsidR="00284C5F" w:rsidRPr="00C107D3" w:rsidRDefault="00284C5F" w:rsidP="00284C5F">
            <w:pPr>
              <w:widowControl w:val="0"/>
              <w:spacing w:before="20" w:after="20"/>
              <w:ind w:left="-108" w:right="-108"/>
              <w:jc w:val="center"/>
            </w:pPr>
            <w:r w:rsidRPr="00F03532">
              <w:t>VO</w:t>
            </w:r>
          </w:p>
        </w:tc>
        <w:tc>
          <w:tcPr>
            <w:tcW w:w="761" w:type="dxa"/>
            <w:vAlign w:val="center"/>
          </w:tcPr>
          <w:p w14:paraId="55CCC0D4" w14:textId="78853399" w:rsidR="00284C5F" w:rsidRPr="00C107D3" w:rsidRDefault="00284C5F" w:rsidP="00284C5F">
            <w:pPr>
              <w:widowControl w:val="0"/>
              <w:spacing w:before="20" w:after="20"/>
              <w:ind w:left="-108" w:right="-108"/>
              <w:jc w:val="center"/>
            </w:pPr>
            <w:r w:rsidRPr="00F03532">
              <w:t>3</w:t>
            </w:r>
          </w:p>
        </w:tc>
        <w:tc>
          <w:tcPr>
            <w:tcW w:w="743" w:type="dxa"/>
            <w:vAlign w:val="center"/>
          </w:tcPr>
          <w:p w14:paraId="2B0E6C1E" w14:textId="29197490" w:rsidR="00284C5F" w:rsidRPr="00C107D3" w:rsidRDefault="00284C5F" w:rsidP="00284C5F">
            <w:pPr>
              <w:widowControl w:val="0"/>
              <w:spacing w:before="20" w:after="20"/>
              <w:ind w:left="-108"/>
              <w:jc w:val="center"/>
            </w:pPr>
            <w:r w:rsidRPr="00F03532">
              <w:t>2</w:t>
            </w:r>
          </w:p>
        </w:tc>
        <w:tc>
          <w:tcPr>
            <w:tcW w:w="625" w:type="dxa"/>
            <w:vAlign w:val="center"/>
          </w:tcPr>
          <w:p w14:paraId="726C170B" w14:textId="260ACBB9" w:rsidR="00284C5F" w:rsidRPr="00C107D3" w:rsidRDefault="00284C5F" w:rsidP="00284C5F">
            <w:pPr>
              <w:widowControl w:val="0"/>
              <w:spacing w:before="20" w:after="20"/>
              <w:ind w:right="-108"/>
            </w:pPr>
            <w:r w:rsidRPr="00F03532">
              <w:t>FB.1</w:t>
            </w:r>
          </w:p>
        </w:tc>
        <w:tc>
          <w:tcPr>
            <w:tcW w:w="4431" w:type="dxa"/>
            <w:vAlign w:val="center"/>
          </w:tcPr>
          <w:p w14:paraId="1E217679" w14:textId="07364DB4" w:rsidR="00284C5F" w:rsidRPr="00C107D3" w:rsidRDefault="00284C5F" w:rsidP="00284C5F">
            <w:pPr>
              <w:widowControl w:val="0"/>
              <w:spacing w:before="20" w:after="20"/>
              <w:rPr>
                <w:rFonts w:eastAsia="Calibri"/>
              </w:rPr>
            </w:pPr>
            <w:r w:rsidRPr="002416A2">
              <w:t>Einführende Vorlesung in Themen der Geisteswissenschaften</w:t>
            </w:r>
          </w:p>
        </w:tc>
        <w:tc>
          <w:tcPr>
            <w:tcW w:w="763" w:type="dxa"/>
            <w:vAlign w:val="center"/>
          </w:tcPr>
          <w:p w14:paraId="04CACE69" w14:textId="494FAF88" w:rsidR="00284C5F" w:rsidRPr="00C107D3" w:rsidRDefault="00284C5F" w:rsidP="00284C5F">
            <w:pPr>
              <w:widowControl w:val="0"/>
              <w:spacing w:before="20" w:after="20"/>
              <w:ind w:left="-108" w:right="-108"/>
              <w:jc w:val="center"/>
            </w:pPr>
            <w:r w:rsidRPr="00F03532">
              <w:t>VO</w:t>
            </w:r>
          </w:p>
        </w:tc>
        <w:tc>
          <w:tcPr>
            <w:tcW w:w="760" w:type="dxa"/>
            <w:vAlign w:val="center"/>
          </w:tcPr>
          <w:p w14:paraId="735D4C70" w14:textId="110DD6A4" w:rsidR="00284C5F" w:rsidRPr="00C107D3" w:rsidRDefault="00284C5F" w:rsidP="00284C5F">
            <w:pPr>
              <w:widowControl w:val="0"/>
              <w:spacing w:before="20" w:after="20"/>
              <w:ind w:left="-108" w:right="-108"/>
              <w:jc w:val="center"/>
            </w:pPr>
            <w:r w:rsidRPr="00F03532">
              <w:t>3</w:t>
            </w:r>
          </w:p>
        </w:tc>
        <w:tc>
          <w:tcPr>
            <w:tcW w:w="707" w:type="dxa"/>
            <w:vAlign w:val="center"/>
          </w:tcPr>
          <w:p w14:paraId="5D4A4AAA" w14:textId="5AF00A13" w:rsidR="00284C5F" w:rsidRPr="00C107D3" w:rsidRDefault="00284C5F" w:rsidP="00284C5F">
            <w:pPr>
              <w:widowControl w:val="0"/>
              <w:spacing w:before="20" w:after="20"/>
              <w:ind w:left="-108" w:right="-143"/>
              <w:jc w:val="center"/>
            </w:pPr>
            <w:r w:rsidRPr="00F03532">
              <w:t>2</w:t>
            </w:r>
          </w:p>
        </w:tc>
      </w:tr>
      <w:tr w:rsidR="00284C5F" w14:paraId="65D8397E" w14:textId="77777777" w:rsidTr="00403E00">
        <w:tc>
          <w:tcPr>
            <w:tcW w:w="606" w:type="dxa"/>
            <w:vAlign w:val="center"/>
          </w:tcPr>
          <w:p w14:paraId="38AB1F31" w14:textId="77777777" w:rsidR="00284C5F" w:rsidRPr="00F03532" w:rsidRDefault="00284C5F" w:rsidP="00284C5F">
            <w:pPr>
              <w:spacing w:before="20" w:after="20"/>
              <w:ind w:right="-108"/>
            </w:pPr>
            <w:r w:rsidRPr="00F03532">
              <w:t>FB.1</w:t>
            </w:r>
          </w:p>
          <w:p w14:paraId="17D8638F" w14:textId="77777777" w:rsidR="00284C5F" w:rsidRPr="00F03532" w:rsidRDefault="00284C5F" w:rsidP="00284C5F">
            <w:pPr>
              <w:spacing w:before="20" w:after="20"/>
              <w:ind w:right="-108"/>
            </w:pPr>
          </w:p>
          <w:p w14:paraId="637026BC" w14:textId="77777777" w:rsidR="00284C5F" w:rsidRPr="00F03532" w:rsidRDefault="00284C5F" w:rsidP="00284C5F">
            <w:pPr>
              <w:spacing w:before="20" w:after="20"/>
              <w:ind w:right="-108"/>
            </w:pPr>
            <w:r>
              <w:t>o</w:t>
            </w:r>
            <w:r w:rsidRPr="00F03532">
              <w:t>der</w:t>
            </w:r>
          </w:p>
          <w:p w14:paraId="608AE691" w14:textId="77777777" w:rsidR="00284C5F" w:rsidRDefault="00284C5F" w:rsidP="00284C5F">
            <w:pPr>
              <w:spacing w:before="20" w:after="20"/>
              <w:ind w:right="-108"/>
            </w:pPr>
            <w:r w:rsidRPr="00F03532">
              <w:t>FB.2</w:t>
            </w:r>
          </w:p>
          <w:p w14:paraId="4BBC3492" w14:textId="77777777" w:rsidR="00284C5F" w:rsidRDefault="00284C5F" w:rsidP="00284C5F">
            <w:pPr>
              <w:spacing w:before="20" w:after="20"/>
              <w:ind w:right="-108"/>
            </w:pPr>
            <w:r>
              <w:t>oder</w:t>
            </w:r>
          </w:p>
          <w:p w14:paraId="77943206" w14:textId="0E39B476" w:rsidR="00284C5F" w:rsidRPr="00F03532" w:rsidRDefault="00284C5F" w:rsidP="00284C5F">
            <w:pPr>
              <w:widowControl w:val="0"/>
              <w:spacing w:before="20" w:after="20"/>
              <w:ind w:right="-108"/>
            </w:pPr>
            <w:r>
              <w:t>FB. 3</w:t>
            </w:r>
          </w:p>
        </w:tc>
        <w:tc>
          <w:tcPr>
            <w:tcW w:w="4414" w:type="dxa"/>
            <w:vAlign w:val="center"/>
          </w:tcPr>
          <w:p w14:paraId="56CCCA2A" w14:textId="77777777" w:rsidR="00284C5F" w:rsidRPr="00F03532" w:rsidRDefault="00284C5F" w:rsidP="00284C5F">
            <w:pPr>
              <w:spacing w:before="20" w:after="20"/>
            </w:pPr>
            <w:r w:rsidRPr="00F03532">
              <w:t>Geisteswissenschaften: Einführung und Standortbestimmung</w:t>
            </w:r>
          </w:p>
          <w:p w14:paraId="0974890C" w14:textId="77777777" w:rsidR="00284C5F" w:rsidRPr="00F03532" w:rsidRDefault="00284C5F" w:rsidP="00284C5F">
            <w:pPr>
              <w:spacing w:before="20" w:after="20"/>
            </w:pPr>
          </w:p>
          <w:p w14:paraId="56BA5864" w14:textId="77777777" w:rsidR="00284C5F" w:rsidRDefault="00284C5F" w:rsidP="00284C5F">
            <w:pPr>
              <w:spacing w:before="20" w:after="20"/>
            </w:pPr>
            <w:r w:rsidRPr="00F03532">
              <w:t>Themen der Geisteswissenschaften</w:t>
            </w:r>
          </w:p>
          <w:p w14:paraId="45DDD5A9" w14:textId="77777777" w:rsidR="00284C5F" w:rsidRDefault="00284C5F" w:rsidP="00284C5F">
            <w:pPr>
              <w:spacing w:before="20" w:after="20"/>
            </w:pPr>
          </w:p>
          <w:p w14:paraId="0B5016FB" w14:textId="6A5A8C5C" w:rsidR="00284C5F" w:rsidRPr="002416A2" w:rsidRDefault="00284C5F" w:rsidP="00284C5F">
            <w:pPr>
              <w:widowControl w:val="0"/>
              <w:spacing w:before="20" w:after="20"/>
            </w:pPr>
            <w:r w:rsidRPr="009E1FF4">
              <w:t>Einführende Lehrveranstaltung aus einem 3. Studium</w:t>
            </w:r>
          </w:p>
        </w:tc>
        <w:tc>
          <w:tcPr>
            <w:tcW w:w="762" w:type="dxa"/>
            <w:vAlign w:val="center"/>
          </w:tcPr>
          <w:p w14:paraId="1A8E45F8" w14:textId="2EC788B4" w:rsidR="00284C5F" w:rsidRPr="00F03532" w:rsidRDefault="00284C5F" w:rsidP="00284C5F">
            <w:pPr>
              <w:widowControl w:val="0"/>
              <w:spacing w:before="20" w:after="20"/>
              <w:ind w:left="-108" w:right="-108"/>
              <w:jc w:val="center"/>
            </w:pPr>
            <w:r w:rsidRPr="00F03532">
              <w:t>VO</w:t>
            </w:r>
          </w:p>
        </w:tc>
        <w:tc>
          <w:tcPr>
            <w:tcW w:w="761" w:type="dxa"/>
            <w:vAlign w:val="center"/>
          </w:tcPr>
          <w:p w14:paraId="5F1F0A11" w14:textId="37D42EB8" w:rsidR="00284C5F" w:rsidRPr="00F03532" w:rsidRDefault="00284C5F" w:rsidP="00284C5F">
            <w:pPr>
              <w:widowControl w:val="0"/>
              <w:spacing w:before="20" w:after="20"/>
              <w:ind w:left="-108" w:right="-108"/>
              <w:jc w:val="center"/>
            </w:pPr>
            <w:r w:rsidRPr="00F03532">
              <w:t>3</w:t>
            </w:r>
          </w:p>
        </w:tc>
        <w:tc>
          <w:tcPr>
            <w:tcW w:w="743" w:type="dxa"/>
            <w:vAlign w:val="center"/>
          </w:tcPr>
          <w:p w14:paraId="44D21940" w14:textId="62110DB3" w:rsidR="00284C5F" w:rsidRPr="00F03532" w:rsidRDefault="00284C5F" w:rsidP="00284C5F">
            <w:pPr>
              <w:widowControl w:val="0"/>
              <w:spacing w:before="20" w:after="20"/>
              <w:ind w:left="-108"/>
              <w:jc w:val="center"/>
            </w:pPr>
            <w:r w:rsidRPr="00F03532">
              <w:t>2</w:t>
            </w:r>
          </w:p>
        </w:tc>
        <w:tc>
          <w:tcPr>
            <w:tcW w:w="625" w:type="dxa"/>
            <w:vAlign w:val="center"/>
          </w:tcPr>
          <w:p w14:paraId="7991B428" w14:textId="4671C317" w:rsidR="00284C5F" w:rsidRPr="00F03532" w:rsidRDefault="00284C5F" w:rsidP="00284C5F">
            <w:pPr>
              <w:spacing w:before="20" w:after="20"/>
              <w:ind w:right="-108"/>
            </w:pPr>
            <w:r w:rsidRPr="00F03532">
              <w:t>FB.2</w:t>
            </w:r>
          </w:p>
        </w:tc>
        <w:tc>
          <w:tcPr>
            <w:tcW w:w="4431" w:type="dxa"/>
            <w:vAlign w:val="center"/>
          </w:tcPr>
          <w:p w14:paraId="085F3762" w14:textId="15563195" w:rsidR="00284C5F" w:rsidRPr="00F03532" w:rsidRDefault="00284C5F" w:rsidP="00284C5F">
            <w:pPr>
              <w:spacing w:before="20" w:after="20"/>
            </w:pPr>
            <w:r w:rsidRPr="002416A2">
              <w:t>Einführende Vorlesung in Themen der Geisteswissenschaften</w:t>
            </w:r>
          </w:p>
        </w:tc>
        <w:tc>
          <w:tcPr>
            <w:tcW w:w="763" w:type="dxa"/>
            <w:vAlign w:val="center"/>
          </w:tcPr>
          <w:p w14:paraId="47DC7288" w14:textId="26B8EE02" w:rsidR="00284C5F" w:rsidRPr="00F03532" w:rsidRDefault="00284C5F" w:rsidP="00284C5F">
            <w:pPr>
              <w:widowControl w:val="0"/>
              <w:spacing w:before="20" w:after="20"/>
              <w:ind w:left="-108" w:right="-108"/>
              <w:jc w:val="center"/>
            </w:pPr>
            <w:r w:rsidRPr="00F03532">
              <w:t>VO</w:t>
            </w:r>
          </w:p>
        </w:tc>
        <w:tc>
          <w:tcPr>
            <w:tcW w:w="760" w:type="dxa"/>
            <w:vAlign w:val="center"/>
          </w:tcPr>
          <w:p w14:paraId="6F22B3A1" w14:textId="1F8F8424" w:rsidR="00284C5F" w:rsidRPr="00F03532" w:rsidRDefault="00284C5F" w:rsidP="00284C5F">
            <w:pPr>
              <w:widowControl w:val="0"/>
              <w:spacing w:before="20" w:after="20"/>
              <w:ind w:left="-108" w:right="-108"/>
              <w:jc w:val="center"/>
            </w:pPr>
            <w:r w:rsidRPr="00F03532">
              <w:t>3</w:t>
            </w:r>
          </w:p>
        </w:tc>
        <w:tc>
          <w:tcPr>
            <w:tcW w:w="707" w:type="dxa"/>
            <w:vAlign w:val="center"/>
          </w:tcPr>
          <w:p w14:paraId="21521ABB" w14:textId="5FCD2282" w:rsidR="00284C5F" w:rsidRPr="00F03532" w:rsidRDefault="00284C5F" w:rsidP="00284C5F">
            <w:pPr>
              <w:widowControl w:val="0"/>
              <w:spacing w:before="20" w:after="20"/>
              <w:ind w:left="-108" w:right="-143"/>
              <w:jc w:val="center"/>
            </w:pPr>
            <w:r w:rsidRPr="00F03532">
              <w:t>2</w:t>
            </w:r>
          </w:p>
        </w:tc>
      </w:tr>
      <w:tr w:rsidR="00284C5F" w14:paraId="10454ABE" w14:textId="77777777" w:rsidTr="00403E00">
        <w:tc>
          <w:tcPr>
            <w:tcW w:w="606" w:type="dxa"/>
            <w:vAlign w:val="center"/>
          </w:tcPr>
          <w:p w14:paraId="561C1D88" w14:textId="52AE4AB1" w:rsidR="00284C5F" w:rsidRPr="00211B8F" w:rsidRDefault="00284C5F" w:rsidP="00284C5F">
            <w:pPr>
              <w:widowControl w:val="0"/>
              <w:spacing w:before="20" w:after="20"/>
              <w:ind w:right="-108"/>
            </w:pPr>
            <w:r w:rsidRPr="00211B8F">
              <w:t>A.1</w:t>
            </w:r>
          </w:p>
        </w:tc>
        <w:tc>
          <w:tcPr>
            <w:tcW w:w="4414" w:type="dxa"/>
            <w:vAlign w:val="center"/>
          </w:tcPr>
          <w:p w14:paraId="0FA5DACD" w14:textId="075BCE81" w:rsidR="00284C5F" w:rsidRPr="00211B8F" w:rsidRDefault="00284C5F" w:rsidP="00284C5F">
            <w:pPr>
              <w:widowControl w:val="0"/>
              <w:spacing w:before="20" w:after="20"/>
            </w:pPr>
            <w:r w:rsidRPr="00211B8F">
              <w:t>Einführung in das wissenschaftliche Arbeiten</w:t>
            </w:r>
          </w:p>
        </w:tc>
        <w:tc>
          <w:tcPr>
            <w:tcW w:w="762" w:type="dxa"/>
            <w:vAlign w:val="center"/>
          </w:tcPr>
          <w:p w14:paraId="68C7AFA1" w14:textId="21EB84C8" w:rsidR="00284C5F" w:rsidRPr="00211B8F" w:rsidRDefault="00284C5F" w:rsidP="00284C5F">
            <w:pPr>
              <w:widowControl w:val="0"/>
              <w:spacing w:before="20" w:after="20"/>
              <w:ind w:left="-108" w:right="-108"/>
              <w:jc w:val="center"/>
            </w:pPr>
            <w:r w:rsidRPr="00211B8F">
              <w:t>AG</w:t>
            </w:r>
          </w:p>
        </w:tc>
        <w:tc>
          <w:tcPr>
            <w:tcW w:w="761" w:type="dxa"/>
            <w:vAlign w:val="center"/>
          </w:tcPr>
          <w:p w14:paraId="4FA9A66D" w14:textId="6351B1F7" w:rsidR="00284C5F" w:rsidRPr="00211B8F" w:rsidRDefault="00284C5F" w:rsidP="00284C5F">
            <w:pPr>
              <w:widowControl w:val="0"/>
              <w:spacing w:before="20" w:after="20"/>
              <w:ind w:left="-108" w:right="-108"/>
              <w:jc w:val="center"/>
            </w:pPr>
            <w:r w:rsidRPr="00211B8F">
              <w:t>1</w:t>
            </w:r>
          </w:p>
        </w:tc>
        <w:tc>
          <w:tcPr>
            <w:tcW w:w="743" w:type="dxa"/>
            <w:vAlign w:val="center"/>
          </w:tcPr>
          <w:p w14:paraId="3A6295DD" w14:textId="50252B3E" w:rsidR="00284C5F" w:rsidRPr="00211B8F" w:rsidRDefault="00284C5F" w:rsidP="00284C5F">
            <w:pPr>
              <w:widowControl w:val="0"/>
              <w:spacing w:before="20" w:after="20"/>
              <w:ind w:left="-108"/>
              <w:jc w:val="center"/>
            </w:pPr>
            <w:r w:rsidRPr="00211B8F">
              <w:t>1</w:t>
            </w:r>
          </w:p>
        </w:tc>
        <w:tc>
          <w:tcPr>
            <w:tcW w:w="625" w:type="dxa"/>
            <w:vAlign w:val="center"/>
          </w:tcPr>
          <w:p w14:paraId="5375DAC5" w14:textId="77777777" w:rsidR="00284C5F" w:rsidRDefault="00284C5F" w:rsidP="00284C5F">
            <w:pPr>
              <w:spacing w:before="20" w:after="20"/>
              <w:ind w:right="-108"/>
            </w:pPr>
            <w:r w:rsidRPr="002C1400">
              <w:t>C.1</w:t>
            </w:r>
          </w:p>
          <w:p w14:paraId="25198148" w14:textId="6986923A" w:rsidR="00284C5F" w:rsidRDefault="00284C5F" w:rsidP="00284C5F">
            <w:pPr>
              <w:spacing w:before="20" w:after="20"/>
              <w:ind w:right="-108"/>
            </w:pPr>
            <w:r>
              <w:t>oder</w:t>
            </w:r>
          </w:p>
          <w:p w14:paraId="69E5955D" w14:textId="7B5065ED" w:rsidR="00284C5F" w:rsidRDefault="00284C5F" w:rsidP="00284C5F">
            <w:pPr>
              <w:spacing w:before="20" w:after="20"/>
              <w:ind w:right="-108"/>
            </w:pPr>
            <w:r>
              <w:t>C.2</w:t>
            </w:r>
          </w:p>
          <w:p w14:paraId="731C1932" w14:textId="418EF9FF" w:rsidR="00284C5F" w:rsidRDefault="00284C5F" w:rsidP="00284C5F">
            <w:pPr>
              <w:spacing w:before="20" w:after="20"/>
              <w:ind w:right="-108"/>
              <w:rPr>
                <w:rFonts w:eastAsia="Calibri"/>
              </w:rPr>
            </w:pPr>
          </w:p>
        </w:tc>
        <w:tc>
          <w:tcPr>
            <w:tcW w:w="4431" w:type="dxa"/>
            <w:vAlign w:val="center"/>
          </w:tcPr>
          <w:p w14:paraId="616A84C0" w14:textId="33F87FA3" w:rsidR="00284C5F" w:rsidRDefault="00284C5F" w:rsidP="00284C5F">
            <w:pPr>
              <w:spacing w:before="20" w:after="20"/>
            </w:pPr>
            <w:r w:rsidRPr="000244A4">
              <w:t>Wissenschaftliches Arbeiten</w:t>
            </w:r>
            <w:r>
              <w:t xml:space="preserve">, </w:t>
            </w:r>
            <w:r w:rsidRPr="002C1400">
              <w:t>Dokumentieren und Zeichnen archäologischer Denkmäler</w:t>
            </w:r>
          </w:p>
          <w:p w14:paraId="5F4570B9" w14:textId="06024140" w:rsidR="00284C5F" w:rsidRDefault="00284C5F" w:rsidP="00284C5F">
            <w:pPr>
              <w:spacing w:before="20" w:after="20"/>
            </w:pPr>
            <w:r w:rsidRPr="000244A4">
              <w:t>Wissenschaftliches Arbeiten</w:t>
            </w:r>
            <w:r>
              <w:t xml:space="preserve">, </w:t>
            </w:r>
            <w:r w:rsidRPr="002C1400">
              <w:t>Beschreiben und Bestimmen archäologischer Denkmäler</w:t>
            </w:r>
          </w:p>
          <w:p w14:paraId="17FF922C" w14:textId="37F587E1" w:rsidR="00284C5F" w:rsidRPr="00211B8F" w:rsidRDefault="00284C5F" w:rsidP="00284C5F">
            <w:pPr>
              <w:spacing w:before="20" w:after="20"/>
            </w:pPr>
          </w:p>
        </w:tc>
        <w:tc>
          <w:tcPr>
            <w:tcW w:w="763" w:type="dxa"/>
            <w:vAlign w:val="center"/>
          </w:tcPr>
          <w:p w14:paraId="429750F7" w14:textId="3CB057DF" w:rsidR="00284C5F" w:rsidRPr="009C7AF9" w:rsidRDefault="00284C5F" w:rsidP="00284C5F">
            <w:pPr>
              <w:widowControl w:val="0"/>
              <w:spacing w:before="20" w:after="20"/>
              <w:ind w:left="-108" w:right="-108"/>
              <w:jc w:val="center"/>
              <w:rPr>
                <w:rFonts w:eastAsia="Calibri"/>
              </w:rPr>
            </w:pPr>
            <w:r w:rsidRPr="002C1400">
              <w:t>PS</w:t>
            </w:r>
          </w:p>
        </w:tc>
        <w:tc>
          <w:tcPr>
            <w:tcW w:w="760" w:type="dxa"/>
            <w:vAlign w:val="center"/>
          </w:tcPr>
          <w:p w14:paraId="4209E94C" w14:textId="5427D955" w:rsidR="00284C5F" w:rsidRDefault="00284C5F" w:rsidP="00284C5F">
            <w:pPr>
              <w:widowControl w:val="0"/>
              <w:spacing w:before="20" w:after="20"/>
              <w:ind w:left="-108" w:right="-108"/>
              <w:jc w:val="center"/>
              <w:rPr>
                <w:rFonts w:eastAsia="Calibri"/>
              </w:rPr>
            </w:pPr>
            <w:r>
              <w:t>3</w:t>
            </w:r>
          </w:p>
        </w:tc>
        <w:tc>
          <w:tcPr>
            <w:tcW w:w="707" w:type="dxa"/>
            <w:vAlign w:val="center"/>
          </w:tcPr>
          <w:p w14:paraId="1147F316" w14:textId="17C96B1F" w:rsidR="00284C5F" w:rsidRPr="009C7AF9" w:rsidRDefault="00284C5F" w:rsidP="00284C5F">
            <w:pPr>
              <w:widowControl w:val="0"/>
              <w:spacing w:before="20" w:after="20"/>
              <w:ind w:left="-108" w:right="-143"/>
              <w:jc w:val="center"/>
              <w:rPr>
                <w:rFonts w:eastAsia="Calibri"/>
              </w:rPr>
            </w:pPr>
            <w:r w:rsidRPr="002C1400">
              <w:t>2</w:t>
            </w:r>
          </w:p>
        </w:tc>
      </w:tr>
      <w:tr w:rsidR="00284C5F" w14:paraId="77F40C2B" w14:textId="77777777" w:rsidTr="00403E00">
        <w:tc>
          <w:tcPr>
            <w:tcW w:w="606" w:type="dxa"/>
            <w:vAlign w:val="center"/>
          </w:tcPr>
          <w:p w14:paraId="33229481" w14:textId="3C3B3CAA" w:rsidR="00284C5F" w:rsidRPr="00F03532" w:rsidRDefault="00284C5F" w:rsidP="00284C5F">
            <w:pPr>
              <w:widowControl w:val="0"/>
              <w:spacing w:before="20" w:after="20"/>
              <w:ind w:right="-108"/>
            </w:pPr>
            <w:r w:rsidRPr="00211B8F">
              <w:t>A.2</w:t>
            </w:r>
          </w:p>
        </w:tc>
        <w:tc>
          <w:tcPr>
            <w:tcW w:w="4414" w:type="dxa"/>
            <w:vAlign w:val="center"/>
          </w:tcPr>
          <w:p w14:paraId="50A7EAC2" w14:textId="47932823" w:rsidR="00284C5F" w:rsidRPr="002416A2" w:rsidRDefault="00284C5F" w:rsidP="00284C5F">
            <w:pPr>
              <w:widowControl w:val="0"/>
              <w:spacing w:before="20" w:after="20"/>
            </w:pPr>
            <w:r w:rsidRPr="00211B8F">
              <w:t>Einführung in die Archäologie Griechenlands (mit Kleinasien und Sizilien/Unteritalien)</w:t>
            </w:r>
          </w:p>
        </w:tc>
        <w:tc>
          <w:tcPr>
            <w:tcW w:w="762" w:type="dxa"/>
            <w:vAlign w:val="center"/>
          </w:tcPr>
          <w:p w14:paraId="54E602C5" w14:textId="7377B382" w:rsidR="00284C5F" w:rsidRPr="00F03532" w:rsidRDefault="00284C5F" w:rsidP="00284C5F">
            <w:pPr>
              <w:widowControl w:val="0"/>
              <w:spacing w:before="20" w:after="20"/>
              <w:ind w:left="-108" w:right="-108"/>
              <w:jc w:val="center"/>
            </w:pPr>
            <w:r w:rsidRPr="00211B8F">
              <w:t>VO</w:t>
            </w:r>
          </w:p>
        </w:tc>
        <w:tc>
          <w:tcPr>
            <w:tcW w:w="761" w:type="dxa"/>
            <w:vAlign w:val="center"/>
          </w:tcPr>
          <w:p w14:paraId="170527CB" w14:textId="522E788A" w:rsidR="00284C5F" w:rsidRPr="00F03532" w:rsidRDefault="00284C5F" w:rsidP="00284C5F">
            <w:pPr>
              <w:widowControl w:val="0"/>
              <w:spacing w:before="20" w:after="20"/>
              <w:ind w:left="-108" w:right="-108"/>
              <w:jc w:val="center"/>
            </w:pPr>
            <w:r w:rsidRPr="00211B8F">
              <w:t>4</w:t>
            </w:r>
          </w:p>
        </w:tc>
        <w:tc>
          <w:tcPr>
            <w:tcW w:w="743" w:type="dxa"/>
            <w:vAlign w:val="center"/>
          </w:tcPr>
          <w:p w14:paraId="3BD463A0" w14:textId="5BD318C7" w:rsidR="00284C5F" w:rsidRPr="00F03532" w:rsidRDefault="00284C5F" w:rsidP="00284C5F">
            <w:pPr>
              <w:widowControl w:val="0"/>
              <w:spacing w:before="20" w:after="20"/>
              <w:ind w:left="-108"/>
              <w:jc w:val="center"/>
            </w:pPr>
            <w:r w:rsidRPr="00211B8F">
              <w:t>2</w:t>
            </w:r>
          </w:p>
        </w:tc>
        <w:tc>
          <w:tcPr>
            <w:tcW w:w="625" w:type="dxa"/>
            <w:vAlign w:val="center"/>
          </w:tcPr>
          <w:p w14:paraId="5DFEB289" w14:textId="77777777" w:rsidR="00284C5F" w:rsidRPr="00F03532" w:rsidRDefault="00284C5F" w:rsidP="00284C5F">
            <w:pPr>
              <w:spacing w:before="20" w:after="20"/>
              <w:ind w:right="-108"/>
            </w:pPr>
            <w:r>
              <w:rPr>
                <w:rFonts w:eastAsia="Calibri"/>
              </w:rPr>
              <w:t>A.1</w:t>
            </w:r>
          </w:p>
        </w:tc>
        <w:tc>
          <w:tcPr>
            <w:tcW w:w="4431" w:type="dxa"/>
            <w:vAlign w:val="center"/>
          </w:tcPr>
          <w:p w14:paraId="0F142191" w14:textId="77777777" w:rsidR="00284C5F" w:rsidRPr="00F03532" w:rsidRDefault="00284C5F" w:rsidP="00284C5F">
            <w:pPr>
              <w:spacing w:before="20" w:after="20"/>
            </w:pPr>
            <w:r w:rsidRPr="00211B8F">
              <w:t>Einführung in die Archäologie Griechenlands (mit Kleinasien und Sizilien/Unteritalien)</w:t>
            </w:r>
          </w:p>
        </w:tc>
        <w:tc>
          <w:tcPr>
            <w:tcW w:w="763" w:type="dxa"/>
            <w:vAlign w:val="center"/>
          </w:tcPr>
          <w:p w14:paraId="12586B74" w14:textId="77777777" w:rsidR="00284C5F" w:rsidRPr="00F03532" w:rsidRDefault="00284C5F" w:rsidP="00284C5F">
            <w:pPr>
              <w:widowControl w:val="0"/>
              <w:spacing w:before="20" w:after="20"/>
              <w:ind w:left="-108" w:right="-108"/>
              <w:jc w:val="center"/>
            </w:pPr>
            <w:r w:rsidRPr="009C7AF9">
              <w:rPr>
                <w:rFonts w:eastAsia="Calibri"/>
              </w:rPr>
              <w:t>VO</w:t>
            </w:r>
          </w:p>
        </w:tc>
        <w:tc>
          <w:tcPr>
            <w:tcW w:w="760" w:type="dxa"/>
            <w:vAlign w:val="center"/>
          </w:tcPr>
          <w:p w14:paraId="651F0852" w14:textId="77777777" w:rsidR="00284C5F" w:rsidRPr="00F03532" w:rsidRDefault="00284C5F" w:rsidP="00284C5F">
            <w:pPr>
              <w:widowControl w:val="0"/>
              <w:spacing w:before="20" w:after="20"/>
              <w:ind w:left="-108" w:right="-108"/>
              <w:jc w:val="center"/>
            </w:pPr>
            <w:r>
              <w:rPr>
                <w:rFonts w:eastAsia="Calibri"/>
              </w:rPr>
              <w:t>3</w:t>
            </w:r>
          </w:p>
        </w:tc>
        <w:tc>
          <w:tcPr>
            <w:tcW w:w="707" w:type="dxa"/>
            <w:vAlign w:val="center"/>
          </w:tcPr>
          <w:p w14:paraId="728F210E" w14:textId="77777777" w:rsidR="00284C5F" w:rsidRPr="00F03532" w:rsidRDefault="00284C5F" w:rsidP="00284C5F">
            <w:pPr>
              <w:widowControl w:val="0"/>
              <w:spacing w:before="20" w:after="20"/>
              <w:ind w:left="-108" w:right="-143"/>
              <w:jc w:val="center"/>
            </w:pPr>
            <w:r w:rsidRPr="009C7AF9">
              <w:rPr>
                <w:rFonts w:eastAsia="Calibri"/>
              </w:rPr>
              <w:t>2</w:t>
            </w:r>
          </w:p>
        </w:tc>
      </w:tr>
      <w:tr w:rsidR="00284C5F" w14:paraId="5391D4D8" w14:textId="77777777" w:rsidTr="00403E00">
        <w:tc>
          <w:tcPr>
            <w:tcW w:w="606" w:type="dxa"/>
            <w:vAlign w:val="center"/>
          </w:tcPr>
          <w:p w14:paraId="6883D803" w14:textId="4C6A718B" w:rsidR="00284C5F" w:rsidRPr="00F03532" w:rsidRDefault="00284C5F" w:rsidP="00284C5F">
            <w:pPr>
              <w:widowControl w:val="0"/>
              <w:spacing w:before="20" w:after="20"/>
              <w:ind w:right="-108"/>
            </w:pPr>
            <w:r w:rsidRPr="00211B8F">
              <w:t>A.3</w:t>
            </w:r>
          </w:p>
        </w:tc>
        <w:tc>
          <w:tcPr>
            <w:tcW w:w="4414" w:type="dxa"/>
            <w:vAlign w:val="center"/>
          </w:tcPr>
          <w:p w14:paraId="2502D7D0" w14:textId="2A92C6E0" w:rsidR="00284C5F" w:rsidRPr="002416A2" w:rsidRDefault="00284C5F" w:rsidP="00284C5F">
            <w:pPr>
              <w:widowControl w:val="0"/>
              <w:spacing w:before="20" w:after="20"/>
            </w:pPr>
            <w:r w:rsidRPr="00211B8F">
              <w:t>Einführung in die Archäologie Italiens (insbesondere Roms)</w:t>
            </w:r>
          </w:p>
        </w:tc>
        <w:tc>
          <w:tcPr>
            <w:tcW w:w="762" w:type="dxa"/>
            <w:vAlign w:val="center"/>
          </w:tcPr>
          <w:p w14:paraId="791E0F8A" w14:textId="5BE44FFF" w:rsidR="00284C5F" w:rsidRPr="00F03532" w:rsidRDefault="00284C5F" w:rsidP="00284C5F">
            <w:pPr>
              <w:widowControl w:val="0"/>
              <w:spacing w:before="20" w:after="20"/>
              <w:ind w:left="-108" w:right="-108"/>
              <w:jc w:val="center"/>
            </w:pPr>
            <w:r w:rsidRPr="00211B8F">
              <w:t>VO</w:t>
            </w:r>
          </w:p>
        </w:tc>
        <w:tc>
          <w:tcPr>
            <w:tcW w:w="761" w:type="dxa"/>
            <w:vAlign w:val="center"/>
          </w:tcPr>
          <w:p w14:paraId="11471E31" w14:textId="60DDD48F" w:rsidR="00284C5F" w:rsidRPr="00F03532" w:rsidRDefault="00284C5F" w:rsidP="00284C5F">
            <w:pPr>
              <w:widowControl w:val="0"/>
              <w:spacing w:before="20" w:after="20"/>
              <w:ind w:left="-108" w:right="-108"/>
              <w:jc w:val="center"/>
            </w:pPr>
            <w:r w:rsidRPr="00211B8F">
              <w:t>4</w:t>
            </w:r>
          </w:p>
        </w:tc>
        <w:tc>
          <w:tcPr>
            <w:tcW w:w="743" w:type="dxa"/>
            <w:vAlign w:val="center"/>
          </w:tcPr>
          <w:p w14:paraId="705DF76B" w14:textId="39305382" w:rsidR="00284C5F" w:rsidRPr="00F03532" w:rsidRDefault="00284C5F" w:rsidP="00284C5F">
            <w:pPr>
              <w:widowControl w:val="0"/>
              <w:spacing w:before="20" w:after="20"/>
              <w:ind w:left="-108"/>
              <w:jc w:val="center"/>
            </w:pPr>
            <w:r w:rsidRPr="00211B8F">
              <w:t>2</w:t>
            </w:r>
          </w:p>
        </w:tc>
        <w:tc>
          <w:tcPr>
            <w:tcW w:w="625" w:type="dxa"/>
            <w:vAlign w:val="center"/>
          </w:tcPr>
          <w:p w14:paraId="5FE9B7DC" w14:textId="77777777" w:rsidR="00284C5F" w:rsidRPr="00F03532" w:rsidRDefault="00284C5F" w:rsidP="00284C5F">
            <w:pPr>
              <w:spacing w:before="20" w:after="20"/>
              <w:ind w:right="-108"/>
            </w:pPr>
            <w:r>
              <w:rPr>
                <w:rFonts w:eastAsia="Calibri"/>
              </w:rPr>
              <w:t>A.2</w:t>
            </w:r>
          </w:p>
        </w:tc>
        <w:tc>
          <w:tcPr>
            <w:tcW w:w="4431" w:type="dxa"/>
            <w:vAlign w:val="center"/>
          </w:tcPr>
          <w:p w14:paraId="243F53A8" w14:textId="77777777" w:rsidR="00284C5F" w:rsidRPr="00F03532" w:rsidRDefault="00284C5F" w:rsidP="00284C5F">
            <w:pPr>
              <w:spacing w:before="20" w:after="20"/>
            </w:pPr>
            <w:r w:rsidRPr="00211B8F">
              <w:t>Einführung in die Archäologie Italiens (insbesondere Roms)</w:t>
            </w:r>
          </w:p>
        </w:tc>
        <w:tc>
          <w:tcPr>
            <w:tcW w:w="763" w:type="dxa"/>
            <w:vAlign w:val="center"/>
          </w:tcPr>
          <w:p w14:paraId="2C791A9D" w14:textId="77777777" w:rsidR="00284C5F" w:rsidRPr="00F03532" w:rsidRDefault="00284C5F" w:rsidP="00284C5F">
            <w:pPr>
              <w:widowControl w:val="0"/>
              <w:spacing w:before="20" w:after="20"/>
              <w:ind w:left="-108" w:right="-108"/>
              <w:jc w:val="center"/>
            </w:pPr>
            <w:r>
              <w:rPr>
                <w:rFonts w:eastAsia="Calibri"/>
              </w:rPr>
              <w:t>VO</w:t>
            </w:r>
          </w:p>
        </w:tc>
        <w:tc>
          <w:tcPr>
            <w:tcW w:w="760" w:type="dxa"/>
            <w:vAlign w:val="center"/>
          </w:tcPr>
          <w:p w14:paraId="3CFED6EC" w14:textId="77777777" w:rsidR="00284C5F" w:rsidRPr="00F03532" w:rsidRDefault="00284C5F" w:rsidP="00284C5F">
            <w:pPr>
              <w:widowControl w:val="0"/>
              <w:spacing w:before="20" w:after="20"/>
              <w:ind w:left="-108" w:right="-108"/>
              <w:jc w:val="center"/>
            </w:pPr>
            <w:r>
              <w:rPr>
                <w:rFonts w:eastAsia="Calibri"/>
              </w:rPr>
              <w:t>3</w:t>
            </w:r>
          </w:p>
        </w:tc>
        <w:tc>
          <w:tcPr>
            <w:tcW w:w="707" w:type="dxa"/>
            <w:vAlign w:val="center"/>
          </w:tcPr>
          <w:p w14:paraId="1787E611" w14:textId="77777777" w:rsidR="00284C5F" w:rsidRPr="00F03532" w:rsidRDefault="00284C5F" w:rsidP="00284C5F">
            <w:pPr>
              <w:widowControl w:val="0"/>
              <w:spacing w:before="20" w:after="20"/>
              <w:ind w:left="-108" w:right="-143"/>
              <w:jc w:val="center"/>
            </w:pPr>
            <w:r>
              <w:rPr>
                <w:rFonts w:eastAsia="Calibri"/>
              </w:rPr>
              <w:t>2</w:t>
            </w:r>
          </w:p>
        </w:tc>
      </w:tr>
      <w:tr w:rsidR="00284C5F" w14:paraId="1F3FC01A" w14:textId="77777777" w:rsidTr="00403E00">
        <w:tc>
          <w:tcPr>
            <w:tcW w:w="606" w:type="dxa"/>
            <w:vAlign w:val="center"/>
          </w:tcPr>
          <w:p w14:paraId="1C9F44ED" w14:textId="6099D9E7" w:rsidR="00284C5F" w:rsidRPr="00F03532" w:rsidRDefault="00284C5F" w:rsidP="00284C5F">
            <w:pPr>
              <w:widowControl w:val="0"/>
              <w:spacing w:before="20" w:after="20"/>
              <w:ind w:right="-108"/>
            </w:pPr>
            <w:r w:rsidRPr="00211B8F">
              <w:t>B.1</w:t>
            </w:r>
          </w:p>
        </w:tc>
        <w:tc>
          <w:tcPr>
            <w:tcW w:w="4414" w:type="dxa"/>
            <w:vAlign w:val="center"/>
          </w:tcPr>
          <w:p w14:paraId="25240580" w14:textId="09495CCC" w:rsidR="00284C5F" w:rsidRPr="002416A2" w:rsidRDefault="00284C5F" w:rsidP="00284C5F">
            <w:pPr>
              <w:widowControl w:val="0"/>
              <w:spacing w:before="20" w:after="20"/>
            </w:pPr>
            <w:r w:rsidRPr="00211B8F">
              <w:t>Einführung in die Provinzialrömische Archäologie</w:t>
            </w:r>
          </w:p>
        </w:tc>
        <w:tc>
          <w:tcPr>
            <w:tcW w:w="762" w:type="dxa"/>
            <w:vAlign w:val="center"/>
          </w:tcPr>
          <w:p w14:paraId="71F3CB53" w14:textId="5E79A479" w:rsidR="00284C5F" w:rsidRPr="00F03532" w:rsidRDefault="00284C5F" w:rsidP="00284C5F">
            <w:pPr>
              <w:widowControl w:val="0"/>
              <w:spacing w:before="20" w:after="20"/>
              <w:ind w:left="-108" w:right="-108"/>
              <w:jc w:val="center"/>
            </w:pPr>
            <w:r w:rsidRPr="00211B8F">
              <w:t>VO</w:t>
            </w:r>
          </w:p>
        </w:tc>
        <w:tc>
          <w:tcPr>
            <w:tcW w:w="761" w:type="dxa"/>
            <w:vAlign w:val="center"/>
          </w:tcPr>
          <w:p w14:paraId="30CC2876" w14:textId="7BA78FCB" w:rsidR="00284C5F" w:rsidRPr="00F03532" w:rsidRDefault="00284C5F" w:rsidP="00284C5F">
            <w:pPr>
              <w:widowControl w:val="0"/>
              <w:spacing w:before="20" w:after="20"/>
              <w:ind w:left="-108" w:right="-108"/>
              <w:jc w:val="center"/>
            </w:pPr>
            <w:r w:rsidRPr="00211B8F">
              <w:t>4</w:t>
            </w:r>
          </w:p>
        </w:tc>
        <w:tc>
          <w:tcPr>
            <w:tcW w:w="743" w:type="dxa"/>
            <w:vAlign w:val="center"/>
          </w:tcPr>
          <w:p w14:paraId="233913B5" w14:textId="664456C7" w:rsidR="00284C5F" w:rsidRPr="00F03532" w:rsidRDefault="00284C5F" w:rsidP="00284C5F">
            <w:pPr>
              <w:widowControl w:val="0"/>
              <w:spacing w:before="20" w:after="20"/>
              <w:ind w:left="-108"/>
              <w:jc w:val="center"/>
            </w:pPr>
            <w:r w:rsidRPr="00211B8F">
              <w:t>2</w:t>
            </w:r>
          </w:p>
        </w:tc>
        <w:tc>
          <w:tcPr>
            <w:tcW w:w="625" w:type="dxa"/>
            <w:vAlign w:val="center"/>
          </w:tcPr>
          <w:p w14:paraId="5FB5BC40" w14:textId="77777777" w:rsidR="00284C5F" w:rsidRPr="00F03532" w:rsidRDefault="00284C5F" w:rsidP="00284C5F">
            <w:pPr>
              <w:spacing w:before="20" w:after="20"/>
              <w:ind w:right="-108"/>
            </w:pPr>
            <w:r>
              <w:rPr>
                <w:rFonts w:eastAsia="Calibri"/>
              </w:rPr>
              <w:t>A.3</w:t>
            </w:r>
          </w:p>
        </w:tc>
        <w:tc>
          <w:tcPr>
            <w:tcW w:w="4431" w:type="dxa"/>
            <w:vAlign w:val="center"/>
          </w:tcPr>
          <w:p w14:paraId="5A03D79D" w14:textId="77777777" w:rsidR="00284C5F" w:rsidRPr="00F03532" w:rsidRDefault="00284C5F" w:rsidP="00284C5F">
            <w:pPr>
              <w:spacing w:before="20" w:after="20"/>
            </w:pPr>
            <w:r w:rsidRPr="00211B8F">
              <w:t>Einführung in die Provinzialrömische Archäologie</w:t>
            </w:r>
          </w:p>
        </w:tc>
        <w:tc>
          <w:tcPr>
            <w:tcW w:w="763" w:type="dxa"/>
            <w:vAlign w:val="center"/>
          </w:tcPr>
          <w:p w14:paraId="60737F3F" w14:textId="77777777" w:rsidR="00284C5F" w:rsidRPr="00F03532" w:rsidRDefault="00284C5F" w:rsidP="00284C5F">
            <w:pPr>
              <w:widowControl w:val="0"/>
              <w:spacing w:before="20" w:after="20"/>
              <w:ind w:left="-108" w:right="-108"/>
              <w:jc w:val="center"/>
            </w:pPr>
            <w:r w:rsidRPr="00706E59">
              <w:t>VO</w:t>
            </w:r>
          </w:p>
        </w:tc>
        <w:tc>
          <w:tcPr>
            <w:tcW w:w="760" w:type="dxa"/>
            <w:vAlign w:val="center"/>
          </w:tcPr>
          <w:p w14:paraId="49E56C3A" w14:textId="77777777" w:rsidR="00284C5F" w:rsidRPr="00F03532" w:rsidRDefault="00284C5F" w:rsidP="00284C5F">
            <w:pPr>
              <w:widowControl w:val="0"/>
              <w:spacing w:before="20" w:after="20"/>
              <w:ind w:left="-108" w:right="-108"/>
              <w:jc w:val="center"/>
            </w:pPr>
            <w:r>
              <w:t>3</w:t>
            </w:r>
          </w:p>
        </w:tc>
        <w:tc>
          <w:tcPr>
            <w:tcW w:w="707" w:type="dxa"/>
            <w:vAlign w:val="center"/>
          </w:tcPr>
          <w:p w14:paraId="0175CCD5" w14:textId="77777777" w:rsidR="00284C5F" w:rsidRPr="00F03532" w:rsidRDefault="00284C5F" w:rsidP="00284C5F">
            <w:pPr>
              <w:widowControl w:val="0"/>
              <w:spacing w:before="20" w:after="20"/>
              <w:ind w:left="-108" w:right="-143"/>
              <w:jc w:val="center"/>
            </w:pPr>
            <w:r w:rsidRPr="00706E59">
              <w:t>2</w:t>
            </w:r>
          </w:p>
        </w:tc>
      </w:tr>
      <w:tr w:rsidR="00284C5F" w14:paraId="08CE6CBC" w14:textId="77777777" w:rsidTr="00403E00">
        <w:tc>
          <w:tcPr>
            <w:tcW w:w="606" w:type="dxa"/>
            <w:vAlign w:val="center"/>
          </w:tcPr>
          <w:p w14:paraId="190C49EA" w14:textId="23943CD8" w:rsidR="00284C5F" w:rsidRPr="00F03532" w:rsidRDefault="00284C5F" w:rsidP="00284C5F">
            <w:pPr>
              <w:widowControl w:val="0"/>
              <w:spacing w:before="20" w:after="20"/>
              <w:ind w:right="-108"/>
            </w:pPr>
            <w:r w:rsidRPr="00211B8F">
              <w:t>B.2</w:t>
            </w:r>
          </w:p>
        </w:tc>
        <w:tc>
          <w:tcPr>
            <w:tcW w:w="4414" w:type="dxa"/>
            <w:vAlign w:val="center"/>
          </w:tcPr>
          <w:p w14:paraId="077C61D7" w14:textId="08EEF327" w:rsidR="00284C5F" w:rsidRPr="002416A2" w:rsidRDefault="00284C5F" w:rsidP="00284C5F">
            <w:pPr>
              <w:widowControl w:val="0"/>
              <w:spacing w:before="20" w:after="20"/>
            </w:pPr>
            <w:r w:rsidRPr="00211B8F">
              <w:t>Einführung in die Feldarchäologie</w:t>
            </w:r>
          </w:p>
        </w:tc>
        <w:tc>
          <w:tcPr>
            <w:tcW w:w="762" w:type="dxa"/>
            <w:vAlign w:val="center"/>
          </w:tcPr>
          <w:p w14:paraId="49C221B0" w14:textId="51F2D9FC" w:rsidR="00284C5F" w:rsidRPr="00F03532" w:rsidRDefault="00284C5F" w:rsidP="00284C5F">
            <w:pPr>
              <w:widowControl w:val="0"/>
              <w:spacing w:before="20" w:after="20"/>
              <w:ind w:left="-108" w:right="-108"/>
              <w:jc w:val="center"/>
            </w:pPr>
            <w:r w:rsidRPr="00211B8F">
              <w:t>VO</w:t>
            </w:r>
          </w:p>
        </w:tc>
        <w:tc>
          <w:tcPr>
            <w:tcW w:w="761" w:type="dxa"/>
            <w:vAlign w:val="center"/>
          </w:tcPr>
          <w:p w14:paraId="379339B3" w14:textId="6CA188F0" w:rsidR="00284C5F" w:rsidRPr="00F03532" w:rsidRDefault="00284C5F" w:rsidP="00284C5F">
            <w:pPr>
              <w:widowControl w:val="0"/>
              <w:spacing w:before="20" w:after="20"/>
              <w:ind w:left="-108" w:right="-108"/>
              <w:jc w:val="center"/>
            </w:pPr>
            <w:r w:rsidRPr="00211B8F">
              <w:t>3</w:t>
            </w:r>
          </w:p>
        </w:tc>
        <w:tc>
          <w:tcPr>
            <w:tcW w:w="743" w:type="dxa"/>
            <w:vAlign w:val="center"/>
          </w:tcPr>
          <w:p w14:paraId="26195CEC" w14:textId="0C0F4AB7" w:rsidR="00284C5F" w:rsidRPr="00F03532" w:rsidRDefault="00284C5F" w:rsidP="00284C5F">
            <w:pPr>
              <w:widowControl w:val="0"/>
              <w:spacing w:before="20" w:after="20"/>
              <w:ind w:left="-108"/>
              <w:jc w:val="center"/>
            </w:pPr>
            <w:r w:rsidRPr="00211B8F">
              <w:t>2</w:t>
            </w:r>
          </w:p>
        </w:tc>
        <w:tc>
          <w:tcPr>
            <w:tcW w:w="625" w:type="dxa"/>
            <w:vAlign w:val="center"/>
          </w:tcPr>
          <w:p w14:paraId="360E9BDB" w14:textId="77777777" w:rsidR="00284C5F" w:rsidRPr="00F03532" w:rsidRDefault="00284C5F" w:rsidP="00284C5F">
            <w:pPr>
              <w:spacing w:before="20" w:after="20"/>
              <w:ind w:right="-108"/>
            </w:pPr>
            <w:r>
              <w:rPr>
                <w:rFonts w:eastAsia="Calibri"/>
              </w:rPr>
              <w:t>B.2</w:t>
            </w:r>
          </w:p>
        </w:tc>
        <w:tc>
          <w:tcPr>
            <w:tcW w:w="4431" w:type="dxa"/>
            <w:vAlign w:val="center"/>
          </w:tcPr>
          <w:p w14:paraId="697DFD64" w14:textId="77777777" w:rsidR="00284C5F" w:rsidRPr="00F03532" w:rsidRDefault="00284C5F" w:rsidP="00284C5F">
            <w:pPr>
              <w:spacing w:before="20" w:after="20"/>
            </w:pPr>
            <w:r w:rsidRPr="00211B8F">
              <w:t>Einführung in die Feldarchäologie</w:t>
            </w:r>
          </w:p>
        </w:tc>
        <w:tc>
          <w:tcPr>
            <w:tcW w:w="763" w:type="dxa"/>
            <w:vAlign w:val="center"/>
          </w:tcPr>
          <w:p w14:paraId="216EE78E" w14:textId="77777777" w:rsidR="00284C5F" w:rsidRPr="00F03532" w:rsidRDefault="00284C5F" w:rsidP="00284C5F">
            <w:pPr>
              <w:widowControl w:val="0"/>
              <w:spacing w:before="20" w:after="20"/>
              <w:ind w:left="-108" w:right="-108"/>
              <w:jc w:val="center"/>
            </w:pPr>
            <w:r w:rsidRPr="00706E59">
              <w:t>VO</w:t>
            </w:r>
          </w:p>
        </w:tc>
        <w:tc>
          <w:tcPr>
            <w:tcW w:w="760" w:type="dxa"/>
            <w:vAlign w:val="center"/>
          </w:tcPr>
          <w:p w14:paraId="36B60096" w14:textId="77777777" w:rsidR="00284C5F" w:rsidRPr="00F03532" w:rsidRDefault="00284C5F" w:rsidP="00284C5F">
            <w:pPr>
              <w:widowControl w:val="0"/>
              <w:spacing w:before="20" w:after="20"/>
              <w:ind w:left="-108" w:right="-108"/>
              <w:jc w:val="center"/>
            </w:pPr>
            <w:r>
              <w:t>3</w:t>
            </w:r>
          </w:p>
        </w:tc>
        <w:tc>
          <w:tcPr>
            <w:tcW w:w="707" w:type="dxa"/>
            <w:vAlign w:val="center"/>
          </w:tcPr>
          <w:p w14:paraId="7F4157B3" w14:textId="77777777" w:rsidR="00284C5F" w:rsidRPr="00F03532" w:rsidRDefault="00284C5F" w:rsidP="00284C5F">
            <w:pPr>
              <w:widowControl w:val="0"/>
              <w:spacing w:before="20" w:after="20"/>
              <w:ind w:left="-108" w:right="-143"/>
              <w:jc w:val="center"/>
            </w:pPr>
            <w:r w:rsidRPr="00706E59">
              <w:t>2</w:t>
            </w:r>
          </w:p>
        </w:tc>
      </w:tr>
      <w:tr w:rsidR="00284C5F" w14:paraId="394EEA0F" w14:textId="77777777" w:rsidTr="00403E00">
        <w:tc>
          <w:tcPr>
            <w:tcW w:w="606" w:type="dxa"/>
            <w:vAlign w:val="center"/>
          </w:tcPr>
          <w:p w14:paraId="722E21C4" w14:textId="41B1F4C5" w:rsidR="00284C5F" w:rsidRPr="00F03532" w:rsidRDefault="00284C5F" w:rsidP="00284C5F">
            <w:pPr>
              <w:widowControl w:val="0"/>
              <w:spacing w:before="20" w:after="20"/>
              <w:ind w:right="-108"/>
            </w:pPr>
            <w:r w:rsidRPr="00211B8F">
              <w:lastRenderedPageBreak/>
              <w:t>B.3</w:t>
            </w:r>
          </w:p>
        </w:tc>
        <w:tc>
          <w:tcPr>
            <w:tcW w:w="4414" w:type="dxa"/>
            <w:vAlign w:val="center"/>
          </w:tcPr>
          <w:p w14:paraId="6ED24241" w14:textId="6307FC6F" w:rsidR="00284C5F" w:rsidRPr="002416A2" w:rsidRDefault="00284C5F" w:rsidP="00284C5F">
            <w:pPr>
              <w:widowControl w:val="0"/>
              <w:spacing w:before="20" w:after="20"/>
            </w:pPr>
            <w:r w:rsidRPr="00211B8F">
              <w:t>Griechische Archäologie: Denkmälerkunde</w:t>
            </w:r>
          </w:p>
        </w:tc>
        <w:tc>
          <w:tcPr>
            <w:tcW w:w="762" w:type="dxa"/>
            <w:vAlign w:val="center"/>
          </w:tcPr>
          <w:p w14:paraId="1344A0BE" w14:textId="446C2A7B" w:rsidR="00284C5F" w:rsidRPr="00F03532" w:rsidRDefault="00284C5F" w:rsidP="00284C5F">
            <w:pPr>
              <w:widowControl w:val="0"/>
              <w:spacing w:before="20" w:after="20"/>
              <w:ind w:left="-108" w:right="-108"/>
              <w:jc w:val="center"/>
            </w:pPr>
            <w:r w:rsidRPr="00211B8F">
              <w:t>VO</w:t>
            </w:r>
          </w:p>
        </w:tc>
        <w:tc>
          <w:tcPr>
            <w:tcW w:w="761" w:type="dxa"/>
            <w:vAlign w:val="center"/>
          </w:tcPr>
          <w:p w14:paraId="4AD74681" w14:textId="04A689B4" w:rsidR="00284C5F" w:rsidRPr="00F03532" w:rsidRDefault="00284C5F" w:rsidP="00284C5F">
            <w:pPr>
              <w:widowControl w:val="0"/>
              <w:spacing w:before="20" w:after="20"/>
              <w:ind w:left="-108" w:right="-108"/>
              <w:jc w:val="center"/>
            </w:pPr>
            <w:r w:rsidRPr="00211B8F">
              <w:t>4</w:t>
            </w:r>
          </w:p>
        </w:tc>
        <w:tc>
          <w:tcPr>
            <w:tcW w:w="743" w:type="dxa"/>
            <w:vAlign w:val="center"/>
          </w:tcPr>
          <w:p w14:paraId="3FB8A685" w14:textId="03FD69C7" w:rsidR="00284C5F" w:rsidRPr="00F03532" w:rsidRDefault="00284C5F" w:rsidP="00284C5F">
            <w:pPr>
              <w:widowControl w:val="0"/>
              <w:spacing w:before="20" w:after="20"/>
              <w:ind w:left="-108"/>
              <w:jc w:val="center"/>
            </w:pPr>
            <w:r w:rsidRPr="00211B8F">
              <w:t>2</w:t>
            </w:r>
          </w:p>
        </w:tc>
        <w:tc>
          <w:tcPr>
            <w:tcW w:w="625" w:type="dxa"/>
            <w:vAlign w:val="center"/>
          </w:tcPr>
          <w:p w14:paraId="29D9061F" w14:textId="77777777" w:rsidR="00284C5F" w:rsidRPr="00F03532" w:rsidRDefault="00284C5F" w:rsidP="00284C5F">
            <w:pPr>
              <w:spacing w:before="20" w:after="20"/>
              <w:ind w:right="-108"/>
            </w:pPr>
            <w:r>
              <w:rPr>
                <w:rFonts w:eastAsia="Calibri"/>
              </w:rPr>
              <w:t>B.3</w:t>
            </w:r>
          </w:p>
        </w:tc>
        <w:tc>
          <w:tcPr>
            <w:tcW w:w="4431" w:type="dxa"/>
            <w:vAlign w:val="center"/>
          </w:tcPr>
          <w:p w14:paraId="05CCA9E2" w14:textId="1FBF630D" w:rsidR="00284C5F" w:rsidRPr="00F03532" w:rsidRDefault="00284C5F" w:rsidP="00284C5F">
            <w:pPr>
              <w:spacing w:before="20" w:after="20"/>
            </w:pPr>
            <w:r w:rsidRPr="00211B8F">
              <w:t>Griechische Archäologie: Denkmälerkunde</w:t>
            </w:r>
          </w:p>
        </w:tc>
        <w:tc>
          <w:tcPr>
            <w:tcW w:w="763" w:type="dxa"/>
            <w:vAlign w:val="center"/>
          </w:tcPr>
          <w:p w14:paraId="179DF5AE" w14:textId="77777777" w:rsidR="00284C5F" w:rsidRPr="00F03532" w:rsidRDefault="00284C5F" w:rsidP="00284C5F">
            <w:pPr>
              <w:widowControl w:val="0"/>
              <w:spacing w:before="20" w:after="20"/>
              <w:ind w:left="-108" w:right="-108"/>
              <w:jc w:val="center"/>
            </w:pPr>
            <w:r>
              <w:rPr>
                <w:rFonts w:eastAsia="Calibri"/>
              </w:rPr>
              <w:t>VO/VU</w:t>
            </w:r>
          </w:p>
        </w:tc>
        <w:tc>
          <w:tcPr>
            <w:tcW w:w="760" w:type="dxa"/>
            <w:vAlign w:val="center"/>
          </w:tcPr>
          <w:p w14:paraId="21E6DEFE" w14:textId="77777777" w:rsidR="00284C5F" w:rsidRPr="00F03532" w:rsidRDefault="00284C5F" w:rsidP="00284C5F">
            <w:pPr>
              <w:widowControl w:val="0"/>
              <w:spacing w:before="20" w:after="20"/>
              <w:ind w:left="-108" w:right="-108"/>
              <w:jc w:val="center"/>
            </w:pPr>
            <w:r>
              <w:rPr>
                <w:rFonts w:eastAsia="Calibri"/>
              </w:rPr>
              <w:t>3</w:t>
            </w:r>
          </w:p>
        </w:tc>
        <w:tc>
          <w:tcPr>
            <w:tcW w:w="707" w:type="dxa"/>
            <w:vAlign w:val="center"/>
          </w:tcPr>
          <w:p w14:paraId="31057464" w14:textId="77777777" w:rsidR="00284C5F" w:rsidRPr="00F03532" w:rsidRDefault="00284C5F" w:rsidP="00284C5F">
            <w:pPr>
              <w:widowControl w:val="0"/>
              <w:spacing w:before="20" w:after="20"/>
              <w:ind w:left="-108" w:right="-143"/>
              <w:jc w:val="center"/>
            </w:pPr>
            <w:r>
              <w:rPr>
                <w:rFonts w:eastAsia="Calibri"/>
              </w:rPr>
              <w:t>2</w:t>
            </w:r>
          </w:p>
        </w:tc>
      </w:tr>
      <w:tr w:rsidR="00284C5F" w14:paraId="3D86B7A3" w14:textId="77777777" w:rsidTr="00403E00">
        <w:tc>
          <w:tcPr>
            <w:tcW w:w="606" w:type="dxa"/>
            <w:vAlign w:val="center"/>
          </w:tcPr>
          <w:p w14:paraId="2376111A" w14:textId="2BCFB14A" w:rsidR="00284C5F" w:rsidRPr="00F03532" w:rsidRDefault="00284C5F" w:rsidP="00284C5F">
            <w:pPr>
              <w:widowControl w:val="0"/>
              <w:spacing w:before="20" w:after="20"/>
              <w:ind w:right="-108"/>
            </w:pPr>
            <w:r w:rsidRPr="00211B8F">
              <w:t>B.4</w:t>
            </w:r>
          </w:p>
        </w:tc>
        <w:tc>
          <w:tcPr>
            <w:tcW w:w="4414" w:type="dxa"/>
            <w:vAlign w:val="center"/>
          </w:tcPr>
          <w:p w14:paraId="037AC926" w14:textId="59D12DFC" w:rsidR="00284C5F" w:rsidRPr="002416A2" w:rsidRDefault="00284C5F" w:rsidP="00284C5F">
            <w:pPr>
              <w:widowControl w:val="0"/>
              <w:spacing w:before="20" w:after="20"/>
            </w:pPr>
            <w:r w:rsidRPr="00211B8F">
              <w:t>Italische und Römische Archäologie: Denkmälerkunde</w:t>
            </w:r>
          </w:p>
        </w:tc>
        <w:tc>
          <w:tcPr>
            <w:tcW w:w="762" w:type="dxa"/>
            <w:vAlign w:val="center"/>
          </w:tcPr>
          <w:p w14:paraId="18835AD9" w14:textId="48DE0F09" w:rsidR="00284C5F" w:rsidRPr="00F03532" w:rsidRDefault="00284C5F" w:rsidP="00284C5F">
            <w:pPr>
              <w:widowControl w:val="0"/>
              <w:spacing w:before="20" w:after="20"/>
              <w:ind w:left="-108" w:right="-108"/>
              <w:jc w:val="center"/>
            </w:pPr>
            <w:r w:rsidRPr="00211B8F">
              <w:t>VO</w:t>
            </w:r>
          </w:p>
        </w:tc>
        <w:tc>
          <w:tcPr>
            <w:tcW w:w="761" w:type="dxa"/>
            <w:vAlign w:val="center"/>
          </w:tcPr>
          <w:p w14:paraId="0240F879" w14:textId="09F3BB18" w:rsidR="00284C5F" w:rsidRPr="00F03532" w:rsidRDefault="00284C5F" w:rsidP="00284C5F">
            <w:pPr>
              <w:widowControl w:val="0"/>
              <w:spacing w:before="20" w:after="20"/>
              <w:ind w:left="-108" w:right="-108"/>
              <w:jc w:val="center"/>
            </w:pPr>
            <w:r w:rsidRPr="00211B8F">
              <w:t>4</w:t>
            </w:r>
          </w:p>
        </w:tc>
        <w:tc>
          <w:tcPr>
            <w:tcW w:w="743" w:type="dxa"/>
            <w:vAlign w:val="center"/>
          </w:tcPr>
          <w:p w14:paraId="1188F1EE" w14:textId="665D2DA1" w:rsidR="00284C5F" w:rsidRPr="00F03532" w:rsidRDefault="00284C5F" w:rsidP="00284C5F">
            <w:pPr>
              <w:widowControl w:val="0"/>
              <w:spacing w:before="20" w:after="20"/>
              <w:ind w:left="-108"/>
              <w:jc w:val="center"/>
            </w:pPr>
            <w:r w:rsidRPr="00211B8F">
              <w:t>2</w:t>
            </w:r>
          </w:p>
        </w:tc>
        <w:tc>
          <w:tcPr>
            <w:tcW w:w="625" w:type="dxa"/>
            <w:vAlign w:val="center"/>
          </w:tcPr>
          <w:p w14:paraId="4DB6053D" w14:textId="77777777" w:rsidR="00284C5F" w:rsidRPr="00F03532" w:rsidRDefault="00284C5F" w:rsidP="00284C5F">
            <w:pPr>
              <w:spacing w:before="20" w:after="20"/>
              <w:ind w:right="-108"/>
            </w:pPr>
            <w:r>
              <w:rPr>
                <w:rFonts w:eastAsia="Calibri"/>
              </w:rPr>
              <w:t>B.4</w:t>
            </w:r>
          </w:p>
        </w:tc>
        <w:tc>
          <w:tcPr>
            <w:tcW w:w="4431" w:type="dxa"/>
            <w:vAlign w:val="center"/>
          </w:tcPr>
          <w:p w14:paraId="5AF3D478" w14:textId="62D3C307" w:rsidR="00284C5F" w:rsidRPr="00F03532" w:rsidRDefault="00284C5F" w:rsidP="00284C5F">
            <w:pPr>
              <w:spacing w:before="20" w:after="20"/>
            </w:pPr>
            <w:r w:rsidRPr="00211B8F">
              <w:t>Italische und Römische Archäologie: Denkmälerkunde</w:t>
            </w:r>
          </w:p>
        </w:tc>
        <w:tc>
          <w:tcPr>
            <w:tcW w:w="763" w:type="dxa"/>
            <w:vAlign w:val="center"/>
          </w:tcPr>
          <w:p w14:paraId="572ADB3B" w14:textId="77777777" w:rsidR="00284C5F" w:rsidRPr="00F03532" w:rsidRDefault="00284C5F" w:rsidP="00284C5F">
            <w:pPr>
              <w:widowControl w:val="0"/>
              <w:spacing w:before="20" w:after="20"/>
              <w:ind w:left="-108" w:right="-108"/>
              <w:jc w:val="center"/>
            </w:pPr>
            <w:r>
              <w:rPr>
                <w:rFonts w:eastAsia="Calibri"/>
              </w:rPr>
              <w:t>VO/VU</w:t>
            </w:r>
          </w:p>
        </w:tc>
        <w:tc>
          <w:tcPr>
            <w:tcW w:w="760" w:type="dxa"/>
            <w:vAlign w:val="center"/>
          </w:tcPr>
          <w:p w14:paraId="222945E5" w14:textId="77777777" w:rsidR="00284C5F" w:rsidRPr="00F03532" w:rsidRDefault="00284C5F" w:rsidP="00284C5F">
            <w:pPr>
              <w:widowControl w:val="0"/>
              <w:spacing w:before="20" w:after="20"/>
              <w:ind w:left="-108" w:right="-108"/>
              <w:jc w:val="center"/>
            </w:pPr>
            <w:r>
              <w:rPr>
                <w:rFonts w:eastAsia="Calibri"/>
              </w:rPr>
              <w:t>3</w:t>
            </w:r>
          </w:p>
        </w:tc>
        <w:tc>
          <w:tcPr>
            <w:tcW w:w="707" w:type="dxa"/>
            <w:vAlign w:val="center"/>
          </w:tcPr>
          <w:p w14:paraId="246B2567" w14:textId="77777777" w:rsidR="00284C5F" w:rsidRPr="00F03532" w:rsidRDefault="00284C5F" w:rsidP="00284C5F">
            <w:pPr>
              <w:widowControl w:val="0"/>
              <w:spacing w:before="20" w:after="20"/>
              <w:ind w:left="-108" w:right="-143"/>
              <w:jc w:val="center"/>
            </w:pPr>
            <w:r>
              <w:rPr>
                <w:rFonts w:eastAsia="Calibri"/>
              </w:rPr>
              <w:t>2</w:t>
            </w:r>
          </w:p>
        </w:tc>
      </w:tr>
      <w:tr w:rsidR="00284C5F" w14:paraId="3A9EF2B1" w14:textId="77777777" w:rsidTr="00403E00">
        <w:tc>
          <w:tcPr>
            <w:tcW w:w="606" w:type="dxa"/>
            <w:vAlign w:val="center"/>
          </w:tcPr>
          <w:p w14:paraId="743FAC2C" w14:textId="77777777" w:rsidR="00284C5F" w:rsidRPr="00F03532" w:rsidRDefault="00284C5F" w:rsidP="00284C5F">
            <w:pPr>
              <w:widowControl w:val="0"/>
              <w:spacing w:before="20" w:after="20"/>
              <w:ind w:right="-108"/>
            </w:pPr>
            <w:r w:rsidRPr="001C6AE6">
              <w:rPr>
                <w:rFonts w:eastAsia="Calibri"/>
                <w:bCs/>
              </w:rPr>
              <w:t>GE</w:t>
            </w:r>
          </w:p>
        </w:tc>
        <w:tc>
          <w:tcPr>
            <w:tcW w:w="4414" w:type="dxa"/>
            <w:vAlign w:val="center"/>
          </w:tcPr>
          <w:p w14:paraId="49BD0A85" w14:textId="77777777" w:rsidR="00284C5F" w:rsidRPr="002416A2" w:rsidRDefault="00284C5F" w:rsidP="00284C5F">
            <w:pPr>
              <w:widowControl w:val="0"/>
              <w:spacing w:before="20" w:after="20"/>
            </w:pPr>
            <w:r w:rsidRPr="001C6AE6">
              <w:rPr>
                <w:bCs/>
              </w:rPr>
              <w:t>Geisteswissenschaftliches Erweiterungsfach</w:t>
            </w:r>
          </w:p>
        </w:tc>
        <w:tc>
          <w:tcPr>
            <w:tcW w:w="762" w:type="dxa"/>
            <w:vAlign w:val="center"/>
          </w:tcPr>
          <w:p w14:paraId="744977F0" w14:textId="77777777" w:rsidR="00284C5F" w:rsidRPr="00F03532" w:rsidRDefault="00284C5F" w:rsidP="00284C5F">
            <w:pPr>
              <w:widowControl w:val="0"/>
              <w:spacing w:before="20" w:after="20"/>
              <w:ind w:left="-108" w:right="-108"/>
              <w:jc w:val="center"/>
            </w:pPr>
          </w:p>
        </w:tc>
        <w:tc>
          <w:tcPr>
            <w:tcW w:w="761" w:type="dxa"/>
            <w:vAlign w:val="center"/>
          </w:tcPr>
          <w:p w14:paraId="418B3A68" w14:textId="77777777" w:rsidR="00284C5F" w:rsidRPr="00F03532" w:rsidRDefault="00284C5F" w:rsidP="00284C5F">
            <w:pPr>
              <w:widowControl w:val="0"/>
              <w:spacing w:before="20" w:after="20"/>
              <w:ind w:left="-108" w:right="-108"/>
              <w:jc w:val="center"/>
            </w:pPr>
            <w:r w:rsidRPr="001C6AE6">
              <w:rPr>
                <w:rFonts w:eastAsia="Calibri"/>
                <w:bCs/>
              </w:rPr>
              <w:t>24</w:t>
            </w:r>
          </w:p>
        </w:tc>
        <w:tc>
          <w:tcPr>
            <w:tcW w:w="743" w:type="dxa"/>
            <w:vAlign w:val="center"/>
          </w:tcPr>
          <w:p w14:paraId="154C8A51" w14:textId="77777777" w:rsidR="00284C5F" w:rsidRPr="00F03532" w:rsidRDefault="00284C5F" w:rsidP="00284C5F">
            <w:pPr>
              <w:widowControl w:val="0"/>
              <w:spacing w:before="20" w:after="20"/>
              <w:ind w:left="-108"/>
              <w:jc w:val="center"/>
            </w:pPr>
          </w:p>
        </w:tc>
        <w:tc>
          <w:tcPr>
            <w:tcW w:w="625" w:type="dxa"/>
            <w:vAlign w:val="center"/>
          </w:tcPr>
          <w:p w14:paraId="3462F36F" w14:textId="77777777" w:rsidR="00284C5F" w:rsidRPr="00F03532" w:rsidRDefault="00284C5F" w:rsidP="00284C5F">
            <w:pPr>
              <w:spacing w:before="20" w:after="20"/>
              <w:ind w:right="-108"/>
            </w:pPr>
            <w:r w:rsidRPr="001C6AE6">
              <w:rPr>
                <w:rFonts w:eastAsia="Calibri"/>
                <w:bCs/>
              </w:rPr>
              <w:t>GE</w:t>
            </w:r>
          </w:p>
        </w:tc>
        <w:tc>
          <w:tcPr>
            <w:tcW w:w="4431" w:type="dxa"/>
            <w:vAlign w:val="center"/>
          </w:tcPr>
          <w:p w14:paraId="5321B108" w14:textId="77777777" w:rsidR="00284C5F" w:rsidRPr="00F03532" w:rsidRDefault="00284C5F" w:rsidP="00284C5F">
            <w:pPr>
              <w:spacing w:before="20" w:after="20"/>
            </w:pPr>
            <w:r w:rsidRPr="001C6AE6">
              <w:rPr>
                <w:bCs/>
              </w:rPr>
              <w:t>Geisteswissenschaftliches Erweiterungsfach</w:t>
            </w:r>
          </w:p>
        </w:tc>
        <w:tc>
          <w:tcPr>
            <w:tcW w:w="763" w:type="dxa"/>
            <w:vAlign w:val="center"/>
          </w:tcPr>
          <w:p w14:paraId="4E91533A" w14:textId="77777777" w:rsidR="00284C5F" w:rsidRPr="00F03532" w:rsidRDefault="00284C5F" w:rsidP="00284C5F">
            <w:pPr>
              <w:widowControl w:val="0"/>
              <w:spacing w:before="20" w:after="20"/>
              <w:ind w:left="-108" w:right="-108"/>
              <w:jc w:val="center"/>
            </w:pPr>
          </w:p>
        </w:tc>
        <w:tc>
          <w:tcPr>
            <w:tcW w:w="760" w:type="dxa"/>
            <w:vAlign w:val="center"/>
          </w:tcPr>
          <w:p w14:paraId="3832B150" w14:textId="77777777" w:rsidR="00284C5F" w:rsidRPr="00F03532" w:rsidRDefault="00284C5F" w:rsidP="00284C5F">
            <w:pPr>
              <w:widowControl w:val="0"/>
              <w:spacing w:before="20" w:after="20"/>
              <w:ind w:left="-108" w:right="-108"/>
              <w:jc w:val="center"/>
            </w:pPr>
            <w:r w:rsidRPr="001C6AE6">
              <w:rPr>
                <w:rFonts w:eastAsia="Calibri"/>
                <w:bCs/>
              </w:rPr>
              <w:t>24</w:t>
            </w:r>
          </w:p>
        </w:tc>
        <w:tc>
          <w:tcPr>
            <w:tcW w:w="707" w:type="dxa"/>
            <w:vAlign w:val="center"/>
          </w:tcPr>
          <w:p w14:paraId="0BC90A5B" w14:textId="77777777" w:rsidR="00284C5F" w:rsidRPr="00F03532" w:rsidRDefault="00284C5F" w:rsidP="00284C5F">
            <w:pPr>
              <w:widowControl w:val="0"/>
              <w:spacing w:before="20" w:after="20"/>
              <w:ind w:left="-108" w:right="-143"/>
              <w:jc w:val="center"/>
            </w:pPr>
          </w:p>
        </w:tc>
      </w:tr>
      <w:tr w:rsidR="00284C5F" w14:paraId="6772FC07" w14:textId="77777777" w:rsidTr="00403E00">
        <w:tc>
          <w:tcPr>
            <w:tcW w:w="606" w:type="dxa"/>
            <w:vAlign w:val="center"/>
          </w:tcPr>
          <w:p w14:paraId="7ED13B86" w14:textId="03685181" w:rsidR="00284C5F" w:rsidRPr="00F03532" w:rsidRDefault="00284C5F" w:rsidP="00284C5F">
            <w:pPr>
              <w:widowControl w:val="0"/>
              <w:spacing w:before="20" w:after="20"/>
              <w:ind w:right="-108"/>
            </w:pPr>
            <w:r w:rsidRPr="00211B8F">
              <w:t>C.1</w:t>
            </w:r>
          </w:p>
        </w:tc>
        <w:tc>
          <w:tcPr>
            <w:tcW w:w="4414" w:type="dxa"/>
            <w:vAlign w:val="center"/>
          </w:tcPr>
          <w:p w14:paraId="3BE591F8" w14:textId="540B61B5" w:rsidR="00284C5F" w:rsidRPr="002416A2" w:rsidRDefault="00284C5F" w:rsidP="00284C5F">
            <w:pPr>
              <w:widowControl w:val="0"/>
              <w:spacing w:before="20" w:after="20"/>
            </w:pPr>
            <w:r w:rsidRPr="00211B8F">
              <w:t>Dokumentieren und Zeichnen archäologischer Denkmäler</w:t>
            </w:r>
          </w:p>
        </w:tc>
        <w:tc>
          <w:tcPr>
            <w:tcW w:w="762" w:type="dxa"/>
            <w:vAlign w:val="center"/>
          </w:tcPr>
          <w:p w14:paraId="711DAE88" w14:textId="53B03E29" w:rsidR="00284C5F" w:rsidRPr="00F03532" w:rsidRDefault="00284C5F" w:rsidP="00284C5F">
            <w:pPr>
              <w:widowControl w:val="0"/>
              <w:spacing w:before="20" w:after="20"/>
              <w:ind w:left="-108" w:right="-108"/>
              <w:jc w:val="center"/>
            </w:pPr>
            <w:r w:rsidRPr="00211B8F">
              <w:t>PS</w:t>
            </w:r>
          </w:p>
        </w:tc>
        <w:tc>
          <w:tcPr>
            <w:tcW w:w="761" w:type="dxa"/>
            <w:vAlign w:val="center"/>
          </w:tcPr>
          <w:p w14:paraId="1ABD96A3" w14:textId="2B4D89D5" w:rsidR="00284C5F" w:rsidRPr="00F03532" w:rsidRDefault="00284C5F" w:rsidP="00284C5F">
            <w:pPr>
              <w:widowControl w:val="0"/>
              <w:spacing w:before="20" w:after="20"/>
              <w:ind w:left="-108" w:right="-108"/>
              <w:jc w:val="center"/>
            </w:pPr>
            <w:r w:rsidRPr="00211B8F">
              <w:t>4</w:t>
            </w:r>
          </w:p>
        </w:tc>
        <w:tc>
          <w:tcPr>
            <w:tcW w:w="743" w:type="dxa"/>
            <w:vAlign w:val="center"/>
          </w:tcPr>
          <w:p w14:paraId="7648AF2C" w14:textId="58AD692C" w:rsidR="00284C5F" w:rsidRPr="00F03532" w:rsidRDefault="00284C5F" w:rsidP="00284C5F">
            <w:pPr>
              <w:widowControl w:val="0"/>
              <w:spacing w:before="20" w:after="20"/>
              <w:ind w:left="-108"/>
              <w:jc w:val="center"/>
            </w:pPr>
            <w:r w:rsidRPr="00211B8F">
              <w:t>2</w:t>
            </w:r>
          </w:p>
        </w:tc>
        <w:tc>
          <w:tcPr>
            <w:tcW w:w="625" w:type="dxa"/>
            <w:vAlign w:val="center"/>
          </w:tcPr>
          <w:p w14:paraId="5D752185" w14:textId="77777777" w:rsidR="00284C5F" w:rsidRPr="00F03532" w:rsidRDefault="00284C5F" w:rsidP="00284C5F">
            <w:pPr>
              <w:spacing w:before="20" w:after="20"/>
              <w:ind w:right="-108"/>
            </w:pPr>
            <w:r w:rsidRPr="002C1400">
              <w:t>C.1</w:t>
            </w:r>
          </w:p>
        </w:tc>
        <w:tc>
          <w:tcPr>
            <w:tcW w:w="4431" w:type="dxa"/>
            <w:vAlign w:val="center"/>
          </w:tcPr>
          <w:p w14:paraId="7193D2F1" w14:textId="692A546F" w:rsidR="00284C5F" w:rsidRPr="00F03532" w:rsidRDefault="00284C5F" w:rsidP="00284C5F">
            <w:pPr>
              <w:spacing w:before="20" w:after="20"/>
            </w:pPr>
            <w:r w:rsidRPr="000244A4">
              <w:t>Wissenschaftliches Arbeiten</w:t>
            </w:r>
            <w:r>
              <w:t xml:space="preserve">, </w:t>
            </w:r>
            <w:r w:rsidRPr="002C1400">
              <w:t>Dokumentieren und Zeichnen archäologischer Denkmäler</w:t>
            </w:r>
          </w:p>
        </w:tc>
        <w:tc>
          <w:tcPr>
            <w:tcW w:w="763" w:type="dxa"/>
            <w:vAlign w:val="center"/>
          </w:tcPr>
          <w:p w14:paraId="4F104968" w14:textId="77777777" w:rsidR="00284C5F" w:rsidRPr="00F03532" w:rsidRDefault="00284C5F" w:rsidP="00284C5F">
            <w:pPr>
              <w:widowControl w:val="0"/>
              <w:spacing w:before="20" w:after="20"/>
              <w:ind w:left="-108" w:right="-108"/>
              <w:jc w:val="center"/>
            </w:pPr>
            <w:r w:rsidRPr="002C1400">
              <w:t>PS</w:t>
            </w:r>
          </w:p>
        </w:tc>
        <w:tc>
          <w:tcPr>
            <w:tcW w:w="760" w:type="dxa"/>
            <w:vAlign w:val="center"/>
          </w:tcPr>
          <w:p w14:paraId="3EDCFD50" w14:textId="77777777" w:rsidR="00284C5F" w:rsidRPr="00F03532" w:rsidRDefault="00284C5F" w:rsidP="00284C5F">
            <w:pPr>
              <w:widowControl w:val="0"/>
              <w:spacing w:before="20" w:after="20"/>
              <w:ind w:left="-108" w:right="-108"/>
              <w:jc w:val="center"/>
            </w:pPr>
            <w:r>
              <w:t>3</w:t>
            </w:r>
          </w:p>
        </w:tc>
        <w:tc>
          <w:tcPr>
            <w:tcW w:w="707" w:type="dxa"/>
            <w:vAlign w:val="center"/>
          </w:tcPr>
          <w:p w14:paraId="3EEEBA6F" w14:textId="77777777" w:rsidR="00284C5F" w:rsidRPr="00F03532" w:rsidRDefault="00284C5F" w:rsidP="00284C5F">
            <w:pPr>
              <w:widowControl w:val="0"/>
              <w:spacing w:before="20" w:after="20"/>
              <w:ind w:left="-108" w:right="-143"/>
              <w:jc w:val="center"/>
            </w:pPr>
            <w:r w:rsidRPr="002C1400">
              <w:t>2</w:t>
            </w:r>
          </w:p>
        </w:tc>
      </w:tr>
      <w:tr w:rsidR="00284C5F" w14:paraId="1EA7D603" w14:textId="77777777" w:rsidTr="00403E00">
        <w:tc>
          <w:tcPr>
            <w:tcW w:w="606" w:type="dxa"/>
            <w:vAlign w:val="center"/>
          </w:tcPr>
          <w:p w14:paraId="413B923A" w14:textId="0FA8B10D" w:rsidR="00284C5F" w:rsidRPr="00F03532" w:rsidRDefault="00284C5F" w:rsidP="00284C5F">
            <w:pPr>
              <w:widowControl w:val="0"/>
              <w:spacing w:before="20" w:after="20"/>
              <w:ind w:right="-108"/>
            </w:pPr>
            <w:r w:rsidRPr="00211B8F">
              <w:t>C.2</w:t>
            </w:r>
          </w:p>
        </w:tc>
        <w:tc>
          <w:tcPr>
            <w:tcW w:w="4414" w:type="dxa"/>
            <w:vAlign w:val="center"/>
          </w:tcPr>
          <w:p w14:paraId="25659450" w14:textId="559D010F" w:rsidR="00284C5F" w:rsidRPr="002416A2" w:rsidRDefault="00284C5F" w:rsidP="00284C5F">
            <w:pPr>
              <w:widowControl w:val="0"/>
              <w:spacing w:before="20" w:after="20"/>
            </w:pPr>
            <w:r w:rsidRPr="00211B8F">
              <w:t>Beschreiben und Bestimmen archäologischer Denkmäler</w:t>
            </w:r>
          </w:p>
        </w:tc>
        <w:tc>
          <w:tcPr>
            <w:tcW w:w="762" w:type="dxa"/>
            <w:vAlign w:val="center"/>
          </w:tcPr>
          <w:p w14:paraId="44F7815A" w14:textId="033E8547" w:rsidR="00284C5F" w:rsidRPr="00F03532" w:rsidRDefault="00284C5F" w:rsidP="00284C5F">
            <w:pPr>
              <w:widowControl w:val="0"/>
              <w:spacing w:before="20" w:after="20"/>
              <w:ind w:left="-108" w:right="-108"/>
              <w:jc w:val="center"/>
            </w:pPr>
            <w:r w:rsidRPr="00211B8F">
              <w:t>PS</w:t>
            </w:r>
          </w:p>
        </w:tc>
        <w:tc>
          <w:tcPr>
            <w:tcW w:w="761" w:type="dxa"/>
            <w:vAlign w:val="center"/>
          </w:tcPr>
          <w:p w14:paraId="662A2DB0" w14:textId="108BACB1" w:rsidR="00284C5F" w:rsidRPr="00F03532" w:rsidRDefault="00284C5F" w:rsidP="00284C5F">
            <w:pPr>
              <w:widowControl w:val="0"/>
              <w:spacing w:before="20" w:after="20"/>
              <w:ind w:left="-108" w:right="-108"/>
              <w:jc w:val="center"/>
            </w:pPr>
            <w:r w:rsidRPr="00211B8F">
              <w:t>4</w:t>
            </w:r>
          </w:p>
        </w:tc>
        <w:tc>
          <w:tcPr>
            <w:tcW w:w="743" w:type="dxa"/>
            <w:vAlign w:val="center"/>
          </w:tcPr>
          <w:p w14:paraId="7B27AA87" w14:textId="596CC91C" w:rsidR="00284C5F" w:rsidRPr="00F03532" w:rsidRDefault="00284C5F" w:rsidP="00284C5F">
            <w:pPr>
              <w:widowControl w:val="0"/>
              <w:spacing w:before="20" w:after="20"/>
              <w:ind w:left="-108"/>
              <w:jc w:val="center"/>
            </w:pPr>
            <w:r w:rsidRPr="00211B8F">
              <w:t>2</w:t>
            </w:r>
          </w:p>
        </w:tc>
        <w:tc>
          <w:tcPr>
            <w:tcW w:w="625" w:type="dxa"/>
            <w:vAlign w:val="center"/>
          </w:tcPr>
          <w:p w14:paraId="3BC5E4F8" w14:textId="77777777" w:rsidR="00284C5F" w:rsidRPr="00F03532" w:rsidRDefault="00284C5F" w:rsidP="00284C5F">
            <w:pPr>
              <w:spacing w:before="20" w:after="20"/>
              <w:ind w:right="-108"/>
            </w:pPr>
            <w:r w:rsidRPr="002C1400">
              <w:t>C.2</w:t>
            </w:r>
          </w:p>
        </w:tc>
        <w:tc>
          <w:tcPr>
            <w:tcW w:w="4431" w:type="dxa"/>
            <w:vAlign w:val="center"/>
          </w:tcPr>
          <w:p w14:paraId="31EDD589" w14:textId="77777777" w:rsidR="00284C5F" w:rsidRPr="00F03532" w:rsidRDefault="00284C5F" w:rsidP="00284C5F">
            <w:pPr>
              <w:spacing w:before="20" w:after="20"/>
            </w:pPr>
            <w:r w:rsidRPr="000244A4">
              <w:t>Wissenschaftliches Arbeiten</w:t>
            </w:r>
            <w:r>
              <w:t xml:space="preserve">, </w:t>
            </w:r>
            <w:r w:rsidRPr="002C1400">
              <w:t>Beschreiben und Bestimmen archäologischer Denkmäler</w:t>
            </w:r>
          </w:p>
        </w:tc>
        <w:tc>
          <w:tcPr>
            <w:tcW w:w="763" w:type="dxa"/>
            <w:vAlign w:val="center"/>
          </w:tcPr>
          <w:p w14:paraId="0C25C1A3" w14:textId="77777777" w:rsidR="00284C5F" w:rsidRPr="00F03532" w:rsidRDefault="00284C5F" w:rsidP="00284C5F">
            <w:pPr>
              <w:widowControl w:val="0"/>
              <w:spacing w:before="20" w:after="20"/>
              <w:ind w:left="-108" w:right="-108"/>
              <w:jc w:val="center"/>
            </w:pPr>
            <w:r w:rsidRPr="002C1400">
              <w:t>PS</w:t>
            </w:r>
          </w:p>
        </w:tc>
        <w:tc>
          <w:tcPr>
            <w:tcW w:w="760" w:type="dxa"/>
            <w:vAlign w:val="center"/>
          </w:tcPr>
          <w:p w14:paraId="1F824E07" w14:textId="77777777" w:rsidR="00284C5F" w:rsidRPr="00F03532" w:rsidRDefault="00284C5F" w:rsidP="00284C5F">
            <w:pPr>
              <w:widowControl w:val="0"/>
              <w:spacing w:before="20" w:after="20"/>
              <w:ind w:left="-108" w:right="-108"/>
              <w:jc w:val="center"/>
            </w:pPr>
            <w:r>
              <w:t>3</w:t>
            </w:r>
          </w:p>
        </w:tc>
        <w:tc>
          <w:tcPr>
            <w:tcW w:w="707" w:type="dxa"/>
            <w:vAlign w:val="center"/>
          </w:tcPr>
          <w:p w14:paraId="64F824C7" w14:textId="77777777" w:rsidR="00284C5F" w:rsidRPr="00F03532" w:rsidRDefault="00284C5F" w:rsidP="00284C5F">
            <w:pPr>
              <w:widowControl w:val="0"/>
              <w:spacing w:before="20" w:after="20"/>
              <w:ind w:left="-108" w:right="-143"/>
              <w:jc w:val="center"/>
            </w:pPr>
            <w:r w:rsidRPr="002C1400">
              <w:t>2</w:t>
            </w:r>
          </w:p>
        </w:tc>
      </w:tr>
      <w:tr w:rsidR="00284C5F" w14:paraId="062444B9" w14:textId="77777777" w:rsidTr="00373071">
        <w:tc>
          <w:tcPr>
            <w:tcW w:w="606" w:type="dxa"/>
            <w:vAlign w:val="center"/>
          </w:tcPr>
          <w:p w14:paraId="27CA0443" w14:textId="1E019A93" w:rsidR="00284C5F" w:rsidRPr="00F03532" w:rsidRDefault="00284C5F" w:rsidP="00284C5F">
            <w:pPr>
              <w:widowControl w:val="0"/>
              <w:spacing w:before="20" w:after="20"/>
              <w:ind w:right="-108"/>
            </w:pPr>
            <w:r w:rsidRPr="00211B8F">
              <w:t>D.1</w:t>
            </w:r>
          </w:p>
        </w:tc>
        <w:tc>
          <w:tcPr>
            <w:tcW w:w="4414" w:type="dxa"/>
          </w:tcPr>
          <w:p w14:paraId="0C1249A5" w14:textId="3E93C9A7" w:rsidR="00284C5F" w:rsidRPr="002416A2" w:rsidRDefault="00284C5F" w:rsidP="00B90AC3">
            <w:pPr>
              <w:widowControl w:val="0"/>
              <w:spacing w:before="20" w:after="20"/>
            </w:pPr>
            <w:r w:rsidRPr="00211B8F">
              <w:t>Griechische Archäologie: Spezialthema</w:t>
            </w:r>
          </w:p>
        </w:tc>
        <w:tc>
          <w:tcPr>
            <w:tcW w:w="762" w:type="dxa"/>
            <w:vAlign w:val="center"/>
          </w:tcPr>
          <w:p w14:paraId="34A00779" w14:textId="46ABD3C0" w:rsidR="00284C5F" w:rsidRPr="00F03532" w:rsidRDefault="00284C5F" w:rsidP="00284C5F">
            <w:pPr>
              <w:widowControl w:val="0"/>
              <w:spacing w:before="20" w:after="20"/>
              <w:ind w:left="-108" w:right="-108"/>
              <w:jc w:val="center"/>
            </w:pPr>
            <w:r w:rsidRPr="00211B8F">
              <w:t>VO</w:t>
            </w:r>
          </w:p>
        </w:tc>
        <w:tc>
          <w:tcPr>
            <w:tcW w:w="761" w:type="dxa"/>
            <w:vAlign w:val="center"/>
          </w:tcPr>
          <w:p w14:paraId="7A4B8033" w14:textId="48E73C8C" w:rsidR="00284C5F" w:rsidRPr="00F03532" w:rsidRDefault="00284C5F" w:rsidP="00284C5F">
            <w:pPr>
              <w:widowControl w:val="0"/>
              <w:spacing w:before="20" w:after="20"/>
              <w:ind w:left="-108" w:right="-108"/>
              <w:jc w:val="center"/>
            </w:pPr>
            <w:r w:rsidRPr="00211B8F">
              <w:t>4</w:t>
            </w:r>
          </w:p>
        </w:tc>
        <w:tc>
          <w:tcPr>
            <w:tcW w:w="743" w:type="dxa"/>
            <w:vAlign w:val="center"/>
          </w:tcPr>
          <w:p w14:paraId="3D821D2A" w14:textId="6A0AB1DB" w:rsidR="00284C5F" w:rsidRPr="00F03532" w:rsidRDefault="00284C5F" w:rsidP="00284C5F">
            <w:pPr>
              <w:widowControl w:val="0"/>
              <w:spacing w:before="20" w:after="20"/>
              <w:ind w:left="-108"/>
              <w:jc w:val="center"/>
            </w:pPr>
            <w:r w:rsidRPr="00211B8F">
              <w:t>2</w:t>
            </w:r>
          </w:p>
        </w:tc>
        <w:tc>
          <w:tcPr>
            <w:tcW w:w="625" w:type="dxa"/>
            <w:vAlign w:val="center"/>
          </w:tcPr>
          <w:p w14:paraId="3E8A8B82" w14:textId="77777777" w:rsidR="00284C5F" w:rsidRDefault="00284C5F" w:rsidP="00284C5F">
            <w:pPr>
              <w:spacing w:before="20" w:after="20"/>
              <w:ind w:right="-108"/>
            </w:pPr>
            <w:r>
              <w:t>D</w:t>
            </w:r>
            <w:r w:rsidRPr="00211B8F">
              <w:t>.1</w:t>
            </w:r>
          </w:p>
          <w:p w14:paraId="7E3F3E22" w14:textId="5F451AB8" w:rsidR="00284C5F" w:rsidRDefault="00284C5F" w:rsidP="00284C5F">
            <w:pPr>
              <w:spacing w:before="20" w:after="20"/>
              <w:ind w:right="-108"/>
            </w:pPr>
            <w:r>
              <w:t xml:space="preserve">oder </w:t>
            </w:r>
          </w:p>
          <w:p w14:paraId="43A598D1" w14:textId="12F2E891" w:rsidR="00284C5F" w:rsidRPr="00F03532" w:rsidRDefault="00284C5F" w:rsidP="00284C5F">
            <w:pPr>
              <w:spacing w:before="20" w:after="20"/>
              <w:ind w:right="-108"/>
            </w:pPr>
            <w:r>
              <w:t>D.2</w:t>
            </w:r>
          </w:p>
        </w:tc>
        <w:tc>
          <w:tcPr>
            <w:tcW w:w="4431" w:type="dxa"/>
          </w:tcPr>
          <w:p w14:paraId="342E84C2" w14:textId="77777777" w:rsidR="00284C5F" w:rsidRDefault="00284C5F" w:rsidP="00284C5F">
            <w:pPr>
              <w:spacing w:before="20" w:after="20"/>
            </w:pPr>
            <w:r w:rsidRPr="00211B8F">
              <w:t>Griechische Archäologie: Spezialthema</w:t>
            </w:r>
          </w:p>
          <w:p w14:paraId="116C606C" w14:textId="746BEA30" w:rsidR="00284C5F" w:rsidRDefault="00284C5F" w:rsidP="00284C5F">
            <w:pPr>
              <w:spacing w:before="20" w:after="20"/>
            </w:pPr>
            <w:r>
              <w:t>oder</w:t>
            </w:r>
          </w:p>
          <w:p w14:paraId="42E46B7C" w14:textId="6D4F9BB3" w:rsidR="00284C5F" w:rsidRPr="00F03532" w:rsidRDefault="00284C5F" w:rsidP="00284C5F">
            <w:pPr>
              <w:spacing w:before="20" w:after="20"/>
            </w:pPr>
            <w:r w:rsidRPr="00936D00">
              <w:t>Griechische Archäologie: Spezialthema</w:t>
            </w:r>
            <w:r w:rsidRPr="00936D00">
              <w:rPr>
                <w:color w:val="FF0000"/>
              </w:rPr>
              <w:t xml:space="preserve"> </w:t>
            </w:r>
            <w:r w:rsidRPr="00936D00">
              <w:t>unter Berücksichtigung der Geschlechtergeschichte</w:t>
            </w:r>
          </w:p>
        </w:tc>
        <w:tc>
          <w:tcPr>
            <w:tcW w:w="763" w:type="dxa"/>
            <w:vAlign w:val="center"/>
          </w:tcPr>
          <w:p w14:paraId="4FFC3A8E" w14:textId="77777777" w:rsidR="00284C5F" w:rsidRPr="00F03532" w:rsidRDefault="00284C5F" w:rsidP="00284C5F">
            <w:pPr>
              <w:widowControl w:val="0"/>
              <w:spacing w:before="20" w:after="20"/>
              <w:ind w:left="-108" w:right="-108"/>
              <w:jc w:val="center"/>
            </w:pPr>
            <w:r w:rsidRPr="00211B8F">
              <w:t>VO</w:t>
            </w:r>
            <w:r>
              <w:t>/VU</w:t>
            </w:r>
          </w:p>
        </w:tc>
        <w:tc>
          <w:tcPr>
            <w:tcW w:w="760" w:type="dxa"/>
            <w:vAlign w:val="center"/>
          </w:tcPr>
          <w:p w14:paraId="1A5F3081" w14:textId="77777777" w:rsidR="00284C5F" w:rsidRPr="00F03532" w:rsidRDefault="00284C5F" w:rsidP="00284C5F">
            <w:pPr>
              <w:widowControl w:val="0"/>
              <w:spacing w:before="20" w:after="20"/>
              <w:ind w:left="-108" w:right="-108"/>
              <w:jc w:val="center"/>
            </w:pPr>
            <w:r>
              <w:t>3</w:t>
            </w:r>
          </w:p>
        </w:tc>
        <w:tc>
          <w:tcPr>
            <w:tcW w:w="707" w:type="dxa"/>
            <w:vAlign w:val="center"/>
          </w:tcPr>
          <w:p w14:paraId="50D49350" w14:textId="77777777" w:rsidR="00284C5F" w:rsidRPr="00F03532" w:rsidRDefault="00284C5F" w:rsidP="00284C5F">
            <w:pPr>
              <w:widowControl w:val="0"/>
              <w:spacing w:before="20" w:after="20"/>
              <w:ind w:left="-108" w:right="-143"/>
              <w:jc w:val="center"/>
            </w:pPr>
            <w:r w:rsidRPr="00211B8F">
              <w:t>2</w:t>
            </w:r>
          </w:p>
        </w:tc>
      </w:tr>
      <w:tr w:rsidR="00284C5F" w14:paraId="363069B4" w14:textId="77777777" w:rsidTr="000E0B72">
        <w:tc>
          <w:tcPr>
            <w:tcW w:w="606" w:type="dxa"/>
            <w:vAlign w:val="center"/>
          </w:tcPr>
          <w:p w14:paraId="7E2B02D8" w14:textId="548695DF" w:rsidR="00284C5F" w:rsidRPr="00F03532" w:rsidRDefault="00284C5F" w:rsidP="00284C5F">
            <w:pPr>
              <w:widowControl w:val="0"/>
              <w:spacing w:before="20" w:after="20"/>
              <w:ind w:right="-108"/>
            </w:pPr>
            <w:r w:rsidRPr="00211B8F">
              <w:t>D.2</w:t>
            </w:r>
          </w:p>
        </w:tc>
        <w:tc>
          <w:tcPr>
            <w:tcW w:w="4414" w:type="dxa"/>
          </w:tcPr>
          <w:p w14:paraId="531917EC" w14:textId="4A3075BC" w:rsidR="00284C5F" w:rsidRPr="002416A2" w:rsidRDefault="00284C5F" w:rsidP="00284C5F">
            <w:pPr>
              <w:widowControl w:val="0"/>
              <w:spacing w:before="20" w:after="20"/>
            </w:pPr>
            <w:r w:rsidRPr="00211B8F">
              <w:t xml:space="preserve">Griechische Archäologie: Spezialthema </w:t>
            </w:r>
          </w:p>
        </w:tc>
        <w:tc>
          <w:tcPr>
            <w:tcW w:w="762" w:type="dxa"/>
            <w:vAlign w:val="center"/>
          </w:tcPr>
          <w:p w14:paraId="04B79187" w14:textId="40219273" w:rsidR="00284C5F" w:rsidRPr="00F03532" w:rsidRDefault="00284C5F" w:rsidP="00284C5F">
            <w:pPr>
              <w:widowControl w:val="0"/>
              <w:spacing w:before="20" w:after="20"/>
              <w:ind w:left="-108" w:right="-108"/>
              <w:jc w:val="center"/>
            </w:pPr>
            <w:r w:rsidRPr="00211B8F">
              <w:t>SE</w:t>
            </w:r>
          </w:p>
        </w:tc>
        <w:tc>
          <w:tcPr>
            <w:tcW w:w="761" w:type="dxa"/>
            <w:vAlign w:val="center"/>
          </w:tcPr>
          <w:p w14:paraId="1156A4E3" w14:textId="62FC27DB" w:rsidR="00284C5F" w:rsidRPr="00F03532" w:rsidRDefault="00284C5F" w:rsidP="00284C5F">
            <w:pPr>
              <w:widowControl w:val="0"/>
              <w:spacing w:before="20" w:after="20"/>
              <w:ind w:left="-108" w:right="-108"/>
              <w:jc w:val="center"/>
            </w:pPr>
            <w:r w:rsidRPr="00211B8F">
              <w:t>6</w:t>
            </w:r>
          </w:p>
        </w:tc>
        <w:tc>
          <w:tcPr>
            <w:tcW w:w="743" w:type="dxa"/>
            <w:vAlign w:val="center"/>
          </w:tcPr>
          <w:p w14:paraId="44005ED3" w14:textId="7E91F3D7" w:rsidR="00284C5F" w:rsidRPr="00F03532" w:rsidRDefault="00284C5F" w:rsidP="00284C5F">
            <w:pPr>
              <w:widowControl w:val="0"/>
              <w:spacing w:before="20" w:after="20"/>
              <w:ind w:left="-108"/>
              <w:jc w:val="center"/>
            </w:pPr>
            <w:r w:rsidRPr="00211B8F">
              <w:t>2</w:t>
            </w:r>
          </w:p>
        </w:tc>
        <w:tc>
          <w:tcPr>
            <w:tcW w:w="625" w:type="dxa"/>
            <w:vAlign w:val="center"/>
          </w:tcPr>
          <w:p w14:paraId="5D428DA2" w14:textId="77777777" w:rsidR="00284C5F" w:rsidRPr="00F03532" w:rsidRDefault="00284C5F" w:rsidP="00284C5F">
            <w:pPr>
              <w:spacing w:before="20" w:after="20"/>
              <w:ind w:right="-108"/>
            </w:pPr>
            <w:r>
              <w:t>D</w:t>
            </w:r>
            <w:r w:rsidRPr="00211B8F">
              <w:t>.</w:t>
            </w:r>
            <w:r>
              <w:t>3</w:t>
            </w:r>
          </w:p>
        </w:tc>
        <w:tc>
          <w:tcPr>
            <w:tcW w:w="4431" w:type="dxa"/>
          </w:tcPr>
          <w:p w14:paraId="5D40568B" w14:textId="77777777" w:rsidR="00284C5F" w:rsidRPr="00F03532" w:rsidRDefault="00284C5F" w:rsidP="00284C5F">
            <w:pPr>
              <w:spacing w:before="20" w:after="20"/>
            </w:pPr>
            <w:r w:rsidRPr="00211B8F">
              <w:t>Griechische Archäologie: Spezialthema</w:t>
            </w:r>
          </w:p>
        </w:tc>
        <w:tc>
          <w:tcPr>
            <w:tcW w:w="763" w:type="dxa"/>
            <w:vAlign w:val="center"/>
          </w:tcPr>
          <w:p w14:paraId="0844F268" w14:textId="77777777" w:rsidR="00284C5F" w:rsidRPr="00F03532" w:rsidRDefault="00284C5F" w:rsidP="00284C5F">
            <w:pPr>
              <w:widowControl w:val="0"/>
              <w:spacing w:before="20" w:after="20"/>
              <w:ind w:left="-108" w:right="-108"/>
              <w:jc w:val="center"/>
            </w:pPr>
            <w:r w:rsidRPr="00211B8F">
              <w:t>SE</w:t>
            </w:r>
          </w:p>
        </w:tc>
        <w:tc>
          <w:tcPr>
            <w:tcW w:w="760" w:type="dxa"/>
            <w:vAlign w:val="center"/>
          </w:tcPr>
          <w:p w14:paraId="58144670" w14:textId="77777777" w:rsidR="00284C5F" w:rsidRPr="00F03532" w:rsidRDefault="00284C5F" w:rsidP="00284C5F">
            <w:pPr>
              <w:widowControl w:val="0"/>
              <w:spacing w:before="20" w:after="20"/>
              <w:ind w:left="-108" w:right="-108"/>
              <w:jc w:val="center"/>
            </w:pPr>
            <w:r w:rsidRPr="00211B8F">
              <w:t>6</w:t>
            </w:r>
          </w:p>
        </w:tc>
        <w:tc>
          <w:tcPr>
            <w:tcW w:w="707" w:type="dxa"/>
            <w:vAlign w:val="center"/>
          </w:tcPr>
          <w:p w14:paraId="1CDF1B8B" w14:textId="77777777" w:rsidR="00284C5F" w:rsidRPr="00F03532" w:rsidRDefault="00284C5F" w:rsidP="00284C5F">
            <w:pPr>
              <w:widowControl w:val="0"/>
              <w:spacing w:before="20" w:after="20"/>
              <w:ind w:left="-108" w:right="-143"/>
              <w:jc w:val="center"/>
            </w:pPr>
            <w:r w:rsidRPr="00211B8F">
              <w:t>2</w:t>
            </w:r>
          </w:p>
        </w:tc>
      </w:tr>
      <w:tr w:rsidR="00284C5F" w14:paraId="19BC0FB7" w14:textId="77777777" w:rsidTr="000E0B72">
        <w:tc>
          <w:tcPr>
            <w:tcW w:w="606" w:type="dxa"/>
            <w:vAlign w:val="center"/>
          </w:tcPr>
          <w:p w14:paraId="7A53FFCB" w14:textId="404485E7" w:rsidR="00284C5F" w:rsidRPr="00F03532" w:rsidRDefault="00284C5F" w:rsidP="00284C5F">
            <w:pPr>
              <w:widowControl w:val="0"/>
              <w:spacing w:before="20" w:after="20"/>
              <w:ind w:right="-108"/>
            </w:pPr>
            <w:r w:rsidRPr="00211B8F">
              <w:t>E.1</w:t>
            </w:r>
          </w:p>
        </w:tc>
        <w:tc>
          <w:tcPr>
            <w:tcW w:w="4414" w:type="dxa"/>
          </w:tcPr>
          <w:p w14:paraId="0389140C" w14:textId="1FD1C011" w:rsidR="00284C5F" w:rsidRPr="002416A2" w:rsidRDefault="00284C5F" w:rsidP="00284C5F">
            <w:pPr>
              <w:widowControl w:val="0"/>
              <w:spacing w:before="20" w:after="20"/>
            </w:pPr>
            <w:r w:rsidRPr="00211B8F">
              <w:t>Italische und Römische Archäologie: Spezialthema</w:t>
            </w:r>
          </w:p>
        </w:tc>
        <w:tc>
          <w:tcPr>
            <w:tcW w:w="762" w:type="dxa"/>
            <w:vAlign w:val="center"/>
          </w:tcPr>
          <w:p w14:paraId="3CD2C93B" w14:textId="4CC21B26" w:rsidR="00284C5F" w:rsidRPr="00F03532" w:rsidRDefault="00284C5F" w:rsidP="00284C5F">
            <w:pPr>
              <w:widowControl w:val="0"/>
              <w:spacing w:before="20" w:after="20"/>
              <w:ind w:left="-108" w:right="-108"/>
              <w:jc w:val="center"/>
            </w:pPr>
            <w:r w:rsidRPr="00211B8F">
              <w:t>VO</w:t>
            </w:r>
          </w:p>
        </w:tc>
        <w:tc>
          <w:tcPr>
            <w:tcW w:w="761" w:type="dxa"/>
            <w:vAlign w:val="center"/>
          </w:tcPr>
          <w:p w14:paraId="7D7EB119" w14:textId="4D986BE0" w:rsidR="00284C5F" w:rsidRPr="00F03532" w:rsidRDefault="00284C5F" w:rsidP="00284C5F">
            <w:pPr>
              <w:widowControl w:val="0"/>
              <w:spacing w:before="20" w:after="20"/>
              <w:ind w:left="-108" w:right="-108"/>
              <w:jc w:val="center"/>
            </w:pPr>
            <w:r w:rsidRPr="00211B8F">
              <w:t>4</w:t>
            </w:r>
          </w:p>
        </w:tc>
        <w:tc>
          <w:tcPr>
            <w:tcW w:w="743" w:type="dxa"/>
            <w:vAlign w:val="center"/>
          </w:tcPr>
          <w:p w14:paraId="005D1607" w14:textId="6B6F5FDE" w:rsidR="00284C5F" w:rsidRPr="00F03532" w:rsidRDefault="00284C5F" w:rsidP="00284C5F">
            <w:pPr>
              <w:widowControl w:val="0"/>
              <w:spacing w:before="20" w:after="20"/>
              <w:ind w:left="-108"/>
              <w:jc w:val="center"/>
            </w:pPr>
            <w:r w:rsidRPr="00211B8F">
              <w:t>2</w:t>
            </w:r>
          </w:p>
        </w:tc>
        <w:tc>
          <w:tcPr>
            <w:tcW w:w="625" w:type="dxa"/>
            <w:vAlign w:val="center"/>
          </w:tcPr>
          <w:p w14:paraId="0D06C72B" w14:textId="77777777" w:rsidR="00284C5F" w:rsidRDefault="00284C5F" w:rsidP="00284C5F">
            <w:pPr>
              <w:spacing w:before="20" w:after="20"/>
              <w:ind w:right="-108"/>
            </w:pPr>
            <w:r>
              <w:t>E</w:t>
            </w:r>
            <w:r w:rsidRPr="00211B8F">
              <w:t>.1</w:t>
            </w:r>
          </w:p>
          <w:p w14:paraId="24C46D88" w14:textId="3AF960CD" w:rsidR="00284C5F" w:rsidRDefault="00284C5F" w:rsidP="00284C5F">
            <w:pPr>
              <w:spacing w:before="20" w:after="20"/>
              <w:ind w:right="-108"/>
            </w:pPr>
            <w:r>
              <w:t>oder</w:t>
            </w:r>
          </w:p>
          <w:p w14:paraId="0E22CD75" w14:textId="0EF52067" w:rsidR="00284C5F" w:rsidRPr="00F03532" w:rsidRDefault="00284C5F" w:rsidP="00284C5F">
            <w:pPr>
              <w:spacing w:before="20" w:after="20"/>
              <w:ind w:right="-108"/>
            </w:pPr>
            <w:r>
              <w:t>E.2</w:t>
            </w:r>
          </w:p>
        </w:tc>
        <w:tc>
          <w:tcPr>
            <w:tcW w:w="4431" w:type="dxa"/>
          </w:tcPr>
          <w:p w14:paraId="6789E3FD" w14:textId="77777777" w:rsidR="00284C5F" w:rsidRDefault="00284C5F" w:rsidP="00284C5F">
            <w:pPr>
              <w:spacing w:before="20" w:after="20"/>
            </w:pPr>
            <w:r w:rsidRPr="00211B8F">
              <w:t>Italische und Römische Archäologie: Spezialthema</w:t>
            </w:r>
          </w:p>
          <w:p w14:paraId="77E572DA" w14:textId="796DCDF1" w:rsidR="00284C5F" w:rsidRDefault="00284C5F" w:rsidP="00284C5F">
            <w:pPr>
              <w:spacing w:before="20" w:after="20"/>
            </w:pPr>
            <w:r>
              <w:t>oder</w:t>
            </w:r>
          </w:p>
          <w:p w14:paraId="6830BCD9" w14:textId="13A3164E" w:rsidR="00284C5F" w:rsidRPr="00F03532" w:rsidRDefault="00284C5F" w:rsidP="00284C5F">
            <w:pPr>
              <w:spacing w:before="20" w:after="20"/>
            </w:pPr>
            <w:r w:rsidRPr="00936D00">
              <w:t>Italische und Römische Archäologie: Spezialthema</w:t>
            </w:r>
            <w:r w:rsidRPr="00936D00">
              <w:rPr>
                <w:color w:val="FF0000"/>
              </w:rPr>
              <w:t xml:space="preserve"> </w:t>
            </w:r>
            <w:r w:rsidRPr="00936D00">
              <w:t>unter Berücksichtigung der Geschlechtergeschichte</w:t>
            </w:r>
          </w:p>
        </w:tc>
        <w:tc>
          <w:tcPr>
            <w:tcW w:w="763" w:type="dxa"/>
            <w:vAlign w:val="center"/>
          </w:tcPr>
          <w:p w14:paraId="30C9B3A5" w14:textId="77777777" w:rsidR="00284C5F" w:rsidRPr="00F03532" w:rsidRDefault="00284C5F" w:rsidP="00284C5F">
            <w:pPr>
              <w:widowControl w:val="0"/>
              <w:spacing w:before="20" w:after="20"/>
              <w:ind w:left="-108" w:right="-108"/>
              <w:jc w:val="center"/>
            </w:pPr>
            <w:r w:rsidRPr="00211B8F">
              <w:t>VO</w:t>
            </w:r>
            <w:r>
              <w:t>/VU</w:t>
            </w:r>
          </w:p>
        </w:tc>
        <w:tc>
          <w:tcPr>
            <w:tcW w:w="760" w:type="dxa"/>
            <w:vAlign w:val="center"/>
          </w:tcPr>
          <w:p w14:paraId="44FD92B0" w14:textId="77777777" w:rsidR="00284C5F" w:rsidRPr="00F03532" w:rsidRDefault="00284C5F" w:rsidP="00284C5F">
            <w:pPr>
              <w:widowControl w:val="0"/>
              <w:spacing w:before="20" w:after="20"/>
              <w:ind w:left="-108" w:right="-108"/>
              <w:jc w:val="center"/>
            </w:pPr>
            <w:r>
              <w:t>3</w:t>
            </w:r>
          </w:p>
        </w:tc>
        <w:tc>
          <w:tcPr>
            <w:tcW w:w="707" w:type="dxa"/>
            <w:vAlign w:val="center"/>
          </w:tcPr>
          <w:p w14:paraId="4EF14A4B" w14:textId="77777777" w:rsidR="00284C5F" w:rsidRPr="00F03532" w:rsidRDefault="00284C5F" w:rsidP="00284C5F">
            <w:pPr>
              <w:widowControl w:val="0"/>
              <w:spacing w:before="20" w:after="20"/>
              <w:ind w:left="-108" w:right="-143"/>
              <w:jc w:val="center"/>
            </w:pPr>
            <w:r w:rsidRPr="00211B8F">
              <w:t>2</w:t>
            </w:r>
          </w:p>
        </w:tc>
      </w:tr>
      <w:tr w:rsidR="00284C5F" w14:paraId="5C101A38" w14:textId="77777777" w:rsidTr="006013B9">
        <w:tc>
          <w:tcPr>
            <w:tcW w:w="606" w:type="dxa"/>
            <w:vAlign w:val="center"/>
          </w:tcPr>
          <w:p w14:paraId="6F41B124" w14:textId="4CF65929" w:rsidR="00284C5F" w:rsidRPr="00F03532" w:rsidRDefault="00284C5F" w:rsidP="00284C5F">
            <w:pPr>
              <w:widowControl w:val="0"/>
              <w:spacing w:before="20" w:after="20"/>
              <w:ind w:right="-108"/>
            </w:pPr>
            <w:r w:rsidRPr="00211B8F">
              <w:t>E.2</w:t>
            </w:r>
          </w:p>
        </w:tc>
        <w:tc>
          <w:tcPr>
            <w:tcW w:w="4414" w:type="dxa"/>
          </w:tcPr>
          <w:p w14:paraId="46359AC1" w14:textId="21C74D11" w:rsidR="00284C5F" w:rsidRPr="002416A2" w:rsidRDefault="00284C5F" w:rsidP="00284C5F">
            <w:pPr>
              <w:widowControl w:val="0"/>
              <w:spacing w:before="20" w:after="20"/>
            </w:pPr>
            <w:r w:rsidRPr="00211B8F">
              <w:t xml:space="preserve">Italische und Römische Archäologie: Spezialthema </w:t>
            </w:r>
          </w:p>
        </w:tc>
        <w:tc>
          <w:tcPr>
            <w:tcW w:w="762" w:type="dxa"/>
            <w:vAlign w:val="center"/>
          </w:tcPr>
          <w:p w14:paraId="117EAE84" w14:textId="75E4507A" w:rsidR="00284C5F" w:rsidRPr="00F03532" w:rsidRDefault="00284C5F" w:rsidP="00284C5F">
            <w:pPr>
              <w:widowControl w:val="0"/>
              <w:spacing w:before="20" w:after="20"/>
              <w:ind w:left="-108" w:right="-108"/>
              <w:jc w:val="center"/>
            </w:pPr>
            <w:r w:rsidRPr="00211B8F">
              <w:t>SE</w:t>
            </w:r>
          </w:p>
        </w:tc>
        <w:tc>
          <w:tcPr>
            <w:tcW w:w="761" w:type="dxa"/>
            <w:vAlign w:val="center"/>
          </w:tcPr>
          <w:p w14:paraId="43F9AD9C" w14:textId="52F04737" w:rsidR="00284C5F" w:rsidRPr="00F03532" w:rsidRDefault="00284C5F" w:rsidP="00284C5F">
            <w:pPr>
              <w:widowControl w:val="0"/>
              <w:spacing w:before="20" w:after="20"/>
              <w:ind w:left="-108" w:right="-108"/>
              <w:jc w:val="center"/>
            </w:pPr>
            <w:r w:rsidRPr="00211B8F">
              <w:t>6</w:t>
            </w:r>
          </w:p>
        </w:tc>
        <w:tc>
          <w:tcPr>
            <w:tcW w:w="743" w:type="dxa"/>
            <w:vAlign w:val="center"/>
          </w:tcPr>
          <w:p w14:paraId="5C86013A" w14:textId="66E8DC39" w:rsidR="00284C5F" w:rsidRPr="00F03532" w:rsidRDefault="00284C5F" w:rsidP="00284C5F">
            <w:pPr>
              <w:widowControl w:val="0"/>
              <w:spacing w:before="20" w:after="20"/>
              <w:ind w:left="-108"/>
              <w:jc w:val="center"/>
            </w:pPr>
            <w:r w:rsidRPr="00211B8F">
              <w:t>2</w:t>
            </w:r>
          </w:p>
        </w:tc>
        <w:tc>
          <w:tcPr>
            <w:tcW w:w="625" w:type="dxa"/>
            <w:vAlign w:val="center"/>
          </w:tcPr>
          <w:p w14:paraId="1BE9F9D2" w14:textId="77777777" w:rsidR="00284C5F" w:rsidRPr="00F03532" w:rsidRDefault="00284C5F" w:rsidP="00284C5F">
            <w:pPr>
              <w:spacing w:before="20" w:after="20"/>
              <w:ind w:right="-108"/>
            </w:pPr>
            <w:r>
              <w:t>E</w:t>
            </w:r>
            <w:r w:rsidRPr="00211B8F">
              <w:t>.</w:t>
            </w:r>
            <w:r>
              <w:t>3</w:t>
            </w:r>
          </w:p>
        </w:tc>
        <w:tc>
          <w:tcPr>
            <w:tcW w:w="4431" w:type="dxa"/>
          </w:tcPr>
          <w:p w14:paraId="7A21A867" w14:textId="77777777" w:rsidR="00284C5F" w:rsidRPr="00F03532" w:rsidRDefault="00284C5F" w:rsidP="00284C5F">
            <w:pPr>
              <w:spacing w:before="20" w:after="20"/>
            </w:pPr>
            <w:r w:rsidRPr="00211B8F">
              <w:t>Italische und Römische Archäologie: Spezialthema</w:t>
            </w:r>
          </w:p>
        </w:tc>
        <w:tc>
          <w:tcPr>
            <w:tcW w:w="763" w:type="dxa"/>
            <w:vAlign w:val="center"/>
          </w:tcPr>
          <w:p w14:paraId="784683AE" w14:textId="77777777" w:rsidR="00284C5F" w:rsidRPr="00F03532" w:rsidRDefault="00284C5F" w:rsidP="00284C5F">
            <w:pPr>
              <w:widowControl w:val="0"/>
              <w:spacing w:before="20" w:after="20"/>
              <w:ind w:left="-108" w:right="-108"/>
              <w:jc w:val="center"/>
            </w:pPr>
            <w:r w:rsidRPr="00211B8F">
              <w:t>SE</w:t>
            </w:r>
          </w:p>
        </w:tc>
        <w:tc>
          <w:tcPr>
            <w:tcW w:w="760" w:type="dxa"/>
            <w:vAlign w:val="center"/>
          </w:tcPr>
          <w:p w14:paraId="4436AB9D" w14:textId="77777777" w:rsidR="00284C5F" w:rsidRPr="00F03532" w:rsidRDefault="00284C5F" w:rsidP="00284C5F">
            <w:pPr>
              <w:widowControl w:val="0"/>
              <w:spacing w:before="20" w:after="20"/>
              <w:ind w:left="-108" w:right="-108"/>
              <w:jc w:val="center"/>
            </w:pPr>
            <w:r w:rsidRPr="00211B8F">
              <w:t>6</w:t>
            </w:r>
          </w:p>
        </w:tc>
        <w:tc>
          <w:tcPr>
            <w:tcW w:w="707" w:type="dxa"/>
            <w:vAlign w:val="center"/>
          </w:tcPr>
          <w:p w14:paraId="00627431" w14:textId="77777777" w:rsidR="00284C5F" w:rsidRPr="00F03532" w:rsidRDefault="00284C5F" w:rsidP="00284C5F">
            <w:pPr>
              <w:widowControl w:val="0"/>
              <w:spacing w:before="20" w:after="20"/>
              <w:ind w:left="-108" w:right="-143"/>
              <w:jc w:val="center"/>
            </w:pPr>
            <w:r w:rsidRPr="00211B8F">
              <w:t>2</w:t>
            </w:r>
          </w:p>
        </w:tc>
      </w:tr>
      <w:tr w:rsidR="00284C5F" w14:paraId="5BF219F4" w14:textId="77777777" w:rsidTr="006013B9">
        <w:tc>
          <w:tcPr>
            <w:tcW w:w="606" w:type="dxa"/>
            <w:vAlign w:val="center"/>
          </w:tcPr>
          <w:p w14:paraId="70CACCCE" w14:textId="0E556F58" w:rsidR="00284C5F" w:rsidRPr="00F03532" w:rsidRDefault="00284C5F" w:rsidP="00284C5F">
            <w:pPr>
              <w:widowControl w:val="0"/>
              <w:spacing w:before="20" w:after="20"/>
              <w:ind w:right="-108"/>
            </w:pPr>
            <w:r w:rsidRPr="00211B8F">
              <w:t>F.1</w:t>
            </w:r>
          </w:p>
        </w:tc>
        <w:tc>
          <w:tcPr>
            <w:tcW w:w="4414" w:type="dxa"/>
          </w:tcPr>
          <w:p w14:paraId="2F1FE9BB" w14:textId="7E9D4760" w:rsidR="00284C5F" w:rsidRPr="002416A2" w:rsidRDefault="00284C5F" w:rsidP="00284C5F">
            <w:pPr>
              <w:widowControl w:val="0"/>
              <w:spacing w:before="20" w:after="20"/>
            </w:pPr>
            <w:r w:rsidRPr="00211B8F">
              <w:t>Provinzialrömische Archäologie: Die römischen Provinzen (insbesondere des Ostalpenraums)</w:t>
            </w:r>
          </w:p>
        </w:tc>
        <w:tc>
          <w:tcPr>
            <w:tcW w:w="762" w:type="dxa"/>
            <w:vAlign w:val="center"/>
          </w:tcPr>
          <w:p w14:paraId="76567E2D" w14:textId="72C827DB" w:rsidR="00284C5F" w:rsidRPr="00F03532" w:rsidRDefault="00284C5F" w:rsidP="00284C5F">
            <w:pPr>
              <w:widowControl w:val="0"/>
              <w:spacing w:before="20" w:after="20"/>
              <w:ind w:left="-108" w:right="-108"/>
              <w:jc w:val="center"/>
            </w:pPr>
            <w:r w:rsidRPr="00211B8F">
              <w:t>VO</w:t>
            </w:r>
          </w:p>
        </w:tc>
        <w:tc>
          <w:tcPr>
            <w:tcW w:w="761" w:type="dxa"/>
            <w:vAlign w:val="center"/>
          </w:tcPr>
          <w:p w14:paraId="6F337CFB" w14:textId="03ADF1AD" w:rsidR="00284C5F" w:rsidRPr="00F03532" w:rsidRDefault="00284C5F" w:rsidP="00284C5F">
            <w:pPr>
              <w:widowControl w:val="0"/>
              <w:spacing w:before="20" w:after="20"/>
              <w:ind w:left="-108" w:right="-108"/>
              <w:jc w:val="center"/>
            </w:pPr>
            <w:r w:rsidRPr="00211B8F">
              <w:t>4</w:t>
            </w:r>
          </w:p>
        </w:tc>
        <w:tc>
          <w:tcPr>
            <w:tcW w:w="743" w:type="dxa"/>
            <w:vAlign w:val="center"/>
          </w:tcPr>
          <w:p w14:paraId="254E941C" w14:textId="431D29BA" w:rsidR="00284C5F" w:rsidRPr="00F03532" w:rsidRDefault="00284C5F" w:rsidP="00284C5F">
            <w:pPr>
              <w:widowControl w:val="0"/>
              <w:spacing w:before="20" w:after="20"/>
              <w:ind w:left="-108"/>
              <w:jc w:val="center"/>
            </w:pPr>
            <w:r w:rsidRPr="00211B8F">
              <w:t>2</w:t>
            </w:r>
          </w:p>
        </w:tc>
        <w:tc>
          <w:tcPr>
            <w:tcW w:w="625" w:type="dxa"/>
            <w:vAlign w:val="center"/>
          </w:tcPr>
          <w:p w14:paraId="5294B170" w14:textId="77777777" w:rsidR="00284C5F" w:rsidRPr="00F03532" w:rsidRDefault="00284C5F" w:rsidP="00284C5F">
            <w:pPr>
              <w:spacing w:before="20" w:after="20"/>
              <w:ind w:right="-108"/>
            </w:pPr>
            <w:r>
              <w:t>F</w:t>
            </w:r>
            <w:r w:rsidRPr="00211B8F">
              <w:t>.1</w:t>
            </w:r>
          </w:p>
        </w:tc>
        <w:tc>
          <w:tcPr>
            <w:tcW w:w="4431" w:type="dxa"/>
          </w:tcPr>
          <w:p w14:paraId="2D680987" w14:textId="77777777" w:rsidR="00284C5F" w:rsidRPr="00F03532" w:rsidRDefault="00284C5F" w:rsidP="00284C5F">
            <w:pPr>
              <w:spacing w:before="20" w:after="20"/>
            </w:pPr>
            <w:r w:rsidRPr="00211B8F">
              <w:t>Provinzialrömische Archäologie: Die römischen Provinzen (insbesondere des Ostalpenraums)</w:t>
            </w:r>
          </w:p>
        </w:tc>
        <w:tc>
          <w:tcPr>
            <w:tcW w:w="763" w:type="dxa"/>
            <w:vAlign w:val="center"/>
          </w:tcPr>
          <w:p w14:paraId="0B4252D8" w14:textId="77777777" w:rsidR="00284C5F" w:rsidRPr="00F03532" w:rsidRDefault="00284C5F" w:rsidP="00284C5F">
            <w:pPr>
              <w:widowControl w:val="0"/>
              <w:spacing w:before="20" w:after="20"/>
              <w:ind w:left="-108" w:right="-108"/>
              <w:jc w:val="center"/>
            </w:pPr>
            <w:r w:rsidRPr="00211B8F">
              <w:t>VO</w:t>
            </w:r>
            <w:r>
              <w:t>/VU</w:t>
            </w:r>
          </w:p>
        </w:tc>
        <w:tc>
          <w:tcPr>
            <w:tcW w:w="760" w:type="dxa"/>
            <w:vAlign w:val="center"/>
          </w:tcPr>
          <w:p w14:paraId="0A70D0EF" w14:textId="77777777" w:rsidR="00284C5F" w:rsidRPr="00F03532" w:rsidRDefault="00284C5F" w:rsidP="00284C5F">
            <w:pPr>
              <w:widowControl w:val="0"/>
              <w:spacing w:before="20" w:after="20"/>
              <w:ind w:left="-108" w:right="-108"/>
              <w:jc w:val="center"/>
            </w:pPr>
            <w:r>
              <w:t>3</w:t>
            </w:r>
          </w:p>
        </w:tc>
        <w:tc>
          <w:tcPr>
            <w:tcW w:w="707" w:type="dxa"/>
            <w:vAlign w:val="center"/>
          </w:tcPr>
          <w:p w14:paraId="250C1799" w14:textId="77777777" w:rsidR="00284C5F" w:rsidRPr="00F03532" w:rsidRDefault="00284C5F" w:rsidP="00284C5F">
            <w:pPr>
              <w:widowControl w:val="0"/>
              <w:spacing w:before="20" w:after="20"/>
              <w:ind w:left="-108" w:right="-143"/>
              <w:jc w:val="center"/>
            </w:pPr>
            <w:r w:rsidRPr="00211B8F">
              <w:t>2</w:t>
            </w:r>
          </w:p>
        </w:tc>
      </w:tr>
      <w:tr w:rsidR="00284C5F" w14:paraId="4DFB571E" w14:textId="77777777" w:rsidTr="006013B9">
        <w:tc>
          <w:tcPr>
            <w:tcW w:w="606" w:type="dxa"/>
            <w:vAlign w:val="center"/>
          </w:tcPr>
          <w:p w14:paraId="71DA8984" w14:textId="50D6A108" w:rsidR="00284C5F" w:rsidRPr="00F03532" w:rsidRDefault="00284C5F" w:rsidP="00284C5F">
            <w:pPr>
              <w:widowControl w:val="0"/>
              <w:spacing w:before="20" w:after="20"/>
              <w:ind w:right="-108"/>
            </w:pPr>
            <w:r w:rsidRPr="00211B8F">
              <w:t>F.2</w:t>
            </w:r>
          </w:p>
        </w:tc>
        <w:tc>
          <w:tcPr>
            <w:tcW w:w="4414" w:type="dxa"/>
          </w:tcPr>
          <w:p w14:paraId="67DA9206" w14:textId="54EC8F4A" w:rsidR="00284C5F" w:rsidRPr="002416A2" w:rsidRDefault="00284C5F" w:rsidP="00284C5F">
            <w:pPr>
              <w:widowControl w:val="0"/>
              <w:spacing w:before="20" w:after="20"/>
            </w:pPr>
            <w:r w:rsidRPr="00211B8F">
              <w:t>Provinzialrömische Archäologie: Denkmälerkunde</w:t>
            </w:r>
          </w:p>
        </w:tc>
        <w:tc>
          <w:tcPr>
            <w:tcW w:w="762" w:type="dxa"/>
            <w:vAlign w:val="center"/>
          </w:tcPr>
          <w:p w14:paraId="4720E0CC" w14:textId="1241EC7E" w:rsidR="00284C5F" w:rsidRPr="00F03532" w:rsidRDefault="00284C5F" w:rsidP="00284C5F">
            <w:pPr>
              <w:widowControl w:val="0"/>
              <w:spacing w:before="20" w:after="20"/>
              <w:ind w:left="-108" w:right="-108"/>
              <w:jc w:val="center"/>
            </w:pPr>
            <w:r w:rsidRPr="00211B8F">
              <w:t>VU</w:t>
            </w:r>
          </w:p>
        </w:tc>
        <w:tc>
          <w:tcPr>
            <w:tcW w:w="761" w:type="dxa"/>
            <w:vAlign w:val="center"/>
          </w:tcPr>
          <w:p w14:paraId="535CCC2C" w14:textId="061A52C0" w:rsidR="00284C5F" w:rsidRPr="00F03532" w:rsidRDefault="00284C5F" w:rsidP="00284C5F">
            <w:pPr>
              <w:widowControl w:val="0"/>
              <w:spacing w:before="20" w:after="20"/>
              <w:ind w:left="-108" w:right="-108"/>
              <w:jc w:val="center"/>
            </w:pPr>
            <w:r w:rsidRPr="00211B8F">
              <w:t>4</w:t>
            </w:r>
          </w:p>
        </w:tc>
        <w:tc>
          <w:tcPr>
            <w:tcW w:w="743" w:type="dxa"/>
            <w:vAlign w:val="center"/>
          </w:tcPr>
          <w:p w14:paraId="2A119A90" w14:textId="3AE55356" w:rsidR="00284C5F" w:rsidRPr="00F03532" w:rsidRDefault="00284C5F" w:rsidP="00284C5F">
            <w:pPr>
              <w:widowControl w:val="0"/>
              <w:spacing w:before="20" w:after="20"/>
              <w:ind w:left="-108"/>
              <w:jc w:val="center"/>
            </w:pPr>
            <w:r w:rsidRPr="00211B8F">
              <w:t>2</w:t>
            </w:r>
          </w:p>
        </w:tc>
        <w:tc>
          <w:tcPr>
            <w:tcW w:w="625" w:type="dxa"/>
            <w:vAlign w:val="center"/>
          </w:tcPr>
          <w:p w14:paraId="00635358" w14:textId="77777777" w:rsidR="00284C5F" w:rsidRPr="00F03532" w:rsidRDefault="00284C5F" w:rsidP="00284C5F">
            <w:pPr>
              <w:spacing w:before="20" w:after="20"/>
              <w:ind w:right="-108"/>
            </w:pPr>
            <w:r>
              <w:t>F</w:t>
            </w:r>
            <w:r w:rsidRPr="00211B8F">
              <w:t>.2</w:t>
            </w:r>
          </w:p>
        </w:tc>
        <w:tc>
          <w:tcPr>
            <w:tcW w:w="4431" w:type="dxa"/>
          </w:tcPr>
          <w:p w14:paraId="7D80FFF3" w14:textId="77777777" w:rsidR="00284C5F" w:rsidRPr="00F03532" w:rsidRDefault="00284C5F" w:rsidP="00284C5F">
            <w:pPr>
              <w:spacing w:before="20" w:after="20"/>
            </w:pPr>
            <w:r w:rsidRPr="00211B8F">
              <w:t>Provinzialrömische Archäologie: Denkmälerkunde</w:t>
            </w:r>
          </w:p>
        </w:tc>
        <w:tc>
          <w:tcPr>
            <w:tcW w:w="763" w:type="dxa"/>
            <w:vAlign w:val="center"/>
          </w:tcPr>
          <w:p w14:paraId="58E81B31" w14:textId="321914C0" w:rsidR="00284C5F" w:rsidRPr="00AB1409" w:rsidRDefault="00AB1409" w:rsidP="00284C5F">
            <w:pPr>
              <w:widowControl w:val="0"/>
              <w:spacing w:before="20" w:after="20"/>
              <w:ind w:left="-108" w:right="-108"/>
              <w:jc w:val="center"/>
              <w:rPr>
                <w:lang w:val="fr-FR"/>
              </w:rPr>
            </w:pPr>
            <w:r w:rsidRPr="00AB1409">
              <w:rPr>
                <w:lang w:val="fr-FR"/>
              </w:rPr>
              <w:t>VO/</w:t>
            </w:r>
            <w:r w:rsidRPr="007C6AF4">
              <w:rPr>
                <w:lang w:val="fr-FR"/>
              </w:rPr>
              <w:t>UE/</w:t>
            </w:r>
            <w:r w:rsidR="006F1CEA" w:rsidRPr="00AB1409">
              <w:rPr>
                <w:lang w:val="fr-FR"/>
              </w:rPr>
              <w:t xml:space="preserve"> VU/</w:t>
            </w:r>
            <w:r w:rsidRPr="007C6AF4">
              <w:rPr>
                <w:lang w:val="fr-FR"/>
              </w:rPr>
              <w:t>XU</w:t>
            </w:r>
          </w:p>
        </w:tc>
        <w:tc>
          <w:tcPr>
            <w:tcW w:w="760" w:type="dxa"/>
            <w:vAlign w:val="center"/>
          </w:tcPr>
          <w:p w14:paraId="5B681013" w14:textId="77777777" w:rsidR="00284C5F" w:rsidRPr="00F03532" w:rsidRDefault="00284C5F" w:rsidP="00284C5F">
            <w:pPr>
              <w:widowControl w:val="0"/>
              <w:spacing w:before="20" w:after="20"/>
              <w:ind w:left="-108" w:right="-108"/>
              <w:jc w:val="center"/>
            </w:pPr>
            <w:r>
              <w:t>3</w:t>
            </w:r>
          </w:p>
        </w:tc>
        <w:tc>
          <w:tcPr>
            <w:tcW w:w="707" w:type="dxa"/>
            <w:vAlign w:val="center"/>
          </w:tcPr>
          <w:p w14:paraId="423D8A9C" w14:textId="77777777" w:rsidR="00284C5F" w:rsidRPr="00F03532" w:rsidRDefault="00284C5F" w:rsidP="00284C5F">
            <w:pPr>
              <w:widowControl w:val="0"/>
              <w:spacing w:before="20" w:after="20"/>
              <w:ind w:left="-108" w:right="-143"/>
              <w:jc w:val="center"/>
            </w:pPr>
            <w:r w:rsidRPr="00211B8F">
              <w:t>2</w:t>
            </w:r>
          </w:p>
        </w:tc>
      </w:tr>
      <w:tr w:rsidR="00284C5F" w14:paraId="244AB3D0" w14:textId="77777777" w:rsidTr="00403E00">
        <w:tc>
          <w:tcPr>
            <w:tcW w:w="606" w:type="dxa"/>
            <w:vAlign w:val="center"/>
          </w:tcPr>
          <w:p w14:paraId="3E49E893" w14:textId="0ABADDF1" w:rsidR="00284C5F" w:rsidRPr="00F03532" w:rsidRDefault="00284C5F" w:rsidP="00284C5F">
            <w:pPr>
              <w:widowControl w:val="0"/>
              <w:spacing w:before="20" w:after="20"/>
              <w:ind w:right="-108"/>
            </w:pPr>
            <w:r w:rsidRPr="00211B8F">
              <w:t>F.3</w:t>
            </w:r>
          </w:p>
        </w:tc>
        <w:tc>
          <w:tcPr>
            <w:tcW w:w="4414" w:type="dxa"/>
            <w:vAlign w:val="center"/>
          </w:tcPr>
          <w:p w14:paraId="346C1E9A" w14:textId="3DE115E8" w:rsidR="00284C5F" w:rsidRPr="002416A2" w:rsidRDefault="00284C5F" w:rsidP="00284C5F">
            <w:pPr>
              <w:widowControl w:val="0"/>
              <w:spacing w:before="20" w:after="20"/>
            </w:pPr>
            <w:r w:rsidRPr="00211B8F">
              <w:t>Spezialthemen aus der Provinzialrömischen Archäologie</w:t>
            </w:r>
          </w:p>
        </w:tc>
        <w:tc>
          <w:tcPr>
            <w:tcW w:w="762" w:type="dxa"/>
            <w:vAlign w:val="center"/>
          </w:tcPr>
          <w:p w14:paraId="32DED390" w14:textId="7F123753" w:rsidR="00284C5F" w:rsidRPr="00F03532" w:rsidRDefault="00284C5F" w:rsidP="00284C5F">
            <w:pPr>
              <w:widowControl w:val="0"/>
              <w:spacing w:before="20" w:after="20"/>
              <w:ind w:left="-108" w:right="-108"/>
              <w:jc w:val="center"/>
            </w:pPr>
            <w:r w:rsidRPr="00211B8F">
              <w:t>SE</w:t>
            </w:r>
          </w:p>
        </w:tc>
        <w:tc>
          <w:tcPr>
            <w:tcW w:w="761" w:type="dxa"/>
            <w:vAlign w:val="center"/>
          </w:tcPr>
          <w:p w14:paraId="2966F815" w14:textId="78E16761" w:rsidR="00284C5F" w:rsidRPr="00F03532" w:rsidRDefault="00284C5F" w:rsidP="00284C5F">
            <w:pPr>
              <w:widowControl w:val="0"/>
              <w:spacing w:before="20" w:after="20"/>
              <w:ind w:left="-108" w:right="-108"/>
              <w:jc w:val="center"/>
            </w:pPr>
            <w:r w:rsidRPr="00211B8F">
              <w:t>6</w:t>
            </w:r>
          </w:p>
        </w:tc>
        <w:tc>
          <w:tcPr>
            <w:tcW w:w="743" w:type="dxa"/>
            <w:vAlign w:val="center"/>
          </w:tcPr>
          <w:p w14:paraId="6E47FD04" w14:textId="7A47FABB" w:rsidR="00284C5F" w:rsidRPr="00F03532" w:rsidRDefault="00284C5F" w:rsidP="00284C5F">
            <w:pPr>
              <w:widowControl w:val="0"/>
              <w:spacing w:before="20" w:after="20"/>
              <w:ind w:left="-108"/>
              <w:jc w:val="center"/>
            </w:pPr>
            <w:r w:rsidRPr="00211B8F">
              <w:t>2</w:t>
            </w:r>
          </w:p>
        </w:tc>
        <w:tc>
          <w:tcPr>
            <w:tcW w:w="625" w:type="dxa"/>
            <w:vAlign w:val="center"/>
          </w:tcPr>
          <w:p w14:paraId="5AC275EB" w14:textId="77777777" w:rsidR="00284C5F" w:rsidRPr="00F03532" w:rsidRDefault="00284C5F" w:rsidP="00284C5F">
            <w:pPr>
              <w:spacing w:before="20" w:after="20"/>
              <w:ind w:right="-108"/>
            </w:pPr>
            <w:r>
              <w:t>F</w:t>
            </w:r>
            <w:r w:rsidRPr="00211B8F">
              <w:t>.3</w:t>
            </w:r>
          </w:p>
        </w:tc>
        <w:tc>
          <w:tcPr>
            <w:tcW w:w="4431" w:type="dxa"/>
            <w:vAlign w:val="center"/>
          </w:tcPr>
          <w:p w14:paraId="71328EC3" w14:textId="77777777" w:rsidR="00284C5F" w:rsidRPr="00F03532" w:rsidRDefault="00284C5F" w:rsidP="00284C5F">
            <w:pPr>
              <w:spacing w:before="20" w:after="20"/>
            </w:pPr>
            <w:r w:rsidRPr="00211B8F">
              <w:t>Spezialthemen aus der Provinzialrömischen Archäologie</w:t>
            </w:r>
          </w:p>
        </w:tc>
        <w:tc>
          <w:tcPr>
            <w:tcW w:w="763" w:type="dxa"/>
            <w:vAlign w:val="center"/>
          </w:tcPr>
          <w:p w14:paraId="3B9BB93D" w14:textId="246CA53B" w:rsidR="00284C5F" w:rsidRPr="00F03532" w:rsidRDefault="00284C5F" w:rsidP="00284C5F">
            <w:pPr>
              <w:widowControl w:val="0"/>
              <w:spacing w:before="20" w:after="20"/>
              <w:ind w:left="-108" w:right="-108"/>
              <w:jc w:val="center"/>
            </w:pPr>
            <w:r w:rsidRPr="00211B8F">
              <w:t>SE</w:t>
            </w:r>
            <w:r w:rsidR="00803C9C">
              <w:t>/PT</w:t>
            </w:r>
          </w:p>
        </w:tc>
        <w:tc>
          <w:tcPr>
            <w:tcW w:w="760" w:type="dxa"/>
            <w:vAlign w:val="center"/>
          </w:tcPr>
          <w:p w14:paraId="601E304D" w14:textId="77777777" w:rsidR="00284C5F" w:rsidRPr="00F03532" w:rsidRDefault="00284C5F" w:rsidP="00284C5F">
            <w:pPr>
              <w:widowControl w:val="0"/>
              <w:spacing w:before="20" w:after="20"/>
              <w:ind w:left="-108" w:right="-108"/>
              <w:jc w:val="center"/>
            </w:pPr>
            <w:r w:rsidRPr="00211B8F">
              <w:t>6</w:t>
            </w:r>
          </w:p>
        </w:tc>
        <w:tc>
          <w:tcPr>
            <w:tcW w:w="707" w:type="dxa"/>
            <w:vAlign w:val="center"/>
          </w:tcPr>
          <w:p w14:paraId="012FDD55" w14:textId="77777777" w:rsidR="00284C5F" w:rsidRPr="00F03532" w:rsidRDefault="00284C5F" w:rsidP="00284C5F">
            <w:pPr>
              <w:widowControl w:val="0"/>
              <w:spacing w:before="20" w:after="20"/>
              <w:ind w:left="-108" w:right="-143"/>
              <w:jc w:val="center"/>
            </w:pPr>
            <w:r w:rsidRPr="00211B8F">
              <w:t>2</w:t>
            </w:r>
          </w:p>
        </w:tc>
      </w:tr>
      <w:tr w:rsidR="00284C5F" w14:paraId="3CC81245" w14:textId="77777777" w:rsidTr="004A2C1A">
        <w:tc>
          <w:tcPr>
            <w:tcW w:w="606" w:type="dxa"/>
            <w:vAlign w:val="center"/>
          </w:tcPr>
          <w:p w14:paraId="60E0F34D" w14:textId="366AD9EF" w:rsidR="00284C5F" w:rsidRPr="00F03532" w:rsidRDefault="00284C5F" w:rsidP="00284C5F">
            <w:pPr>
              <w:widowControl w:val="0"/>
              <w:spacing w:before="20" w:after="20"/>
              <w:ind w:right="-108"/>
            </w:pPr>
            <w:r w:rsidRPr="00211B8F">
              <w:t>G.1</w:t>
            </w:r>
          </w:p>
        </w:tc>
        <w:tc>
          <w:tcPr>
            <w:tcW w:w="4414" w:type="dxa"/>
            <w:vAlign w:val="center"/>
          </w:tcPr>
          <w:p w14:paraId="30E2B3EB" w14:textId="3C37855C" w:rsidR="00284C5F" w:rsidRPr="002416A2" w:rsidRDefault="00284C5F" w:rsidP="00284C5F">
            <w:pPr>
              <w:widowControl w:val="0"/>
              <w:spacing w:before="20" w:after="20"/>
            </w:pPr>
            <w:r w:rsidRPr="00211B8F">
              <w:t>Grundlagen der Ur- und Frühgeschichte</w:t>
            </w:r>
          </w:p>
        </w:tc>
        <w:tc>
          <w:tcPr>
            <w:tcW w:w="762" w:type="dxa"/>
            <w:vAlign w:val="center"/>
          </w:tcPr>
          <w:p w14:paraId="041CFF90" w14:textId="3903E49A" w:rsidR="00284C5F" w:rsidRPr="00F03532" w:rsidRDefault="00284C5F" w:rsidP="00284C5F">
            <w:pPr>
              <w:widowControl w:val="0"/>
              <w:spacing w:before="20" w:after="20"/>
              <w:ind w:left="-108" w:right="-108"/>
              <w:jc w:val="center"/>
            </w:pPr>
            <w:r w:rsidRPr="00211B8F">
              <w:t>VU</w:t>
            </w:r>
          </w:p>
        </w:tc>
        <w:tc>
          <w:tcPr>
            <w:tcW w:w="761" w:type="dxa"/>
            <w:vAlign w:val="center"/>
          </w:tcPr>
          <w:p w14:paraId="6784EBD6" w14:textId="6565BB0A" w:rsidR="00284C5F" w:rsidRPr="00F03532" w:rsidRDefault="00284C5F" w:rsidP="00284C5F">
            <w:pPr>
              <w:widowControl w:val="0"/>
              <w:spacing w:before="20" w:after="20"/>
              <w:ind w:left="-108" w:right="-108"/>
              <w:jc w:val="center"/>
            </w:pPr>
            <w:r w:rsidRPr="00211B8F">
              <w:t>4</w:t>
            </w:r>
          </w:p>
        </w:tc>
        <w:tc>
          <w:tcPr>
            <w:tcW w:w="743" w:type="dxa"/>
            <w:vAlign w:val="center"/>
          </w:tcPr>
          <w:p w14:paraId="7158573E" w14:textId="0AC55956" w:rsidR="00284C5F" w:rsidRPr="00F03532" w:rsidRDefault="00284C5F" w:rsidP="00284C5F">
            <w:pPr>
              <w:widowControl w:val="0"/>
              <w:spacing w:before="20" w:after="20"/>
              <w:ind w:left="-108"/>
              <w:jc w:val="center"/>
            </w:pPr>
            <w:r w:rsidRPr="00211B8F">
              <w:t>2</w:t>
            </w:r>
          </w:p>
        </w:tc>
        <w:tc>
          <w:tcPr>
            <w:tcW w:w="625" w:type="dxa"/>
            <w:vAlign w:val="center"/>
          </w:tcPr>
          <w:p w14:paraId="6517D1F1" w14:textId="77777777" w:rsidR="00284C5F" w:rsidRPr="00F03532" w:rsidRDefault="00284C5F" w:rsidP="00284C5F">
            <w:pPr>
              <w:spacing w:before="20" w:after="20"/>
              <w:ind w:right="-108"/>
            </w:pPr>
            <w:r>
              <w:t>G.1</w:t>
            </w:r>
          </w:p>
        </w:tc>
        <w:tc>
          <w:tcPr>
            <w:tcW w:w="4431" w:type="dxa"/>
          </w:tcPr>
          <w:p w14:paraId="5DDE0475" w14:textId="77777777" w:rsidR="00284C5F" w:rsidRPr="00F03532" w:rsidRDefault="00284C5F" w:rsidP="00284C5F">
            <w:pPr>
              <w:spacing w:before="20" w:after="20"/>
            </w:pPr>
            <w:r w:rsidRPr="00211B8F">
              <w:t>Grundlagen der Ur- und Frühgeschichte</w:t>
            </w:r>
            <w:r>
              <w:t xml:space="preserve"> </w:t>
            </w:r>
            <w:r w:rsidRPr="001112D4">
              <w:t>und der Historischen Archäologie</w:t>
            </w:r>
          </w:p>
        </w:tc>
        <w:tc>
          <w:tcPr>
            <w:tcW w:w="763" w:type="dxa"/>
            <w:vAlign w:val="center"/>
          </w:tcPr>
          <w:p w14:paraId="295DEAA6" w14:textId="5A9C20C5" w:rsidR="00284C5F" w:rsidRPr="00C6579E" w:rsidRDefault="00284C5F" w:rsidP="00284C5F">
            <w:pPr>
              <w:widowControl w:val="0"/>
              <w:spacing w:before="20" w:after="20"/>
              <w:ind w:left="-108" w:right="-108"/>
              <w:jc w:val="center"/>
              <w:rPr>
                <w:lang w:val="fr-FR"/>
              </w:rPr>
            </w:pPr>
            <w:r w:rsidRPr="00C6579E">
              <w:rPr>
                <w:lang w:val="fr-FR"/>
              </w:rPr>
              <w:t>VO/</w:t>
            </w:r>
            <w:r w:rsidR="00787962" w:rsidRPr="00C6579E">
              <w:rPr>
                <w:lang w:val="fr-FR"/>
              </w:rPr>
              <w:t>PS/</w:t>
            </w:r>
            <w:r w:rsidRPr="00C6579E">
              <w:rPr>
                <w:lang w:val="fr-FR"/>
              </w:rPr>
              <w:t>UE</w:t>
            </w:r>
            <w:r w:rsidR="00787962" w:rsidRPr="00C6579E">
              <w:rPr>
                <w:lang w:val="fr-FR"/>
              </w:rPr>
              <w:t>/</w:t>
            </w:r>
            <w:r w:rsidR="006F1CEA" w:rsidRPr="00C6579E">
              <w:rPr>
                <w:lang w:val="fr-FR"/>
              </w:rPr>
              <w:t xml:space="preserve"> VU/</w:t>
            </w:r>
            <w:r w:rsidR="00787962" w:rsidRPr="00C6579E">
              <w:rPr>
                <w:lang w:val="fr-FR"/>
              </w:rPr>
              <w:t>XU</w:t>
            </w:r>
          </w:p>
        </w:tc>
        <w:tc>
          <w:tcPr>
            <w:tcW w:w="760" w:type="dxa"/>
            <w:vAlign w:val="center"/>
          </w:tcPr>
          <w:p w14:paraId="12FFBC99" w14:textId="77777777" w:rsidR="00284C5F" w:rsidRPr="00F03532" w:rsidRDefault="00284C5F" w:rsidP="00284C5F">
            <w:pPr>
              <w:widowControl w:val="0"/>
              <w:spacing w:before="20" w:after="20"/>
              <w:ind w:left="-108" w:right="-108"/>
              <w:jc w:val="center"/>
            </w:pPr>
            <w:r>
              <w:t>3</w:t>
            </w:r>
          </w:p>
        </w:tc>
        <w:tc>
          <w:tcPr>
            <w:tcW w:w="707" w:type="dxa"/>
            <w:vAlign w:val="center"/>
          </w:tcPr>
          <w:p w14:paraId="77F2E856" w14:textId="77777777" w:rsidR="00284C5F" w:rsidRPr="00F03532" w:rsidRDefault="00284C5F" w:rsidP="00284C5F">
            <w:pPr>
              <w:widowControl w:val="0"/>
              <w:spacing w:before="20" w:after="20"/>
              <w:ind w:left="-108" w:right="-143"/>
              <w:jc w:val="center"/>
            </w:pPr>
            <w:r w:rsidRPr="00211B8F">
              <w:t>2</w:t>
            </w:r>
          </w:p>
        </w:tc>
      </w:tr>
      <w:tr w:rsidR="00284C5F" w14:paraId="4EFA5223" w14:textId="77777777" w:rsidTr="006013B9">
        <w:tc>
          <w:tcPr>
            <w:tcW w:w="606" w:type="dxa"/>
            <w:vAlign w:val="center"/>
          </w:tcPr>
          <w:p w14:paraId="6271B19D" w14:textId="5000DE88" w:rsidR="00284C5F" w:rsidRPr="00F03532" w:rsidRDefault="00284C5F" w:rsidP="00284C5F">
            <w:pPr>
              <w:widowControl w:val="0"/>
              <w:spacing w:before="20" w:after="20"/>
              <w:ind w:right="-108"/>
            </w:pPr>
            <w:r w:rsidRPr="00211B8F">
              <w:t>G.2</w:t>
            </w:r>
          </w:p>
        </w:tc>
        <w:tc>
          <w:tcPr>
            <w:tcW w:w="4414" w:type="dxa"/>
          </w:tcPr>
          <w:p w14:paraId="3EB7B7FD" w14:textId="4C65DA47" w:rsidR="00284C5F" w:rsidRPr="002416A2" w:rsidRDefault="00284C5F" w:rsidP="00284C5F">
            <w:pPr>
              <w:widowControl w:val="0"/>
              <w:spacing w:before="20" w:after="20"/>
            </w:pPr>
            <w:r w:rsidRPr="00211B8F">
              <w:t>Spezialthema der Ur- und Frühgeschichte und der Historischen Archäologie</w:t>
            </w:r>
          </w:p>
        </w:tc>
        <w:tc>
          <w:tcPr>
            <w:tcW w:w="762" w:type="dxa"/>
            <w:vAlign w:val="center"/>
          </w:tcPr>
          <w:p w14:paraId="291A4A97" w14:textId="7A73AB95" w:rsidR="00284C5F" w:rsidRPr="00F03532" w:rsidRDefault="00284C5F" w:rsidP="00284C5F">
            <w:pPr>
              <w:widowControl w:val="0"/>
              <w:spacing w:before="20" w:after="20"/>
              <w:ind w:left="-108" w:right="-108"/>
              <w:jc w:val="center"/>
            </w:pPr>
            <w:r w:rsidRPr="00211B8F">
              <w:t>VO</w:t>
            </w:r>
          </w:p>
        </w:tc>
        <w:tc>
          <w:tcPr>
            <w:tcW w:w="761" w:type="dxa"/>
            <w:vAlign w:val="center"/>
          </w:tcPr>
          <w:p w14:paraId="70AC48FC" w14:textId="428A7282" w:rsidR="00284C5F" w:rsidRPr="00F03532" w:rsidRDefault="00284C5F" w:rsidP="00284C5F">
            <w:pPr>
              <w:widowControl w:val="0"/>
              <w:spacing w:before="20" w:after="20"/>
              <w:ind w:left="-108" w:right="-108"/>
              <w:jc w:val="center"/>
            </w:pPr>
            <w:r w:rsidRPr="00211B8F">
              <w:t>4</w:t>
            </w:r>
          </w:p>
        </w:tc>
        <w:tc>
          <w:tcPr>
            <w:tcW w:w="743" w:type="dxa"/>
            <w:vAlign w:val="center"/>
          </w:tcPr>
          <w:p w14:paraId="1C78EC5A" w14:textId="5457B6F9" w:rsidR="00284C5F" w:rsidRPr="00F03532" w:rsidRDefault="00284C5F" w:rsidP="00284C5F">
            <w:pPr>
              <w:widowControl w:val="0"/>
              <w:spacing w:before="20" w:after="20"/>
              <w:ind w:left="-108"/>
              <w:jc w:val="center"/>
            </w:pPr>
            <w:r w:rsidRPr="00211B8F">
              <w:t>2</w:t>
            </w:r>
          </w:p>
        </w:tc>
        <w:tc>
          <w:tcPr>
            <w:tcW w:w="625" w:type="dxa"/>
            <w:vAlign w:val="center"/>
          </w:tcPr>
          <w:p w14:paraId="660FF576" w14:textId="77777777" w:rsidR="00284C5F" w:rsidRPr="00F03532" w:rsidRDefault="00284C5F" w:rsidP="00284C5F">
            <w:pPr>
              <w:spacing w:before="20" w:after="20"/>
              <w:ind w:right="-108"/>
            </w:pPr>
            <w:r>
              <w:t>G.</w:t>
            </w:r>
            <w:r w:rsidRPr="00211B8F">
              <w:t>2</w:t>
            </w:r>
          </w:p>
        </w:tc>
        <w:tc>
          <w:tcPr>
            <w:tcW w:w="4431" w:type="dxa"/>
          </w:tcPr>
          <w:p w14:paraId="0D4895A0" w14:textId="77777777" w:rsidR="00284C5F" w:rsidRPr="00F03532" w:rsidRDefault="00284C5F" w:rsidP="00284C5F">
            <w:pPr>
              <w:spacing w:before="20" w:after="20"/>
            </w:pPr>
            <w:r w:rsidRPr="00211B8F">
              <w:t xml:space="preserve">Spezialthema der Ur- und Frühgeschichte und der Historischen Archäologie </w:t>
            </w:r>
          </w:p>
        </w:tc>
        <w:tc>
          <w:tcPr>
            <w:tcW w:w="763" w:type="dxa"/>
            <w:vAlign w:val="center"/>
          </w:tcPr>
          <w:p w14:paraId="34A0C1DD" w14:textId="57EC7612" w:rsidR="00284C5F" w:rsidRPr="00F03532" w:rsidRDefault="00284C5F" w:rsidP="00284C5F">
            <w:pPr>
              <w:widowControl w:val="0"/>
              <w:spacing w:before="20" w:after="20"/>
              <w:ind w:left="-108" w:right="-108"/>
              <w:jc w:val="center"/>
            </w:pPr>
            <w:r w:rsidRPr="00211B8F">
              <w:t>VO</w:t>
            </w:r>
            <w:r>
              <w:t>/UE</w:t>
            </w:r>
            <w:r w:rsidR="00803C9C">
              <w:t>/</w:t>
            </w:r>
            <w:r w:rsidR="006F1CEA">
              <w:t xml:space="preserve"> VU/</w:t>
            </w:r>
            <w:r w:rsidR="00803C9C">
              <w:t>XU</w:t>
            </w:r>
          </w:p>
        </w:tc>
        <w:tc>
          <w:tcPr>
            <w:tcW w:w="760" w:type="dxa"/>
            <w:vAlign w:val="center"/>
          </w:tcPr>
          <w:p w14:paraId="163A119B" w14:textId="77777777" w:rsidR="00284C5F" w:rsidRPr="00F03532" w:rsidRDefault="00284C5F" w:rsidP="00284C5F">
            <w:pPr>
              <w:widowControl w:val="0"/>
              <w:spacing w:before="20" w:after="20"/>
              <w:ind w:left="-108" w:right="-108"/>
              <w:jc w:val="center"/>
            </w:pPr>
            <w:r>
              <w:t>3</w:t>
            </w:r>
          </w:p>
        </w:tc>
        <w:tc>
          <w:tcPr>
            <w:tcW w:w="707" w:type="dxa"/>
            <w:vAlign w:val="center"/>
          </w:tcPr>
          <w:p w14:paraId="4CC22460" w14:textId="77777777" w:rsidR="00284C5F" w:rsidRPr="00F03532" w:rsidRDefault="00284C5F" w:rsidP="00284C5F">
            <w:pPr>
              <w:widowControl w:val="0"/>
              <w:spacing w:before="20" w:after="20"/>
              <w:ind w:left="-108" w:right="-143"/>
              <w:jc w:val="center"/>
            </w:pPr>
            <w:r w:rsidRPr="00211B8F">
              <w:t>2</w:t>
            </w:r>
          </w:p>
        </w:tc>
      </w:tr>
      <w:tr w:rsidR="00284C5F" w14:paraId="0E1EB0BB" w14:textId="77777777" w:rsidTr="00403E00">
        <w:tc>
          <w:tcPr>
            <w:tcW w:w="606" w:type="dxa"/>
            <w:vAlign w:val="center"/>
          </w:tcPr>
          <w:p w14:paraId="54FC1C88" w14:textId="27219134" w:rsidR="00284C5F" w:rsidRPr="00F03532" w:rsidRDefault="00284C5F" w:rsidP="00284C5F">
            <w:pPr>
              <w:widowControl w:val="0"/>
              <w:spacing w:before="20" w:after="20"/>
              <w:ind w:right="-108"/>
            </w:pPr>
            <w:r w:rsidRPr="00211B8F">
              <w:t>H.1</w:t>
            </w:r>
          </w:p>
        </w:tc>
        <w:tc>
          <w:tcPr>
            <w:tcW w:w="4414" w:type="dxa"/>
            <w:vAlign w:val="center"/>
          </w:tcPr>
          <w:p w14:paraId="66DF6166" w14:textId="4DCC449E" w:rsidR="00284C5F" w:rsidRPr="002416A2" w:rsidRDefault="00284C5F" w:rsidP="00284C5F">
            <w:pPr>
              <w:widowControl w:val="0"/>
              <w:spacing w:before="20" w:after="20"/>
            </w:pPr>
            <w:r w:rsidRPr="00211B8F">
              <w:t>Lehrgrabungen des Instituts</w:t>
            </w:r>
          </w:p>
        </w:tc>
        <w:tc>
          <w:tcPr>
            <w:tcW w:w="762" w:type="dxa"/>
            <w:vAlign w:val="center"/>
          </w:tcPr>
          <w:p w14:paraId="22A877A6" w14:textId="30713B3D" w:rsidR="00284C5F" w:rsidRPr="00F03532" w:rsidRDefault="00284C5F" w:rsidP="00284C5F">
            <w:pPr>
              <w:widowControl w:val="0"/>
              <w:spacing w:before="20" w:after="20"/>
              <w:ind w:left="-108" w:right="-108"/>
              <w:jc w:val="center"/>
            </w:pPr>
            <w:r w:rsidRPr="00211B8F">
              <w:t>UE</w:t>
            </w:r>
          </w:p>
        </w:tc>
        <w:tc>
          <w:tcPr>
            <w:tcW w:w="761" w:type="dxa"/>
            <w:vAlign w:val="center"/>
          </w:tcPr>
          <w:p w14:paraId="3402DCDE" w14:textId="02FA64D6" w:rsidR="00284C5F" w:rsidRPr="00F03532" w:rsidRDefault="00284C5F" w:rsidP="00284C5F">
            <w:pPr>
              <w:widowControl w:val="0"/>
              <w:spacing w:before="20" w:after="20"/>
              <w:ind w:left="-108" w:right="-108"/>
              <w:jc w:val="center"/>
            </w:pPr>
            <w:r w:rsidRPr="00211B8F">
              <w:t>4</w:t>
            </w:r>
          </w:p>
        </w:tc>
        <w:tc>
          <w:tcPr>
            <w:tcW w:w="743" w:type="dxa"/>
            <w:vAlign w:val="center"/>
          </w:tcPr>
          <w:p w14:paraId="6CE00803" w14:textId="5AFB18C4" w:rsidR="00284C5F" w:rsidRPr="00F03532" w:rsidRDefault="00284C5F" w:rsidP="00284C5F">
            <w:pPr>
              <w:widowControl w:val="0"/>
              <w:spacing w:before="20" w:after="20"/>
              <w:ind w:left="-108"/>
              <w:jc w:val="center"/>
            </w:pPr>
            <w:r w:rsidRPr="00211B8F">
              <w:t>4</w:t>
            </w:r>
          </w:p>
        </w:tc>
        <w:tc>
          <w:tcPr>
            <w:tcW w:w="625" w:type="dxa"/>
            <w:vAlign w:val="center"/>
          </w:tcPr>
          <w:p w14:paraId="5A10D9BE" w14:textId="77777777" w:rsidR="00284C5F" w:rsidRDefault="00284C5F" w:rsidP="00284C5F">
            <w:pPr>
              <w:spacing w:before="20" w:after="20"/>
              <w:ind w:right="-108"/>
            </w:pPr>
            <w:r>
              <w:t>I</w:t>
            </w:r>
            <w:r w:rsidRPr="00211B8F">
              <w:t>.1</w:t>
            </w:r>
          </w:p>
          <w:p w14:paraId="53713EEC" w14:textId="2A266D61" w:rsidR="00284C5F" w:rsidRDefault="00284C5F" w:rsidP="00284C5F">
            <w:pPr>
              <w:spacing w:before="20" w:after="20"/>
              <w:ind w:right="-108"/>
            </w:pPr>
            <w:r>
              <w:t>oder</w:t>
            </w:r>
          </w:p>
          <w:p w14:paraId="69A05359" w14:textId="1A419BB9" w:rsidR="00284C5F" w:rsidRPr="00F03532" w:rsidRDefault="00284C5F" w:rsidP="00284C5F">
            <w:pPr>
              <w:spacing w:before="20" w:after="20"/>
              <w:ind w:right="-108"/>
            </w:pPr>
            <w:r>
              <w:t>I.2</w:t>
            </w:r>
          </w:p>
        </w:tc>
        <w:tc>
          <w:tcPr>
            <w:tcW w:w="4431" w:type="dxa"/>
            <w:vAlign w:val="center"/>
          </w:tcPr>
          <w:p w14:paraId="46AA6BB4" w14:textId="665529B3" w:rsidR="00284C5F" w:rsidRPr="00F03532" w:rsidRDefault="00284C5F" w:rsidP="00284C5F">
            <w:pPr>
              <w:spacing w:before="20" w:after="20"/>
            </w:pPr>
            <w:r w:rsidRPr="00211B8F">
              <w:t>Lehrgrabung des Instituts</w:t>
            </w:r>
          </w:p>
        </w:tc>
        <w:tc>
          <w:tcPr>
            <w:tcW w:w="763" w:type="dxa"/>
            <w:vAlign w:val="center"/>
          </w:tcPr>
          <w:p w14:paraId="12F2A139" w14:textId="77777777" w:rsidR="00284C5F" w:rsidRPr="00F03532" w:rsidRDefault="00284C5F" w:rsidP="00284C5F">
            <w:pPr>
              <w:widowControl w:val="0"/>
              <w:spacing w:before="20" w:after="20"/>
              <w:ind w:left="-108" w:right="-108"/>
              <w:jc w:val="center"/>
            </w:pPr>
            <w:r w:rsidRPr="00211B8F">
              <w:t>UE</w:t>
            </w:r>
          </w:p>
        </w:tc>
        <w:tc>
          <w:tcPr>
            <w:tcW w:w="760" w:type="dxa"/>
            <w:vAlign w:val="center"/>
          </w:tcPr>
          <w:p w14:paraId="011FD077" w14:textId="77777777" w:rsidR="00284C5F" w:rsidRPr="00F03532" w:rsidRDefault="00284C5F" w:rsidP="00284C5F">
            <w:pPr>
              <w:widowControl w:val="0"/>
              <w:spacing w:before="20" w:after="20"/>
              <w:ind w:left="-108" w:right="-108"/>
              <w:jc w:val="center"/>
            </w:pPr>
            <w:r w:rsidRPr="00C03232">
              <w:t>3</w:t>
            </w:r>
          </w:p>
        </w:tc>
        <w:tc>
          <w:tcPr>
            <w:tcW w:w="707" w:type="dxa"/>
            <w:vAlign w:val="center"/>
          </w:tcPr>
          <w:p w14:paraId="3C8D2705" w14:textId="77777777" w:rsidR="00284C5F" w:rsidRPr="00F03532" w:rsidRDefault="00284C5F" w:rsidP="00284C5F">
            <w:pPr>
              <w:widowControl w:val="0"/>
              <w:spacing w:before="20" w:after="20"/>
              <w:ind w:left="-108" w:right="-143"/>
              <w:jc w:val="center"/>
            </w:pPr>
            <w:r w:rsidRPr="00C03232">
              <w:t>4</w:t>
            </w:r>
          </w:p>
        </w:tc>
      </w:tr>
      <w:tr w:rsidR="00284C5F" w14:paraId="66491407" w14:textId="77777777" w:rsidTr="00736E77">
        <w:tc>
          <w:tcPr>
            <w:tcW w:w="606" w:type="dxa"/>
            <w:vAlign w:val="center"/>
          </w:tcPr>
          <w:p w14:paraId="66FA4654" w14:textId="2D2CDB83" w:rsidR="00284C5F" w:rsidRPr="00F03532" w:rsidRDefault="00284C5F" w:rsidP="00284C5F">
            <w:pPr>
              <w:widowControl w:val="0"/>
              <w:spacing w:before="20" w:after="20"/>
              <w:ind w:right="-108"/>
            </w:pPr>
            <w:r w:rsidRPr="00211B8F">
              <w:lastRenderedPageBreak/>
              <w:t>H.2</w:t>
            </w:r>
          </w:p>
        </w:tc>
        <w:tc>
          <w:tcPr>
            <w:tcW w:w="4414" w:type="dxa"/>
          </w:tcPr>
          <w:p w14:paraId="2A68E1A7" w14:textId="2CEE052F" w:rsidR="00284C5F" w:rsidRPr="002416A2" w:rsidRDefault="00284C5F" w:rsidP="00284C5F">
            <w:pPr>
              <w:widowControl w:val="0"/>
              <w:spacing w:before="20" w:after="20"/>
            </w:pPr>
            <w:r w:rsidRPr="00211B8F">
              <w:t>Exkursionen ins In- und Ausland</w:t>
            </w:r>
          </w:p>
        </w:tc>
        <w:tc>
          <w:tcPr>
            <w:tcW w:w="762" w:type="dxa"/>
          </w:tcPr>
          <w:p w14:paraId="14A5950B" w14:textId="4249B8B0" w:rsidR="00284C5F" w:rsidRPr="00F03532" w:rsidRDefault="00284C5F" w:rsidP="00284C5F">
            <w:pPr>
              <w:widowControl w:val="0"/>
              <w:spacing w:before="20" w:after="20"/>
              <w:ind w:left="-108" w:right="-108"/>
              <w:jc w:val="center"/>
            </w:pPr>
            <w:r w:rsidRPr="00211B8F">
              <w:t>EX</w:t>
            </w:r>
          </w:p>
        </w:tc>
        <w:tc>
          <w:tcPr>
            <w:tcW w:w="761" w:type="dxa"/>
          </w:tcPr>
          <w:p w14:paraId="2F538483" w14:textId="213EFEE6" w:rsidR="00284C5F" w:rsidRPr="00F03532" w:rsidRDefault="00284C5F" w:rsidP="00284C5F">
            <w:pPr>
              <w:widowControl w:val="0"/>
              <w:spacing w:before="20" w:after="20"/>
              <w:ind w:left="-108" w:right="-108"/>
              <w:jc w:val="center"/>
            </w:pPr>
            <w:r w:rsidRPr="00211B8F">
              <w:t>4</w:t>
            </w:r>
          </w:p>
        </w:tc>
        <w:tc>
          <w:tcPr>
            <w:tcW w:w="743" w:type="dxa"/>
          </w:tcPr>
          <w:p w14:paraId="320F744D" w14:textId="08C5718F" w:rsidR="00284C5F" w:rsidRPr="00F03532" w:rsidRDefault="00284C5F" w:rsidP="00284C5F">
            <w:pPr>
              <w:widowControl w:val="0"/>
              <w:spacing w:before="20" w:after="20"/>
              <w:ind w:left="-108"/>
              <w:jc w:val="center"/>
            </w:pPr>
            <w:r w:rsidRPr="00211B8F">
              <w:t>4</w:t>
            </w:r>
          </w:p>
        </w:tc>
        <w:tc>
          <w:tcPr>
            <w:tcW w:w="625" w:type="dxa"/>
            <w:vAlign w:val="center"/>
          </w:tcPr>
          <w:p w14:paraId="15ED783B" w14:textId="77777777" w:rsidR="00284C5F" w:rsidRPr="00F03532" w:rsidRDefault="00284C5F" w:rsidP="00284C5F">
            <w:pPr>
              <w:spacing w:before="20" w:after="20"/>
              <w:ind w:right="-108"/>
            </w:pPr>
            <w:r>
              <w:t>I</w:t>
            </w:r>
            <w:r w:rsidRPr="00211B8F">
              <w:t>.</w:t>
            </w:r>
            <w:r>
              <w:t>3</w:t>
            </w:r>
          </w:p>
        </w:tc>
        <w:tc>
          <w:tcPr>
            <w:tcW w:w="4431" w:type="dxa"/>
          </w:tcPr>
          <w:p w14:paraId="522A2322" w14:textId="5BA7238D" w:rsidR="00284C5F" w:rsidRPr="00F03532" w:rsidRDefault="00284C5F" w:rsidP="00284C5F">
            <w:pPr>
              <w:spacing w:before="20" w:after="20"/>
            </w:pPr>
            <w:r w:rsidRPr="00211B8F">
              <w:t>Exkursionen ins In- und Ausland</w:t>
            </w:r>
          </w:p>
        </w:tc>
        <w:tc>
          <w:tcPr>
            <w:tcW w:w="763" w:type="dxa"/>
          </w:tcPr>
          <w:p w14:paraId="3592B5EE" w14:textId="77777777" w:rsidR="00284C5F" w:rsidRPr="00F03532" w:rsidRDefault="00284C5F" w:rsidP="00284C5F">
            <w:pPr>
              <w:widowControl w:val="0"/>
              <w:spacing w:before="20" w:after="20"/>
              <w:ind w:left="-108" w:right="-108"/>
              <w:jc w:val="center"/>
            </w:pPr>
            <w:r w:rsidRPr="00211B8F">
              <w:t>EX</w:t>
            </w:r>
          </w:p>
        </w:tc>
        <w:tc>
          <w:tcPr>
            <w:tcW w:w="760" w:type="dxa"/>
          </w:tcPr>
          <w:p w14:paraId="585A387C" w14:textId="77777777" w:rsidR="00284C5F" w:rsidRPr="00F03532" w:rsidRDefault="00284C5F" w:rsidP="00284C5F">
            <w:pPr>
              <w:widowControl w:val="0"/>
              <w:spacing w:before="20" w:after="20"/>
              <w:ind w:left="-108" w:right="-108"/>
              <w:jc w:val="center"/>
            </w:pPr>
            <w:r w:rsidRPr="00BD0D93">
              <w:t>4</w:t>
            </w:r>
          </w:p>
        </w:tc>
        <w:tc>
          <w:tcPr>
            <w:tcW w:w="707" w:type="dxa"/>
          </w:tcPr>
          <w:p w14:paraId="1835E2C3" w14:textId="77777777" w:rsidR="00284C5F" w:rsidRPr="00F03532" w:rsidRDefault="00284C5F" w:rsidP="00284C5F">
            <w:pPr>
              <w:widowControl w:val="0"/>
              <w:spacing w:before="20" w:after="20"/>
              <w:ind w:left="-108" w:right="-143"/>
              <w:jc w:val="center"/>
            </w:pPr>
            <w:r w:rsidRPr="00211B8F">
              <w:t>4</w:t>
            </w:r>
          </w:p>
        </w:tc>
      </w:tr>
      <w:tr w:rsidR="00284C5F" w14:paraId="6F5C0BF4" w14:textId="77777777" w:rsidTr="00BA13F3">
        <w:tc>
          <w:tcPr>
            <w:tcW w:w="606" w:type="dxa"/>
            <w:vAlign w:val="center"/>
          </w:tcPr>
          <w:p w14:paraId="1C922B6F" w14:textId="1191F1BB" w:rsidR="00284C5F" w:rsidRPr="00F03532" w:rsidRDefault="00284C5F" w:rsidP="00284C5F">
            <w:pPr>
              <w:widowControl w:val="0"/>
              <w:spacing w:before="20" w:after="20"/>
              <w:ind w:right="-108"/>
            </w:pPr>
            <w:r w:rsidRPr="00211B8F">
              <w:t>I.1</w:t>
            </w:r>
          </w:p>
        </w:tc>
        <w:tc>
          <w:tcPr>
            <w:tcW w:w="4414" w:type="dxa"/>
          </w:tcPr>
          <w:p w14:paraId="26F341E1" w14:textId="77777777" w:rsidR="00284C5F" w:rsidRPr="00211B8F" w:rsidRDefault="00284C5F" w:rsidP="00284C5F">
            <w:pPr>
              <w:autoSpaceDE w:val="0"/>
              <w:autoSpaceDN w:val="0"/>
              <w:adjustRightInd w:val="0"/>
              <w:spacing w:before="40" w:after="40"/>
            </w:pPr>
            <w:r w:rsidRPr="00211B8F">
              <w:t>EDV-Anwendungen für Archäologinnen</w:t>
            </w:r>
          </w:p>
          <w:p w14:paraId="2E990177" w14:textId="5D3313A4" w:rsidR="00284C5F" w:rsidRPr="002416A2" w:rsidRDefault="00284C5F" w:rsidP="00284C5F">
            <w:pPr>
              <w:widowControl w:val="0"/>
              <w:spacing w:before="20" w:after="20"/>
            </w:pPr>
            <w:r w:rsidRPr="00211B8F">
              <w:t>und Archäologen</w:t>
            </w:r>
          </w:p>
        </w:tc>
        <w:tc>
          <w:tcPr>
            <w:tcW w:w="762" w:type="dxa"/>
            <w:vAlign w:val="center"/>
          </w:tcPr>
          <w:p w14:paraId="3ED9F84A" w14:textId="0B8553EF" w:rsidR="00284C5F" w:rsidRPr="00F03532" w:rsidRDefault="00284C5F" w:rsidP="00284C5F">
            <w:pPr>
              <w:widowControl w:val="0"/>
              <w:spacing w:before="20" w:after="20"/>
              <w:ind w:left="-108" w:right="-108"/>
              <w:jc w:val="center"/>
            </w:pPr>
            <w:r w:rsidRPr="00211B8F">
              <w:t>UE</w:t>
            </w:r>
          </w:p>
        </w:tc>
        <w:tc>
          <w:tcPr>
            <w:tcW w:w="761" w:type="dxa"/>
            <w:vAlign w:val="center"/>
          </w:tcPr>
          <w:p w14:paraId="4B17025A" w14:textId="14F1AF6D" w:rsidR="00284C5F" w:rsidRPr="00F03532" w:rsidRDefault="00284C5F" w:rsidP="00284C5F">
            <w:pPr>
              <w:widowControl w:val="0"/>
              <w:spacing w:before="20" w:after="20"/>
              <w:ind w:left="-108" w:right="-108"/>
              <w:jc w:val="center"/>
            </w:pPr>
            <w:r w:rsidRPr="00211B8F">
              <w:t>4</w:t>
            </w:r>
          </w:p>
        </w:tc>
        <w:tc>
          <w:tcPr>
            <w:tcW w:w="743" w:type="dxa"/>
            <w:vAlign w:val="center"/>
          </w:tcPr>
          <w:p w14:paraId="4CC21DDF" w14:textId="16E39389" w:rsidR="00284C5F" w:rsidRPr="00F03532" w:rsidRDefault="00284C5F" w:rsidP="00284C5F">
            <w:pPr>
              <w:widowControl w:val="0"/>
              <w:spacing w:before="20" w:after="20"/>
              <w:ind w:left="-108"/>
              <w:jc w:val="center"/>
            </w:pPr>
            <w:r w:rsidRPr="00211B8F">
              <w:t>2</w:t>
            </w:r>
          </w:p>
        </w:tc>
        <w:tc>
          <w:tcPr>
            <w:tcW w:w="625" w:type="dxa"/>
            <w:vAlign w:val="center"/>
          </w:tcPr>
          <w:p w14:paraId="4E00D26C" w14:textId="77777777" w:rsidR="00284C5F" w:rsidRPr="00F03532" w:rsidRDefault="00284C5F" w:rsidP="00284C5F">
            <w:pPr>
              <w:spacing w:before="20" w:after="20"/>
              <w:ind w:right="-108"/>
            </w:pPr>
            <w:r>
              <w:t>J</w:t>
            </w:r>
            <w:r w:rsidRPr="00211B8F">
              <w:t>.1</w:t>
            </w:r>
          </w:p>
        </w:tc>
        <w:tc>
          <w:tcPr>
            <w:tcW w:w="4431" w:type="dxa"/>
          </w:tcPr>
          <w:p w14:paraId="10954DFB" w14:textId="77777777" w:rsidR="00284C5F" w:rsidRPr="00211B8F" w:rsidRDefault="00284C5F" w:rsidP="00284C5F">
            <w:pPr>
              <w:autoSpaceDE w:val="0"/>
              <w:autoSpaceDN w:val="0"/>
              <w:adjustRightInd w:val="0"/>
              <w:spacing w:before="40" w:after="40"/>
            </w:pPr>
            <w:r w:rsidRPr="00211B8F">
              <w:t>EDV-Anwendungen für Archäologinnen</w:t>
            </w:r>
          </w:p>
          <w:p w14:paraId="4ADD5A5E" w14:textId="77777777" w:rsidR="00284C5F" w:rsidRPr="00F03532" w:rsidRDefault="00284C5F" w:rsidP="00284C5F">
            <w:pPr>
              <w:spacing w:before="20" w:after="20"/>
            </w:pPr>
            <w:r w:rsidRPr="00211B8F">
              <w:t>und Archäologen</w:t>
            </w:r>
          </w:p>
        </w:tc>
        <w:tc>
          <w:tcPr>
            <w:tcW w:w="763" w:type="dxa"/>
            <w:vAlign w:val="center"/>
          </w:tcPr>
          <w:p w14:paraId="28E0AD3A" w14:textId="77777777" w:rsidR="00284C5F" w:rsidRPr="00F03532" w:rsidRDefault="00284C5F" w:rsidP="00284C5F">
            <w:pPr>
              <w:widowControl w:val="0"/>
              <w:spacing w:before="20" w:after="20"/>
              <w:ind w:left="-108" w:right="-108"/>
              <w:jc w:val="center"/>
            </w:pPr>
            <w:r w:rsidRPr="00211B8F">
              <w:t>UE</w:t>
            </w:r>
          </w:p>
        </w:tc>
        <w:tc>
          <w:tcPr>
            <w:tcW w:w="760" w:type="dxa"/>
            <w:vAlign w:val="center"/>
          </w:tcPr>
          <w:p w14:paraId="4E62652F" w14:textId="77777777" w:rsidR="00284C5F" w:rsidRPr="00F03532" w:rsidRDefault="00284C5F" w:rsidP="00284C5F">
            <w:pPr>
              <w:widowControl w:val="0"/>
              <w:spacing w:before="20" w:after="20"/>
              <w:ind w:left="-108" w:right="-108"/>
              <w:jc w:val="center"/>
            </w:pPr>
            <w:r>
              <w:t>3</w:t>
            </w:r>
          </w:p>
        </w:tc>
        <w:tc>
          <w:tcPr>
            <w:tcW w:w="707" w:type="dxa"/>
            <w:vAlign w:val="center"/>
          </w:tcPr>
          <w:p w14:paraId="2FD0911F" w14:textId="77777777" w:rsidR="00284C5F" w:rsidRPr="00F03532" w:rsidRDefault="00284C5F" w:rsidP="00284C5F">
            <w:pPr>
              <w:widowControl w:val="0"/>
              <w:spacing w:before="20" w:after="20"/>
              <w:ind w:left="-108" w:right="-143"/>
              <w:jc w:val="center"/>
            </w:pPr>
            <w:r w:rsidRPr="00211B8F">
              <w:t>2</w:t>
            </w:r>
          </w:p>
        </w:tc>
      </w:tr>
      <w:tr w:rsidR="00284C5F" w14:paraId="47C14E4A" w14:textId="77777777" w:rsidTr="00403E00">
        <w:tc>
          <w:tcPr>
            <w:tcW w:w="606" w:type="dxa"/>
            <w:vAlign w:val="center"/>
          </w:tcPr>
          <w:p w14:paraId="39438A99" w14:textId="339FA552" w:rsidR="00284C5F" w:rsidRPr="00F03532" w:rsidRDefault="00284C5F" w:rsidP="00284C5F">
            <w:pPr>
              <w:widowControl w:val="0"/>
              <w:spacing w:before="20" w:after="20"/>
              <w:ind w:right="-108"/>
            </w:pPr>
            <w:r w:rsidRPr="00211B8F">
              <w:t>I.2</w:t>
            </w:r>
          </w:p>
        </w:tc>
        <w:tc>
          <w:tcPr>
            <w:tcW w:w="4414" w:type="dxa"/>
            <w:vAlign w:val="center"/>
          </w:tcPr>
          <w:p w14:paraId="6F28EC44" w14:textId="0E95F742" w:rsidR="00284C5F" w:rsidRPr="002416A2" w:rsidRDefault="00284C5F" w:rsidP="00284C5F">
            <w:pPr>
              <w:widowControl w:val="0"/>
              <w:spacing w:before="20" w:after="20"/>
            </w:pPr>
            <w:r w:rsidRPr="00211B8F">
              <w:t>Themen zu Bodendenkmalpflege, Feldarchäologie, Dokumentation, Methoden oder Ausstellungswesen</w:t>
            </w:r>
          </w:p>
        </w:tc>
        <w:tc>
          <w:tcPr>
            <w:tcW w:w="762" w:type="dxa"/>
            <w:vAlign w:val="center"/>
          </w:tcPr>
          <w:p w14:paraId="0FFCE0FF" w14:textId="00985438" w:rsidR="00284C5F" w:rsidRPr="00F03532" w:rsidRDefault="00284C5F" w:rsidP="00284C5F">
            <w:pPr>
              <w:widowControl w:val="0"/>
              <w:spacing w:before="20" w:after="20"/>
              <w:ind w:left="-108" w:right="-108"/>
              <w:jc w:val="center"/>
            </w:pPr>
            <w:r w:rsidRPr="00211B8F">
              <w:t>VU/PR</w:t>
            </w:r>
          </w:p>
        </w:tc>
        <w:tc>
          <w:tcPr>
            <w:tcW w:w="761" w:type="dxa"/>
            <w:vAlign w:val="center"/>
          </w:tcPr>
          <w:p w14:paraId="73504683" w14:textId="44327725" w:rsidR="00284C5F" w:rsidRPr="00F03532" w:rsidRDefault="00284C5F" w:rsidP="00284C5F">
            <w:pPr>
              <w:widowControl w:val="0"/>
              <w:spacing w:before="20" w:after="20"/>
              <w:ind w:left="-108" w:right="-108"/>
              <w:jc w:val="center"/>
            </w:pPr>
            <w:r w:rsidRPr="00211B8F">
              <w:t>3</w:t>
            </w:r>
          </w:p>
        </w:tc>
        <w:tc>
          <w:tcPr>
            <w:tcW w:w="743" w:type="dxa"/>
            <w:vAlign w:val="center"/>
          </w:tcPr>
          <w:p w14:paraId="69AE126A" w14:textId="5F119B42" w:rsidR="00284C5F" w:rsidRPr="00F03532" w:rsidRDefault="00284C5F" w:rsidP="00284C5F">
            <w:pPr>
              <w:widowControl w:val="0"/>
              <w:spacing w:before="20" w:after="20"/>
              <w:ind w:left="-108"/>
              <w:jc w:val="center"/>
            </w:pPr>
            <w:r w:rsidRPr="00211B8F">
              <w:t>2</w:t>
            </w:r>
          </w:p>
        </w:tc>
        <w:tc>
          <w:tcPr>
            <w:tcW w:w="625" w:type="dxa"/>
            <w:vAlign w:val="center"/>
          </w:tcPr>
          <w:p w14:paraId="56054C0A" w14:textId="77777777" w:rsidR="00284C5F" w:rsidRPr="00F03532" w:rsidRDefault="00284C5F" w:rsidP="00284C5F">
            <w:pPr>
              <w:spacing w:before="20" w:after="20"/>
              <w:ind w:right="-108"/>
            </w:pPr>
            <w:r>
              <w:t>J</w:t>
            </w:r>
            <w:r w:rsidRPr="00211B8F">
              <w:t>.2</w:t>
            </w:r>
          </w:p>
        </w:tc>
        <w:tc>
          <w:tcPr>
            <w:tcW w:w="4431" w:type="dxa"/>
            <w:vAlign w:val="center"/>
          </w:tcPr>
          <w:p w14:paraId="24430C2D" w14:textId="77777777" w:rsidR="00284C5F" w:rsidRPr="00F03532" w:rsidRDefault="00284C5F" w:rsidP="00284C5F">
            <w:pPr>
              <w:spacing w:before="20" w:after="20"/>
            </w:pPr>
            <w:r w:rsidRPr="00211B8F">
              <w:t>Themen zu Bodendenkmalpflege, Feldarchäologie, Dokumentation, Methoden oder Ausstellungswesen</w:t>
            </w:r>
          </w:p>
        </w:tc>
        <w:tc>
          <w:tcPr>
            <w:tcW w:w="763" w:type="dxa"/>
            <w:vAlign w:val="center"/>
          </w:tcPr>
          <w:p w14:paraId="3B36ED72" w14:textId="08115799" w:rsidR="00284C5F" w:rsidRPr="00F03532" w:rsidRDefault="00284C5F" w:rsidP="00284C5F">
            <w:pPr>
              <w:widowControl w:val="0"/>
              <w:spacing w:before="20" w:after="20"/>
              <w:ind w:left="-108" w:right="-108"/>
              <w:jc w:val="center"/>
            </w:pPr>
            <w:r>
              <w:t>UE/</w:t>
            </w:r>
            <w:r w:rsidRPr="00211B8F">
              <w:t>PR</w:t>
            </w:r>
            <w:r w:rsidR="00803C9C">
              <w:t>/</w:t>
            </w:r>
            <w:r w:rsidR="006F1CEA" w:rsidRPr="00211B8F">
              <w:t xml:space="preserve"> VU/</w:t>
            </w:r>
            <w:r w:rsidR="00803C9C">
              <w:t>XU</w:t>
            </w:r>
          </w:p>
        </w:tc>
        <w:tc>
          <w:tcPr>
            <w:tcW w:w="760" w:type="dxa"/>
            <w:vAlign w:val="center"/>
          </w:tcPr>
          <w:p w14:paraId="453FF2C0" w14:textId="77777777" w:rsidR="00284C5F" w:rsidRPr="00F03532" w:rsidRDefault="00284C5F" w:rsidP="00284C5F">
            <w:pPr>
              <w:widowControl w:val="0"/>
              <w:spacing w:before="20" w:after="20"/>
              <w:ind w:left="-108" w:right="-108"/>
              <w:jc w:val="center"/>
            </w:pPr>
            <w:r w:rsidRPr="00581013">
              <w:t>3</w:t>
            </w:r>
          </w:p>
        </w:tc>
        <w:tc>
          <w:tcPr>
            <w:tcW w:w="707" w:type="dxa"/>
            <w:vAlign w:val="center"/>
          </w:tcPr>
          <w:p w14:paraId="41507C67" w14:textId="77777777" w:rsidR="00284C5F" w:rsidRPr="00F03532" w:rsidRDefault="00284C5F" w:rsidP="00284C5F">
            <w:pPr>
              <w:widowControl w:val="0"/>
              <w:spacing w:before="20" w:after="20"/>
              <w:ind w:left="-108" w:right="-143"/>
              <w:jc w:val="center"/>
            </w:pPr>
            <w:r w:rsidRPr="00211B8F">
              <w:t>2</w:t>
            </w:r>
          </w:p>
        </w:tc>
      </w:tr>
      <w:tr w:rsidR="00284C5F" w14:paraId="7347F1E5" w14:textId="77777777" w:rsidTr="00403E00">
        <w:tc>
          <w:tcPr>
            <w:tcW w:w="606" w:type="dxa"/>
            <w:vAlign w:val="center"/>
          </w:tcPr>
          <w:p w14:paraId="5DE542AD" w14:textId="417E247E" w:rsidR="00284C5F" w:rsidRPr="00F03532" w:rsidRDefault="00284C5F" w:rsidP="00284C5F">
            <w:pPr>
              <w:widowControl w:val="0"/>
              <w:spacing w:before="20" w:after="20"/>
              <w:ind w:right="-108"/>
            </w:pPr>
            <w:r w:rsidRPr="00211B8F">
              <w:t>I.3</w:t>
            </w:r>
          </w:p>
        </w:tc>
        <w:tc>
          <w:tcPr>
            <w:tcW w:w="4414" w:type="dxa"/>
            <w:vAlign w:val="center"/>
          </w:tcPr>
          <w:p w14:paraId="3F3BBFDD" w14:textId="1F4AD6BC" w:rsidR="00284C5F" w:rsidRPr="002416A2" w:rsidRDefault="00284C5F" w:rsidP="00284C5F">
            <w:pPr>
              <w:widowControl w:val="0"/>
              <w:spacing w:before="20" w:after="20"/>
            </w:pPr>
            <w:r w:rsidRPr="00211B8F">
              <w:t>Grabungs- oder Museumspraxis</w:t>
            </w:r>
          </w:p>
        </w:tc>
        <w:tc>
          <w:tcPr>
            <w:tcW w:w="762" w:type="dxa"/>
            <w:vAlign w:val="center"/>
          </w:tcPr>
          <w:p w14:paraId="723C5307" w14:textId="77777777" w:rsidR="00284C5F" w:rsidRPr="00F03532" w:rsidRDefault="00284C5F" w:rsidP="00284C5F">
            <w:pPr>
              <w:widowControl w:val="0"/>
              <w:spacing w:before="20" w:after="20"/>
              <w:ind w:left="-108" w:right="-108"/>
              <w:jc w:val="center"/>
            </w:pPr>
          </w:p>
        </w:tc>
        <w:tc>
          <w:tcPr>
            <w:tcW w:w="761" w:type="dxa"/>
            <w:vAlign w:val="center"/>
          </w:tcPr>
          <w:p w14:paraId="0F4A3A44" w14:textId="151C9F6D" w:rsidR="00284C5F" w:rsidRPr="00F03532" w:rsidRDefault="00284C5F" w:rsidP="00284C5F">
            <w:pPr>
              <w:widowControl w:val="0"/>
              <w:spacing w:before="20" w:after="20"/>
              <w:ind w:left="-108" w:right="-108"/>
              <w:jc w:val="center"/>
            </w:pPr>
            <w:r w:rsidRPr="00211B8F">
              <w:t>4</w:t>
            </w:r>
          </w:p>
        </w:tc>
        <w:tc>
          <w:tcPr>
            <w:tcW w:w="743" w:type="dxa"/>
            <w:vAlign w:val="center"/>
          </w:tcPr>
          <w:p w14:paraId="2DAA0CF5" w14:textId="061CC3C3" w:rsidR="00284C5F" w:rsidRPr="00F03532" w:rsidRDefault="00284C5F" w:rsidP="00284C5F">
            <w:pPr>
              <w:widowControl w:val="0"/>
              <w:spacing w:before="20" w:after="20"/>
              <w:ind w:left="-108"/>
              <w:jc w:val="center"/>
            </w:pPr>
            <w:r w:rsidRPr="00211B8F">
              <w:t>–</w:t>
            </w:r>
          </w:p>
        </w:tc>
        <w:tc>
          <w:tcPr>
            <w:tcW w:w="625" w:type="dxa"/>
            <w:vAlign w:val="center"/>
          </w:tcPr>
          <w:p w14:paraId="291FCEED" w14:textId="77777777" w:rsidR="00284C5F" w:rsidRDefault="00284C5F" w:rsidP="00284C5F">
            <w:pPr>
              <w:spacing w:before="20" w:after="20"/>
              <w:ind w:right="-108"/>
            </w:pPr>
            <w:r>
              <w:t>J</w:t>
            </w:r>
            <w:r w:rsidRPr="00211B8F">
              <w:t>.3</w:t>
            </w:r>
          </w:p>
          <w:p w14:paraId="168816BA" w14:textId="5977C45E" w:rsidR="00284C5F" w:rsidRDefault="00284C5F" w:rsidP="00284C5F">
            <w:pPr>
              <w:spacing w:before="20" w:after="20"/>
              <w:ind w:right="-108"/>
            </w:pPr>
            <w:r>
              <w:t xml:space="preserve">oder </w:t>
            </w:r>
          </w:p>
          <w:p w14:paraId="6FBFED11" w14:textId="1DDED533" w:rsidR="00284C5F" w:rsidRPr="00F03532" w:rsidRDefault="00284C5F" w:rsidP="00284C5F">
            <w:pPr>
              <w:spacing w:before="20" w:after="20"/>
              <w:ind w:right="-108"/>
            </w:pPr>
            <w:r>
              <w:t>J.4</w:t>
            </w:r>
          </w:p>
        </w:tc>
        <w:tc>
          <w:tcPr>
            <w:tcW w:w="4431" w:type="dxa"/>
            <w:vAlign w:val="center"/>
          </w:tcPr>
          <w:p w14:paraId="30F68BC1" w14:textId="656E90C5" w:rsidR="00284C5F" w:rsidRPr="00F03532" w:rsidRDefault="00284C5F" w:rsidP="00284C5F">
            <w:pPr>
              <w:spacing w:before="20" w:after="20"/>
            </w:pPr>
            <w:r w:rsidRPr="00211B8F">
              <w:t>Grabungs-</w:t>
            </w:r>
            <w:r>
              <w:t>, Restaurierungs-</w:t>
            </w:r>
            <w:r w:rsidRPr="00211B8F">
              <w:t xml:space="preserve"> oder Museumsprax</w:t>
            </w:r>
            <w:r>
              <w:t>is</w:t>
            </w:r>
          </w:p>
        </w:tc>
        <w:tc>
          <w:tcPr>
            <w:tcW w:w="763" w:type="dxa"/>
            <w:vAlign w:val="center"/>
          </w:tcPr>
          <w:p w14:paraId="7D5C3836" w14:textId="77777777" w:rsidR="00284C5F" w:rsidRPr="00F03532" w:rsidRDefault="00284C5F" w:rsidP="00284C5F">
            <w:pPr>
              <w:widowControl w:val="0"/>
              <w:spacing w:before="20" w:after="20"/>
              <w:ind w:left="-108" w:right="-108"/>
              <w:jc w:val="center"/>
            </w:pPr>
          </w:p>
        </w:tc>
        <w:tc>
          <w:tcPr>
            <w:tcW w:w="760" w:type="dxa"/>
            <w:vAlign w:val="center"/>
          </w:tcPr>
          <w:p w14:paraId="55E56C4C" w14:textId="77777777" w:rsidR="00284C5F" w:rsidRPr="00F03532" w:rsidRDefault="00284C5F" w:rsidP="00284C5F">
            <w:pPr>
              <w:widowControl w:val="0"/>
              <w:spacing w:before="20" w:after="20"/>
              <w:ind w:left="-108" w:right="-108"/>
              <w:jc w:val="center"/>
            </w:pPr>
            <w:r w:rsidRPr="00581013">
              <w:t>3</w:t>
            </w:r>
          </w:p>
        </w:tc>
        <w:tc>
          <w:tcPr>
            <w:tcW w:w="707" w:type="dxa"/>
            <w:vAlign w:val="center"/>
          </w:tcPr>
          <w:p w14:paraId="5D78830A" w14:textId="77777777" w:rsidR="00284C5F" w:rsidRPr="00F03532" w:rsidRDefault="00284C5F" w:rsidP="00284C5F">
            <w:pPr>
              <w:widowControl w:val="0"/>
              <w:spacing w:before="20" w:after="20"/>
              <w:ind w:left="-108" w:right="-143"/>
              <w:jc w:val="center"/>
            </w:pPr>
            <w:r w:rsidRPr="00211B8F">
              <w:t>–</w:t>
            </w:r>
          </w:p>
        </w:tc>
      </w:tr>
      <w:tr w:rsidR="00284C5F" w14:paraId="372F4EE7" w14:textId="77777777" w:rsidTr="00054F6E">
        <w:tc>
          <w:tcPr>
            <w:tcW w:w="606" w:type="dxa"/>
            <w:vAlign w:val="center"/>
          </w:tcPr>
          <w:p w14:paraId="32D16121" w14:textId="6719F4D4" w:rsidR="00284C5F" w:rsidRPr="00F03532" w:rsidRDefault="00284C5F" w:rsidP="00284C5F">
            <w:pPr>
              <w:widowControl w:val="0"/>
              <w:spacing w:before="20" w:after="20"/>
              <w:ind w:right="-108"/>
            </w:pPr>
            <w:r w:rsidRPr="00211B8F">
              <w:t>J.1</w:t>
            </w:r>
          </w:p>
        </w:tc>
        <w:tc>
          <w:tcPr>
            <w:tcW w:w="4414" w:type="dxa"/>
          </w:tcPr>
          <w:p w14:paraId="2587EEC1" w14:textId="69D2537D" w:rsidR="00284C5F" w:rsidRPr="002416A2" w:rsidRDefault="00284C5F" w:rsidP="00284C5F">
            <w:pPr>
              <w:widowControl w:val="0"/>
              <w:spacing w:before="20" w:after="20"/>
            </w:pPr>
            <w:r w:rsidRPr="00211B8F">
              <w:t xml:space="preserve">Alte Geschichte und Altertumskunde </w:t>
            </w:r>
          </w:p>
        </w:tc>
        <w:tc>
          <w:tcPr>
            <w:tcW w:w="762" w:type="dxa"/>
            <w:vAlign w:val="center"/>
          </w:tcPr>
          <w:p w14:paraId="6ADF2BB1" w14:textId="44D9C085" w:rsidR="00284C5F" w:rsidRPr="00F03532" w:rsidRDefault="00284C5F" w:rsidP="00284C5F">
            <w:pPr>
              <w:widowControl w:val="0"/>
              <w:spacing w:before="20" w:after="20"/>
              <w:ind w:left="-108" w:right="-108"/>
              <w:jc w:val="center"/>
            </w:pPr>
            <w:r w:rsidRPr="00211B8F">
              <w:t>n. W.</w:t>
            </w:r>
          </w:p>
        </w:tc>
        <w:tc>
          <w:tcPr>
            <w:tcW w:w="761" w:type="dxa"/>
            <w:vAlign w:val="center"/>
          </w:tcPr>
          <w:p w14:paraId="0E9C0D61" w14:textId="70BB8D8C" w:rsidR="00284C5F" w:rsidRPr="00F03532" w:rsidRDefault="00284C5F" w:rsidP="00284C5F">
            <w:pPr>
              <w:widowControl w:val="0"/>
              <w:spacing w:before="20" w:after="20"/>
              <w:ind w:left="-108" w:right="-108"/>
              <w:jc w:val="center"/>
            </w:pPr>
            <w:r w:rsidRPr="00211B8F">
              <w:t>7</w:t>
            </w:r>
          </w:p>
        </w:tc>
        <w:tc>
          <w:tcPr>
            <w:tcW w:w="743" w:type="dxa"/>
            <w:vAlign w:val="center"/>
          </w:tcPr>
          <w:p w14:paraId="13BA0142" w14:textId="66322EE4" w:rsidR="00284C5F" w:rsidRPr="00F03532" w:rsidRDefault="00284C5F" w:rsidP="00284C5F">
            <w:pPr>
              <w:widowControl w:val="0"/>
              <w:spacing w:before="20" w:after="20"/>
              <w:ind w:left="-108"/>
              <w:jc w:val="center"/>
            </w:pPr>
            <w:r w:rsidRPr="00211B8F">
              <w:t>n. W.</w:t>
            </w:r>
          </w:p>
        </w:tc>
        <w:tc>
          <w:tcPr>
            <w:tcW w:w="625" w:type="dxa"/>
            <w:vAlign w:val="center"/>
          </w:tcPr>
          <w:p w14:paraId="61CEEB3C" w14:textId="77777777" w:rsidR="00284C5F" w:rsidRPr="00F03532" w:rsidRDefault="00284C5F" w:rsidP="00284C5F">
            <w:pPr>
              <w:spacing w:before="20" w:after="20"/>
              <w:ind w:right="-108"/>
            </w:pPr>
            <w:r>
              <w:t>K</w:t>
            </w:r>
            <w:r w:rsidRPr="00211B8F">
              <w:t>.1</w:t>
            </w:r>
          </w:p>
        </w:tc>
        <w:tc>
          <w:tcPr>
            <w:tcW w:w="4431" w:type="dxa"/>
          </w:tcPr>
          <w:p w14:paraId="5A2347B8" w14:textId="77777777" w:rsidR="00284C5F" w:rsidRPr="00F03532" w:rsidRDefault="00284C5F" w:rsidP="00284C5F">
            <w:pPr>
              <w:spacing w:before="20" w:after="20"/>
            </w:pPr>
            <w:r w:rsidRPr="00211B8F">
              <w:t xml:space="preserve">Alte Geschichte und Altertumskunde </w:t>
            </w:r>
          </w:p>
        </w:tc>
        <w:tc>
          <w:tcPr>
            <w:tcW w:w="763" w:type="dxa"/>
            <w:vAlign w:val="center"/>
          </w:tcPr>
          <w:p w14:paraId="16833F67" w14:textId="77777777" w:rsidR="00284C5F" w:rsidRPr="00F03532" w:rsidRDefault="00284C5F" w:rsidP="00284C5F">
            <w:pPr>
              <w:widowControl w:val="0"/>
              <w:spacing w:before="20" w:after="20"/>
              <w:ind w:left="-108" w:right="-108"/>
              <w:jc w:val="center"/>
            </w:pPr>
            <w:r w:rsidRPr="00211B8F">
              <w:t>n. W.</w:t>
            </w:r>
          </w:p>
        </w:tc>
        <w:tc>
          <w:tcPr>
            <w:tcW w:w="760" w:type="dxa"/>
            <w:vAlign w:val="center"/>
          </w:tcPr>
          <w:p w14:paraId="442418ED" w14:textId="77777777" w:rsidR="00284C5F" w:rsidRPr="00F03532" w:rsidRDefault="00284C5F" w:rsidP="00284C5F">
            <w:pPr>
              <w:widowControl w:val="0"/>
              <w:spacing w:before="20" w:after="20"/>
              <w:ind w:left="-108" w:right="-108"/>
              <w:jc w:val="center"/>
            </w:pPr>
            <w:r>
              <w:t>6</w:t>
            </w:r>
          </w:p>
        </w:tc>
        <w:tc>
          <w:tcPr>
            <w:tcW w:w="707" w:type="dxa"/>
            <w:vAlign w:val="center"/>
          </w:tcPr>
          <w:p w14:paraId="37DD1304" w14:textId="77777777" w:rsidR="00284C5F" w:rsidRPr="00F03532" w:rsidRDefault="00284C5F" w:rsidP="00284C5F">
            <w:pPr>
              <w:widowControl w:val="0"/>
              <w:spacing w:before="20" w:after="20"/>
              <w:ind w:left="-108" w:right="-143"/>
              <w:jc w:val="center"/>
            </w:pPr>
            <w:r w:rsidRPr="00211B8F">
              <w:t>n. W.</w:t>
            </w:r>
          </w:p>
        </w:tc>
      </w:tr>
      <w:tr w:rsidR="00284C5F" w14:paraId="0DF978F8" w14:textId="77777777" w:rsidTr="00403E00">
        <w:tc>
          <w:tcPr>
            <w:tcW w:w="606" w:type="dxa"/>
            <w:vAlign w:val="center"/>
          </w:tcPr>
          <w:p w14:paraId="2CF2D494" w14:textId="60AF2F55" w:rsidR="00284C5F" w:rsidRPr="00F03532" w:rsidRDefault="00284C5F" w:rsidP="00284C5F">
            <w:pPr>
              <w:widowControl w:val="0"/>
              <w:spacing w:before="20" w:after="20"/>
              <w:ind w:right="-108"/>
            </w:pPr>
            <w:r w:rsidRPr="00211B8F">
              <w:t>J.2</w:t>
            </w:r>
          </w:p>
        </w:tc>
        <w:tc>
          <w:tcPr>
            <w:tcW w:w="4414" w:type="dxa"/>
            <w:vAlign w:val="center"/>
          </w:tcPr>
          <w:p w14:paraId="7AD1F160" w14:textId="3BB7A872" w:rsidR="00284C5F" w:rsidRPr="002416A2" w:rsidRDefault="00284C5F" w:rsidP="00284C5F">
            <w:pPr>
              <w:widowControl w:val="0"/>
              <w:spacing w:before="20" w:after="20"/>
            </w:pPr>
            <w:r w:rsidRPr="00211B8F">
              <w:t xml:space="preserve">Klassische Philologie </w:t>
            </w:r>
          </w:p>
        </w:tc>
        <w:tc>
          <w:tcPr>
            <w:tcW w:w="762" w:type="dxa"/>
            <w:vAlign w:val="center"/>
          </w:tcPr>
          <w:p w14:paraId="6325F83E" w14:textId="0FC5EBB8" w:rsidR="00284C5F" w:rsidRPr="00F03532" w:rsidRDefault="00284C5F" w:rsidP="00284C5F">
            <w:pPr>
              <w:widowControl w:val="0"/>
              <w:spacing w:before="20" w:after="20"/>
              <w:ind w:left="-108" w:right="-108"/>
              <w:jc w:val="center"/>
            </w:pPr>
            <w:r w:rsidRPr="00211B8F">
              <w:t>n. W.</w:t>
            </w:r>
          </w:p>
        </w:tc>
        <w:tc>
          <w:tcPr>
            <w:tcW w:w="761" w:type="dxa"/>
            <w:vAlign w:val="center"/>
          </w:tcPr>
          <w:p w14:paraId="42B152D7" w14:textId="36F09E34" w:rsidR="00284C5F" w:rsidRPr="00F03532" w:rsidRDefault="00284C5F" w:rsidP="00284C5F">
            <w:pPr>
              <w:widowControl w:val="0"/>
              <w:spacing w:before="20" w:after="20"/>
              <w:ind w:left="-108" w:right="-108"/>
              <w:jc w:val="center"/>
            </w:pPr>
            <w:r w:rsidRPr="00211B8F">
              <w:t>7</w:t>
            </w:r>
          </w:p>
        </w:tc>
        <w:tc>
          <w:tcPr>
            <w:tcW w:w="743" w:type="dxa"/>
            <w:vAlign w:val="center"/>
          </w:tcPr>
          <w:p w14:paraId="27C3E6A9" w14:textId="47F1F8BF" w:rsidR="00284C5F" w:rsidRPr="00F03532" w:rsidRDefault="00284C5F" w:rsidP="00284C5F">
            <w:pPr>
              <w:widowControl w:val="0"/>
              <w:spacing w:before="20" w:after="20"/>
              <w:ind w:left="-108"/>
              <w:jc w:val="center"/>
            </w:pPr>
            <w:r w:rsidRPr="00211B8F">
              <w:t>n. W.</w:t>
            </w:r>
          </w:p>
        </w:tc>
        <w:tc>
          <w:tcPr>
            <w:tcW w:w="625" w:type="dxa"/>
            <w:vAlign w:val="center"/>
          </w:tcPr>
          <w:p w14:paraId="2174B218" w14:textId="77777777" w:rsidR="00284C5F" w:rsidRPr="00F03532" w:rsidRDefault="00284C5F" w:rsidP="00284C5F">
            <w:pPr>
              <w:spacing w:before="20" w:after="20"/>
              <w:ind w:right="-108"/>
            </w:pPr>
            <w:r>
              <w:t>K</w:t>
            </w:r>
            <w:r w:rsidRPr="00211B8F">
              <w:t>.2</w:t>
            </w:r>
          </w:p>
        </w:tc>
        <w:tc>
          <w:tcPr>
            <w:tcW w:w="4431" w:type="dxa"/>
            <w:vAlign w:val="center"/>
          </w:tcPr>
          <w:p w14:paraId="14E10E40" w14:textId="77777777" w:rsidR="00284C5F" w:rsidRPr="00F03532" w:rsidRDefault="00284C5F" w:rsidP="00284C5F">
            <w:pPr>
              <w:spacing w:before="20" w:after="20"/>
            </w:pPr>
            <w:r w:rsidRPr="00211B8F">
              <w:t xml:space="preserve">Klassische Philologie </w:t>
            </w:r>
          </w:p>
        </w:tc>
        <w:tc>
          <w:tcPr>
            <w:tcW w:w="763" w:type="dxa"/>
            <w:vAlign w:val="center"/>
          </w:tcPr>
          <w:p w14:paraId="18EC6453" w14:textId="77777777" w:rsidR="00284C5F" w:rsidRPr="00F03532" w:rsidRDefault="00284C5F" w:rsidP="00284C5F">
            <w:pPr>
              <w:widowControl w:val="0"/>
              <w:spacing w:before="20" w:after="20"/>
              <w:ind w:left="-108" w:right="-108"/>
              <w:jc w:val="center"/>
            </w:pPr>
            <w:r w:rsidRPr="00211B8F">
              <w:t>n. W.</w:t>
            </w:r>
          </w:p>
        </w:tc>
        <w:tc>
          <w:tcPr>
            <w:tcW w:w="760" w:type="dxa"/>
            <w:vAlign w:val="center"/>
          </w:tcPr>
          <w:p w14:paraId="3FD18B09" w14:textId="77777777" w:rsidR="00284C5F" w:rsidRPr="00F03532" w:rsidRDefault="00284C5F" w:rsidP="00284C5F">
            <w:pPr>
              <w:widowControl w:val="0"/>
              <w:spacing w:before="20" w:after="20"/>
              <w:ind w:left="-108" w:right="-108"/>
              <w:jc w:val="center"/>
            </w:pPr>
            <w:r>
              <w:rPr>
                <w:rFonts w:eastAsia="Calibri"/>
              </w:rPr>
              <w:t>6</w:t>
            </w:r>
          </w:p>
        </w:tc>
        <w:tc>
          <w:tcPr>
            <w:tcW w:w="707" w:type="dxa"/>
            <w:vAlign w:val="center"/>
          </w:tcPr>
          <w:p w14:paraId="64CFABAA" w14:textId="77777777" w:rsidR="00284C5F" w:rsidRPr="00F03532" w:rsidRDefault="00284C5F" w:rsidP="00284C5F">
            <w:pPr>
              <w:widowControl w:val="0"/>
              <w:spacing w:before="20" w:after="20"/>
              <w:ind w:left="-108" w:right="-143"/>
              <w:jc w:val="center"/>
            </w:pPr>
            <w:r w:rsidRPr="00211B8F">
              <w:t>n. W.</w:t>
            </w:r>
          </w:p>
        </w:tc>
      </w:tr>
      <w:tr w:rsidR="00284C5F" w14:paraId="6AD36E94" w14:textId="77777777" w:rsidTr="00403E00">
        <w:tc>
          <w:tcPr>
            <w:tcW w:w="606" w:type="dxa"/>
            <w:vAlign w:val="center"/>
          </w:tcPr>
          <w:p w14:paraId="36A27E43" w14:textId="28E098A5" w:rsidR="00284C5F" w:rsidRPr="00F03532" w:rsidRDefault="00284C5F" w:rsidP="00284C5F">
            <w:pPr>
              <w:widowControl w:val="0"/>
              <w:spacing w:before="20" w:after="20"/>
              <w:ind w:right="-108"/>
            </w:pPr>
            <w:r w:rsidRPr="00211B8F">
              <w:t>J.3</w:t>
            </w:r>
          </w:p>
        </w:tc>
        <w:tc>
          <w:tcPr>
            <w:tcW w:w="4414" w:type="dxa"/>
            <w:vAlign w:val="center"/>
          </w:tcPr>
          <w:p w14:paraId="12D2A4B6" w14:textId="4B4CC2F0" w:rsidR="00284C5F" w:rsidRPr="002416A2" w:rsidRDefault="00284C5F" w:rsidP="00284C5F">
            <w:pPr>
              <w:widowControl w:val="0"/>
              <w:spacing w:before="20" w:after="20"/>
            </w:pPr>
            <w:r w:rsidRPr="00211B8F">
              <w:t>Kunstgeschichte</w:t>
            </w:r>
          </w:p>
        </w:tc>
        <w:tc>
          <w:tcPr>
            <w:tcW w:w="762" w:type="dxa"/>
            <w:vAlign w:val="center"/>
          </w:tcPr>
          <w:p w14:paraId="3605A1D3" w14:textId="5ADF5896" w:rsidR="00284C5F" w:rsidRPr="00F03532" w:rsidRDefault="00284C5F" w:rsidP="00284C5F">
            <w:pPr>
              <w:widowControl w:val="0"/>
              <w:spacing w:before="20" w:after="20"/>
              <w:ind w:left="-108" w:right="-108"/>
              <w:jc w:val="center"/>
            </w:pPr>
            <w:r w:rsidRPr="00211B8F">
              <w:t>n. W.</w:t>
            </w:r>
          </w:p>
        </w:tc>
        <w:tc>
          <w:tcPr>
            <w:tcW w:w="761" w:type="dxa"/>
            <w:vAlign w:val="center"/>
          </w:tcPr>
          <w:p w14:paraId="111DEEFA" w14:textId="455665CF" w:rsidR="00284C5F" w:rsidRPr="00F03532" w:rsidRDefault="00284C5F" w:rsidP="00284C5F">
            <w:pPr>
              <w:widowControl w:val="0"/>
              <w:spacing w:before="20" w:after="20"/>
              <w:ind w:left="-108" w:right="-108"/>
              <w:jc w:val="center"/>
            </w:pPr>
            <w:r w:rsidRPr="00211B8F">
              <w:t>7</w:t>
            </w:r>
          </w:p>
        </w:tc>
        <w:tc>
          <w:tcPr>
            <w:tcW w:w="743" w:type="dxa"/>
            <w:vAlign w:val="center"/>
          </w:tcPr>
          <w:p w14:paraId="44659FB2" w14:textId="1E8C7E95" w:rsidR="00284C5F" w:rsidRPr="00F03532" w:rsidRDefault="00284C5F" w:rsidP="00284C5F">
            <w:pPr>
              <w:widowControl w:val="0"/>
              <w:spacing w:before="20" w:after="20"/>
              <w:ind w:left="-108"/>
              <w:jc w:val="center"/>
            </w:pPr>
            <w:r w:rsidRPr="00211B8F">
              <w:t>n. W.</w:t>
            </w:r>
          </w:p>
        </w:tc>
        <w:tc>
          <w:tcPr>
            <w:tcW w:w="625" w:type="dxa"/>
            <w:vAlign w:val="center"/>
          </w:tcPr>
          <w:p w14:paraId="09AC5652" w14:textId="77777777" w:rsidR="00284C5F" w:rsidRPr="00F03532" w:rsidRDefault="00284C5F" w:rsidP="00284C5F">
            <w:pPr>
              <w:spacing w:before="20" w:after="20"/>
              <w:ind w:right="-108"/>
            </w:pPr>
            <w:r>
              <w:t>K</w:t>
            </w:r>
            <w:r w:rsidRPr="00211B8F">
              <w:t>.3</w:t>
            </w:r>
          </w:p>
        </w:tc>
        <w:tc>
          <w:tcPr>
            <w:tcW w:w="4431" w:type="dxa"/>
            <w:vAlign w:val="center"/>
          </w:tcPr>
          <w:p w14:paraId="3378356C" w14:textId="77777777" w:rsidR="00284C5F" w:rsidRPr="00F03532" w:rsidRDefault="00284C5F" w:rsidP="00284C5F">
            <w:pPr>
              <w:spacing w:before="20" w:after="20"/>
            </w:pPr>
            <w:r w:rsidRPr="00211B8F">
              <w:t>Kunstgeschichte</w:t>
            </w:r>
          </w:p>
        </w:tc>
        <w:tc>
          <w:tcPr>
            <w:tcW w:w="763" w:type="dxa"/>
            <w:vAlign w:val="center"/>
          </w:tcPr>
          <w:p w14:paraId="25A63B77" w14:textId="77777777" w:rsidR="00284C5F" w:rsidRPr="00F03532" w:rsidRDefault="00284C5F" w:rsidP="00284C5F">
            <w:pPr>
              <w:widowControl w:val="0"/>
              <w:spacing w:before="20" w:after="20"/>
              <w:ind w:left="-108" w:right="-108"/>
              <w:jc w:val="center"/>
            </w:pPr>
            <w:r w:rsidRPr="00211B8F">
              <w:t>n. W.</w:t>
            </w:r>
          </w:p>
        </w:tc>
        <w:tc>
          <w:tcPr>
            <w:tcW w:w="760" w:type="dxa"/>
            <w:vAlign w:val="center"/>
          </w:tcPr>
          <w:p w14:paraId="754405CA" w14:textId="77777777" w:rsidR="00284C5F" w:rsidRPr="00F03532" w:rsidRDefault="00284C5F" w:rsidP="00284C5F">
            <w:pPr>
              <w:widowControl w:val="0"/>
              <w:spacing w:before="20" w:after="20"/>
              <w:ind w:left="-108" w:right="-108"/>
              <w:jc w:val="center"/>
            </w:pPr>
            <w:r>
              <w:t>6</w:t>
            </w:r>
          </w:p>
        </w:tc>
        <w:tc>
          <w:tcPr>
            <w:tcW w:w="707" w:type="dxa"/>
            <w:vAlign w:val="center"/>
          </w:tcPr>
          <w:p w14:paraId="4D9F141D" w14:textId="77777777" w:rsidR="00284C5F" w:rsidRPr="00F03532" w:rsidRDefault="00284C5F" w:rsidP="00284C5F">
            <w:pPr>
              <w:widowControl w:val="0"/>
              <w:spacing w:before="20" w:after="20"/>
              <w:ind w:left="-108" w:right="-143"/>
              <w:jc w:val="center"/>
            </w:pPr>
            <w:r w:rsidRPr="00211B8F">
              <w:t>n. W.</w:t>
            </w:r>
          </w:p>
        </w:tc>
      </w:tr>
      <w:tr w:rsidR="00284C5F" w14:paraId="01D69254" w14:textId="77777777" w:rsidTr="00403E00">
        <w:tc>
          <w:tcPr>
            <w:tcW w:w="606" w:type="dxa"/>
            <w:vAlign w:val="center"/>
          </w:tcPr>
          <w:p w14:paraId="4C461FFF" w14:textId="0EE0DF71" w:rsidR="00284C5F" w:rsidRPr="00F03532" w:rsidRDefault="00284C5F" w:rsidP="00284C5F">
            <w:pPr>
              <w:widowControl w:val="0"/>
              <w:spacing w:before="20" w:after="20"/>
              <w:ind w:right="-108"/>
            </w:pPr>
            <w:r w:rsidRPr="00211B8F">
              <w:t>J.4</w:t>
            </w:r>
          </w:p>
        </w:tc>
        <w:tc>
          <w:tcPr>
            <w:tcW w:w="4414" w:type="dxa"/>
            <w:vAlign w:val="center"/>
          </w:tcPr>
          <w:p w14:paraId="394659C5" w14:textId="63E8A633" w:rsidR="00284C5F" w:rsidRPr="002416A2" w:rsidRDefault="00284C5F" w:rsidP="00284C5F">
            <w:pPr>
              <w:widowControl w:val="0"/>
              <w:spacing w:before="20" w:after="20"/>
            </w:pPr>
            <w:r w:rsidRPr="00211B8F">
              <w:t xml:space="preserve">Ersatzfach für J.1 </w:t>
            </w:r>
            <w:r w:rsidRPr="00211B8F">
              <w:rPr>
                <w:i/>
              </w:rPr>
              <w:t>oder</w:t>
            </w:r>
            <w:r w:rsidRPr="00211B8F">
              <w:t xml:space="preserve"> J.2 </w:t>
            </w:r>
            <w:r w:rsidRPr="00211B8F">
              <w:rPr>
                <w:i/>
              </w:rPr>
              <w:t>oder</w:t>
            </w:r>
            <w:r w:rsidRPr="00211B8F">
              <w:t xml:space="preserve"> J.3</w:t>
            </w:r>
          </w:p>
        </w:tc>
        <w:tc>
          <w:tcPr>
            <w:tcW w:w="762" w:type="dxa"/>
            <w:vAlign w:val="center"/>
          </w:tcPr>
          <w:p w14:paraId="5AEEB621" w14:textId="6F3CDC8C" w:rsidR="00284C5F" w:rsidRPr="00F03532" w:rsidRDefault="00284C5F" w:rsidP="00284C5F">
            <w:pPr>
              <w:widowControl w:val="0"/>
              <w:spacing w:before="20" w:after="20"/>
              <w:ind w:left="-108" w:right="-108"/>
              <w:jc w:val="center"/>
            </w:pPr>
            <w:r w:rsidRPr="00211B8F">
              <w:t>n. W.</w:t>
            </w:r>
          </w:p>
        </w:tc>
        <w:tc>
          <w:tcPr>
            <w:tcW w:w="761" w:type="dxa"/>
            <w:vAlign w:val="center"/>
          </w:tcPr>
          <w:p w14:paraId="12CDE87B" w14:textId="0CE5E7E4" w:rsidR="00284C5F" w:rsidRPr="00F03532" w:rsidRDefault="00284C5F" w:rsidP="00284C5F">
            <w:pPr>
              <w:widowControl w:val="0"/>
              <w:spacing w:before="20" w:after="20"/>
              <w:ind w:left="-108" w:right="-108"/>
              <w:jc w:val="center"/>
            </w:pPr>
            <w:r w:rsidRPr="00211B8F">
              <w:t>7</w:t>
            </w:r>
          </w:p>
        </w:tc>
        <w:tc>
          <w:tcPr>
            <w:tcW w:w="743" w:type="dxa"/>
            <w:vAlign w:val="center"/>
          </w:tcPr>
          <w:p w14:paraId="005C7E05" w14:textId="6AFDC136" w:rsidR="00284C5F" w:rsidRPr="00F03532" w:rsidRDefault="00284C5F" w:rsidP="00284C5F">
            <w:pPr>
              <w:widowControl w:val="0"/>
              <w:spacing w:before="20" w:after="20"/>
              <w:ind w:left="-108"/>
              <w:jc w:val="center"/>
            </w:pPr>
            <w:r w:rsidRPr="00211B8F">
              <w:t>n. W.</w:t>
            </w:r>
          </w:p>
        </w:tc>
        <w:tc>
          <w:tcPr>
            <w:tcW w:w="625" w:type="dxa"/>
            <w:vAlign w:val="center"/>
          </w:tcPr>
          <w:p w14:paraId="775B364B" w14:textId="77777777" w:rsidR="00284C5F" w:rsidRPr="00F03532" w:rsidRDefault="00284C5F" w:rsidP="00284C5F">
            <w:pPr>
              <w:spacing w:before="20" w:after="20"/>
              <w:ind w:right="-108"/>
            </w:pPr>
            <w:r>
              <w:t>K</w:t>
            </w:r>
            <w:r w:rsidRPr="00211B8F">
              <w:t>.4</w:t>
            </w:r>
          </w:p>
        </w:tc>
        <w:tc>
          <w:tcPr>
            <w:tcW w:w="4431" w:type="dxa"/>
            <w:vAlign w:val="center"/>
          </w:tcPr>
          <w:p w14:paraId="013EC919" w14:textId="19676B55" w:rsidR="00284C5F" w:rsidRPr="00F03532" w:rsidRDefault="00284C5F" w:rsidP="00284C5F">
            <w:pPr>
              <w:spacing w:before="20" w:after="20"/>
            </w:pPr>
            <w:r w:rsidRPr="00211B8F">
              <w:t xml:space="preserve">Ersatzfach für </w:t>
            </w:r>
            <w:r>
              <w:t>K</w:t>
            </w:r>
            <w:r w:rsidRPr="00211B8F">
              <w:t xml:space="preserve">.1 </w:t>
            </w:r>
            <w:r w:rsidRPr="00211B8F">
              <w:rPr>
                <w:i/>
              </w:rPr>
              <w:t>oder</w:t>
            </w:r>
            <w:r w:rsidRPr="00211B8F">
              <w:t xml:space="preserve"> </w:t>
            </w:r>
            <w:r>
              <w:t>K</w:t>
            </w:r>
            <w:r w:rsidRPr="00211B8F">
              <w:t xml:space="preserve">.2 </w:t>
            </w:r>
            <w:r w:rsidRPr="00211B8F">
              <w:rPr>
                <w:i/>
              </w:rPr>
              <w:t>oder</w:t>
            </w:r>
            <w:r w:rsidRPr="00211B8F">
              <w:t xml:space="preserve"> </w:t>
            </w:r>
            <w:r>
              <w:t>K</w:t>
            </w:r>
            <w:r w:rsidRPr="00211B8F">
              <w:t>.3</w:t>
            </w:r>
          </w:p>
        </w:tc>
        <w:tc>
          <w:tcPr>
            <w:tcW w:w="763" w:type="dxa"/>
            <w:vAlign w:val="center"/>
          </w:tcPr>
          <w:p w14:paraId="60B56A85" w14:textId="77777777" w:rsidR="00284C5F" w:rsidRPr="00F03532" w:rsidRDefault="00284C5F" w:rsidP="00284C5F">
            <w:pPr>
              <w:widowControl w:val="0"/>
              <w:spacing w:before="20" w:after="20"/>
              <w:ind w:left="-108" w:right="-108"/>
              <w:jc w:val="center"/>
            </w:pPr>
            <w:r w:rsidRPr="00211B8F">
              <w:t>n. W.</w:t>
            </w:r>
          </w:p>
        </w:tc>
        <w:tc>
          <w:tcPr>
            <w:tcW w:w="760" w:type="dxa"/>
            <w:vAlign w:val="center"/>
          </w:tcPr>
          <w:p w14:paraId="2AC45120" w14:textId="77777777" w:rsidR="00284C5F" w:rsidRPr="00F03532" w:rsidRDefault="00284C5F" w:rsidP="00284C5F">
            <w:pPr>
              <w:widowControl w:val="0"/>
              <w:spacing w:before="20" w:after="20"/>
              <w:ind w:left="-108" w:right="-108"/>
              <w:jc w:val="center"/>
            </w:pPr>
            <w:r>
              <w:t>6</w:t>
            </w:r>
          </w:p>
        </w:tc>
        <w:tc>
          <w:tcPr>
            <w:tcW w:w="707" w:type="dxa"/>
            <w:vAlign w:val="center"/>
          </w:tcPr>
          <w:p w14:paraId="486911A4" w14:textId="77777777" w:rsidR="00284C5F" w:rsidRPr="00F03532" w:rsidRDefault="00284C5F" w:rsidP="00284C5F">
            <w:pPr>
              <w:widowControl w:val="0"/>
              <w:spacing w:before="20" w:after="20"/>
              <w:ind w:left="-108" w:right="-143"/>
              <w:jc w:val="center"/>
            </w:pPr>
            <w:r w:rsidRPr="00211B8F">
              <w:t>n. W.</w:t>
            </w:r>
          </w:p>
        </w:tc>
      </w:tr>
      <w:tr w:rsidR="00284C5F" w14:paraId="2508C74D" w14:textId="77777777" w:rsidTr="00A668F9">
        <w:tc>
          <w:tcPr>
            <w:tcW w:w="606" w:type="dxa"/>
            <w:vAlign w:val="center"/>
          </w:tcPr>
          <w:p w14:paraId="1FB85A83" w14:textId="23EA14FA" w:rsidR="00284C5F" w:rsidRPr="00F03532" w:rsidRDefault="00284C5F" w:rsidP="00284C5F">
            <w:pPr>
              <w:widowControl w:val="0"/>
              <w:spacing w:before="20" w:after="20"/>
              <w:ind w:right="-108"/>
            </w:pPr>
            <w:r w:rsidRPr="00211B8F">
              <w:t>K.1</w:t>
            </w:r>
          </w:p>
        </w:tc>
        <w:tc>
          <w:tcPr>
            <w:tcW w:w="4414" w:type="dxa"/>
          </w:tcPr>
          <w:p w14:paraId="7E751DB1" w14:textId="66338512" w:rsidR="00284C5F" w:rsidRPr="002416A2" w:rsidRDefault="00284C5F" w:rsidP="00284C5F">
            <w:pPr>
              <w:widowControl w:val="0"/>
              <w:spacing w:before="20" w:after="20"/>
            </w:pPr>
            <w:r w:rsidRPr="00211B8F">
              <w:t>Begleitung der Bachelorarbeit</w:t>
            </w:r>
          </w:p>
        </w:tc>
        <w:tc>
          <w:tcPr>
            <w:tcW w:w="762" w:type="dxa"/>
            <w:vAlign w:val="center"/>
          </w:tcPr>
          <w:p w14:paraId="6E0118CB" w14:textId="618503F7" w:rsidR="00284C5F" w:rsidRPr="00F03532" w:rsidRDefault="00284C5F" w:rsidP="00284C5F">
            <w:pPr>
              <w:widowControl w:val="0"/>
              <w:spacing w:before="20" w:after="20"/>
              <w:ind w:left="-108" w:right="-108"/>
              <w:jc w:val="center"/>
            </w:pPr>
            <w:r w:rsidRPr="00211B8F">
              <w:t>KV</w:t>
            </w:r>
          </w:p>
        </w:tc>
        <w:tc>
          <w:tcPr>
            <w:tcW w:w="761" w:type="dxa"/>
            <w:vAlign w:val="center"/>
          </w:tcPr>
          <w:p w14:paraId="3B210993" w14:textId="46F6014F" w:rsidR="00284C5F" w:rsidRPr="00F03532" w:rsidRDefault="00284C5F" w:rsidP="00284C5F">
            <w:pPr>
              <w:widowControl w:val="0"/>
              <w:spacing w:before="20" w:after="20"/>
              <w:ind w:left="-108" w:right="-108"/>
              <w:jc w:val="center"/>
            </w:pPr>
            <w:r w:rsidRPr="00211B8F">
              <w:t>4</w:t>
            </w:r>
          </w:p>
        </w:tc>
        <w:tc>
          <w:tcPr>
            <w:tcW w:w="743" w:type="dxa"/>
            <w:vAlign w:val="center"/>
          </w:tcPr>
          <w:p w14:paraId="7D79208B" w14:textId="669D00B9" w:rsidR="00284C5F" w:rsidRPr="00F03532" w:rsidRDefault="00284C5F" w:rsidP="00284C5F">
            <w:pPr>
              <w:widowControl w:val="0"/>
              <w:spacing w:before="20" w:after="20"/>
              <w:ind w:left="-108"/>
              <w:jc w:val="center"/>
            </w:pPr>
            <w:r w:rsidRPr="00211B8F">
              <w:t>2</w:t>
            </w:r>
          </w:p>
        </w:tc>
        <w:tc>
          <w:tcPr>
            <w:tcW w:w="625" w:type="dxa"/>
            <w:vAlign w:val="center"/>
          </w:tcPr>
          <w:p w14:paraId="2AE27407" w14:textId="77777777" w:rsidR="00284C5F" w:rsidRPr="00F03532" w:rsidRDefault="00284C5F" w:rsidP="00284C5F">
            <w:pPr>
              <w:spacing w:before="20" w:after="20"/>
              <w:ind w:right="-108"/>
            </w:pPr>
            <w:r>
              <w:t>L</w:t>
            </w:r>
            <w:r w:rsidRPr="00211B8F">
              <w:t>.1</w:t>
            </w:r>
          </w:p>
        </w:tc>
        <w:tc>
          <w:tcPr>
            <w:tcW w:w="4431" w:type="dxa"/>
          </w:tcPr>
          <w:p w14:paraId="4C89EA03" w14:textId="77777777" w:rsidR="00284C5F" w:rsidRPr="00F03532" w:rsidRDefault="00284C5F" w:rsidP="00284C5F">
            <w:pPr>
              <w:spacing w:before="20" w:after="20"/>
            </w:pPr>
            <w:r w:rsidRPr="00211B8F">
              <w:t>Begleitung der Bachelorarbeit</w:t>
            </w:r>
          </w:p>
        </w:tc>
        <w:tc>
          <w:tcPr>
            <w:tcW w:w="763" w:type="dxa"/>
            <w:vAlign w:val="center"/>
          </w:tcPr>
          <w:p w14:paraId="61E35B24" w14:textId="77777777" w:rsidR="00284C5F" w:rsidRPr="00F03532" w:rsidRDefault="00284C5F" w:rsidP="00284C5F">
            <w:pPr>
              <w:widowControl w:val="0"/>
              <w:spacing w:before="20" w:after="20"/>
              <w:ind w:left="-108" w:right="-108"/>
              <w:jc w:val="center"/>
            </w:pPr>
            <w:r w:rsidRPr="00211B8F">
              <w:t>KV</w:t>
            </w:r>
          </w:p>
        </w:tc>
        <w:tc>
          <w:tcPr>
            <w:tcW w:w="760" w:type="dxa"/>
            <w:vAlign w:val="center"/>
          </w:tcPr>
          <w:p w14:paraId="6A2C5D0D" w14:textId="77777777" w:rsidR="00284C5F" w:rsidRPr="00F03532" w:rsidRDefault="00284C5F" w:rsidP="00284C5F">
            <w:pPr>
              <w:widowControl w:val="0"/>
              <w:spacing w:before="20" w:after="20"/>
              <w:ind w:left="-108" w:right="-108"/>
              <w:jc w:val="center"/>
            </w:pPr>
            <w:r>
              <w:t>3</w:t>
            </w:r>
          </w:p>
        </w:tc>
        <w:tc>
          <w:tcPr>
            <w:tcW w:w="707" w:type="dxa"/>
            <w:vAlign w:val="center"/>
          </w:tcPr>
          <w:p w14:paraId="42FAA7EB" w14:textId="77777777" w:rsidR="00284C5F" w:rsidRPr="00F03532" w:rsidRDefault="00284C5F" w:rsidP="00284C5F">
            <w:pPr>
              <w:widowControl w:val="0"/>
              <w:spacing w:before="20" w:after="20"/>
              <w:ind w:left="-108" w:right="-143"/>
              <w:jc w:val="center"/>
            </w:pPr>
            <w:r w:rsidRPr="00211B8F">
              <w:t>2</w:t>
            </w:r>
          </w:p>
        </w:tc>
      </w:tr>
    </w:tbl>
    <w:p w14:paraId="635E334C" w14:textId="77777777" w:rsidR="00C202C7" w:rsidRDefault="00C202C7"/>
    <w:sectPr w:rsidR="00C202C7" w:rsidSect="00EB589D">
      <w:pgSz w:w="16838" w:h="11906" w:orient="landscape"/>
      <w:pgMar w:top="1418" w:right="1134" w:bottom="1418"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3EB7C" w14:textId="77777777" w:rsidR="00DC22A9" w:rsidRDefault="00DC22A9">
      <w:r>
        <w:separator/>
      </w:r>
    </w:p>
  </w:endnote>
  <w:endnote w:type="continuationSeparator" w:id="0">
    <w:p w14:paraId="27B64AF2" w14:textId="77777777" w:rsidR="00DC22A9" w:rsidRDefault="00DC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Devanagari">
    <w:altName w:val="Cambria"/>
    <w:charset w:val="00"/>
    <w:family w:val="swiss"/>
    <w:pitch w:val="variable"/>
    <w:sig w:usb0="80008023" w:usb1="00002046"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996001"/>
      <w:docPartObj>
        <w:docPartGallery w:val="Page Numbers (Bottom of Page)"/>
        <w:docPartUnique/>
      </w:docPartObj>
    </w:sdtPr>
    <w:sdtEndPr/>
    <w:sdtContent>
      <w:p w14:paraId="7317EC55" w14:textId="77777777" w:rsidR="0099621E" w:rsidRDefault="0099621E">
        <w:pPr>
          <w:pStyle w:val="Fuzeile"/>
          <w:jc w:val="right"/>
        </w:pPr>
        <w:r>
          <w:fldChar w:fldCharType="begin"/>
        </w:r>
        <w:r>
          <w:instrText xml:space="preserve"> PAGE </w:instrText>
        </w:r>
        <w:r>
          <w:fldChar w:fldCharType="separate"/>
        </w:r>
        <w: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87D8" w14:textId="77777777" w:rsidR="00DC22A9" w:rsidRDefault="00DC22A9">
      <w:pPr>
        <w:rPr>
          <w:sz w:val="12"/>
        </w:rPr>
      </w:pPr>
      <w:r>
        <w:separator/>
      </w:r>
    </w:p>
  </w:footnote>
  <w:footnote w:type="continuationSeparator" w:id="0">
    <w:p w14:paraId="3FBE6006" w14:textId="77777777" w:rsidR="00DC22A9" w:rsidRDefault="00DC22A9">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0140" w14:textId="77777777" w:rsidR="0099621E" w:rsidRDefault="009962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388"/>
    <w:multiLevelType w:val="hybridMultilevel"/>
    <w:tmpl w:val="B5620BA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6342650"/>
    <w:multiLevelType w:val="hybridMultilevel"/>
    <w:tmpl w:val="4166321A"/>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ABF7B08"/>
    <w:multiLevelType w:val="hybridMultilevel"/>
    <w:tmpl w:val="72A22332"/>
    <w:lvl w:ilvl="0" w:tplc="4772671E">
      <w:start w:val="1"/>
      <w:numFmt w:val="bullet"/>
      <w:lvlText w:val=""/>
      <w:lvlJc w:val="left"/>
      <w:pPr>
        <w:ind w:left="36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D0A5826"/>
    <w:multiLevelType w:val="hybridMultilevel"/>
    <w:tmpl w:val="0F2EA0C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D800FB7"/>
    <w:multiLevelType w:val="multilevel"/>
    <w:tmpl w:val="258255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DC270AD"/>
    <w:multiLevelType w:val="hybridMultilevel"/>
    <w:tmpl w:val="CC1CC9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FE91DE5"/>
    <w:multiLevelType w:val="hybridMultilevel"/>
    <w:tmpl w:val="C1CE83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0AB183B"/>
    <w:multiLevelType w:val="multilevel"/>
    <w:tmpl w:val="0C07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2F6AD7"/>
    <w:multiLevelType w:val="hybridMultilevel"/>
    <w:tmpl w:val="E76A705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159B0997"/>
    <w:multiLevelType w:val="hybridMultilevel"/>
    <w:tmpl w:val="1180DA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15:restartNumberingAfterBreak="0">
    <w:nsid w:val="16EA3BE7"/>
    <w:multiLevelType w:val="multilevel"/>
    <w:tmpl w:val="806069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8C1600C"/>
    <w:multiLevelType w:val="multilevel"/>
    <w:tmpl w:val="CED08D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66F3943"/>
    <w:multiLevelType w:val="hybridMultilevel"/>
    <w:tmpl w:val="FA26261A"/>
    <w:lvl w:ilvl="0" w:tplc="D3CE43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929B0"/>
    <w:multiLevelType w:val="hybridMultilevel"/>
    <w:tmpl w:val="EB1AF9A6"/>
    <w:lvl w:ilvl="0" w:tplc="B6A2E446">
      <w:start w:val="1"/>
      <w:numFmt w:val="bullet"/>
      <w:lvlText w:val=""/>
      <w:lvlJc w:val="left"/>
      <w:pPr>
        <w:ind w:left="357" w:hanging="357"/>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5966A46"/>
    <w:multiLevelType w:val="hybridMultilevel"/>
    <w:tmpl w:val="96387BF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35D60ECD"/>
    <w:multiLevelType w:val="hybridMultilevel"/>
    <w:tmpl w:val="DD907A46"/>
    <w:lvl w:ilvl="0" w:tplc="842E671E">
      <w:start w:val="1"/>
      <w:numFmt w:val="bullet"/>
      <w:lvlText w:val=""/>
      <w:lvlJc w:val="left"/>
      <w:pPr>
        <w:ind w:left="36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0F70F21"/>
    <w:multiLevelType w:val="hybridMultilevel"/>
    <w:tmpl w:val="28BAB5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E9507A"/>
    <w:multiLevelType w:val="hybridMultilevel"/>
    <w:tmpl w:val="4880D2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9FA4BB4"/>
    <w:multiLevelType w:val="hybridMultilevel"/>
    <w:tmpl w:val="6058AD74"/>
    <w:lvl w:ilvl="0" w:tplc="9A1CA24A">
      <w:start w:val="1"/>
      <w:numFmt w:val="bullet"/>
      <w:lvlText w:val=""/>
      <w:lvlJc w:val="left"/>
      <w:pPr>
        <w:ind w:left="357" w:hanging="357"/>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A153F84"/>
    <w:multiLevelType w:val="multilevel"/>
    <w:tmpl w:val="0C07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4B7A4865"/>
    <w:multiLevelType w:val="multilevel"/>
    <w:tmpl w:val="FB26732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15:restartNumberingAfterBreak="0">
    <w:nsid w:val="4B9A1155"/>
    <w:multiLevelType w:val="hybridMultilevel"/>
    <w:tmpl w:val="BF2C8698"/>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4F1B03DC"/>
    <w:multiLevelType w:val="hybridMultilevel"/>
    <w:tmpl w:val="E05E026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3" w15:restartNumberingAfterBreak="0">
    <w:nsid w:val="4F901B9A"/>
    <w:multiLevelType w:val="multilevel"/>
    <w:tmpl w:val="3EB4DA24"/>
    <w:lvl w:ilvl="0">
      <w:start w:val="1"/>
      <w:numFmt w:val="decimal"/>
      <w:lvlText w:val="%1."/>
      <w:lvlJc w:val="left"/>
      <w:pPr>
        <w:tabs>
          <w:tab w:val="num" w:pos="0"/>
        </w:tabs>
        <w:ind w:left="785" w:hanging="360"/>
      </w:pPr>
    </w:lvl>
    <w:lvl w:ilvl="1">
      <w:start w:val="1"/>
      <w:numFmt w:val="lowerLetter"/>
      <w:lvlText w:val="%2)"/>
      <w:lvlJc w:val="left"/>
      <w:pPr>
        <w:tabs>
          <w:tab w:val="num" w:pos="0"/>
        </w:tabs>
        <w:ind w:left="1145" w:hanging="360"/>
      </w:pPr>
    </w:lvl>
    <w:lvl w:ilvl="2">
      <w:start w:val="1"/>
      <w:numFmt w:val="lowerRoman"/>
      <w:lvlText w:val="%3)"/>
      <w:lvlJc w:val="left"/>
      <w:pPr>
        <w:tabs>
          <w:tab w:val="num" w:pos="0"/>
        </w:tabs>
        <w:ind w:left="1505" w:hanging="360"/>
      </w:pPr>
    </w:lvl>
    <w:lvl w:ilvl="3">
      <w:start w:val="1"/>
      <w:numFmt w:val="decimal"/>
      <w:lvlText w:val="(%4)"/>
      <w:lvlJc w:val="left"/>
      <w:pPr>
        <w:tabs>
          <w:tab w:val="num" w:pos="0"/>
        </w:tabs>
        <w:ind w:left="1865" w:hanging="360"/>
      </w:pPr>
    </w:lvl>
    <w:lvl w:ilvl="4">
      <w:start w:val="1"/>
      <w:numFmt w:val="lowerLetter"/>
      <w:lvlText w:val="(%5)"/>
      <w:lvlJc w:val="left"/>
      <w:pPr>
        <w:tabs>
          <w:tab w:val="num" w:pos="0"/>
        </w:tabs>
        <w:ind w:left="2225" w:hanging="360"/>
      </w:pPr>
    </w:lvl>
    <w:lvl w:ilvl="5">
      <w:start w:val="1"/>
      <w:numFmt w:val="lowerRoman"/>
      <w:lvlText w:val="(%6)"/>
      <w:lvlJc w:val="left"/>
      <w:pPr>
        <w:tabs>
          <w:tab w:val="num" w:pos="0"/>
        </w:tabs>
        <w:ind w:left="2585" w:hanging="360"/>
      </w:pPr>
    </w:lvl>
    <w:lvl w:ilvl="6">
      <w:start w:val="1"/>
      <w:numFmt w:val="decimal"/>
      <w:lvlText w:val="%7."/>
      <w:lvlJc w:val="left"/>
      <w:pPr>
        <w:tabs>
          <w:tab w:val="num" w:pos="0"/>
        </w:tabs>
        <w:ind w:left="2945" w:hanging="360"/>
      </w:pPr>
    </w:lvl>
    <w:lvl w:ilvl="7">
      <w:start w:val="1"/>
      <w:numFmt w:val="lowerLetter"/>
      <w:lvlText w:val="%8."/>
      <w:lvlJc w:val="left"/>
      <w:pPr>
        <w:tabs>
          <w:tab w:val="num" w:pos="0"/>
        </w:tabs>
        <w:ind w:left="3305" w:hanging="360"/>
      </w:pPr>
    </w:lvl>
    <w:lvl w:ilvl="8">
      <w:start w:val="1"/>
      <w:numFmt w:val="lowerRoman"/>
      <w:lvlText w:val="%9."/>
      <w:lvlJc w:val="left"/>
      <w:pPr>
        <w:tabs>
          <w:tab w:val="num" w:pos="0"/>
        </w:tabs>
        <w:ind w:left="3665" w:hanging="360"/>
      </w:pPr>
    </w:lvl>
  </w:abstractNum>
  <w:abstractNum w:abstractNumId="24" w15:restartNumberingAfterBreak="0">
    <w:nsid w:val="50657DA1"/>
    <w:multiLevelType w:val="multilevel"/>
    <w:tmpl w:val="9544E1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2060844"/>
    <w:multiLevelType w:val="multilevel"/>
    <w:tmpl w:val="966A0A20"/>
    <w:lvl w:ilvl="0">
      <w:start w:val="1"/>
      <w:numFmt w:val="decimal"/>
      <w:lvlText w:val="%1."/>
      <w:lvlJc w:val="left"/>
      <w:pPr>
        <w:ind w:left="360" w:hanging="360"/>
      </w:pPr>
    </w:lvl>
    <w:lvl w:ilvl="1">
      <w:start w:val="1"/>
      <w:numFmt w:val="lowerLetter"/>
      <w:lvlText w:val="%2)"/>
      <w:lvlJc w:val="left"/>
      <w:pPr>
        <w:ind w:left="1145" w:hanging="360"/>
      </w:pPr>
    </w:lvl>
    <w:lvl w:ilvl="2">
      <w:start w:val="1"/>
      <w:numFmt w:val="lowerRoman"/>
      <w:lvlText w:val="%3)"/>
      <w:lvlJc w:val="left"/>
      <w:pPr>
        <w:ind w:left="1505" w:hanging="360"/>
      </w:pPr>
    </w:lvl>
    <w:lvl w:ilvl="3">
      <w:start w:val="1"/>
      <w:numFmt w:val="decimal"/>
      <w:lvlText w:val="(%4)"/>
      <w:lvlJc w:val="left"/>
      <w:pPr>
        <w:ind w:left="360" w:hanging="360"/>
      </w:pPr>
    </w:lvl>
    <w:lvl w:ilvl="4">
      <w:start w:val="1"/>
      <w:numFmt w:val="lowerLetter"/>
      <w:lvlText w:val="(%5)"/>
      <w:lvlJc w:val="left"/>
      <w:pPr>
        <w:ind w:left="2225" w:hanging="360"/>
      </w:pPr>
    </w:lvl>
    <w:lvl w:ilvl="5">
      <w:start w:val="1"/>
      <w:numFmt w:val="lowerRoman"/>
      <w:lvlText w:val="(%6)"/>
      <w:lvlJc w:val="left"/>
      <w:pPr>
        <w:ind w:left="2585" w:hanging="360"/>
      </w:pPr>
    </w:lvl>
    <w:lvl w:ilvl="6">
      <w:start w:val="1"/>
      <w:numFmt w:val="decimal"/>
      <w:lvlText w:val="%7."/>
      <w:lvlJc w:val="left"/>
      <w:pPr>
        <w:ind w:left="2945" w:hanging="360"/>
      </w:pPr>
    </w:lvl>
    <w:lvl w:ilvl="7">
      <w:start w:val="1"/>
      <w:numFmt w:val="lowerLetter"/>
      <w:lvlText w:val="%8."/>
      <w:lvlJc w:val="left"/>
      <w:pPr>
        <w:ind w:left="3305" w:hanging="360"/>
      </w:pPr>
    </w:lvl>
    <w:lvl w:ilvl="8">
      <w:start w:val="1"/>
      <w:numFmt w:val="lowerRoman"/>
      <w:lvlText w:val="%9."/>
      <w:lvlJc w:val="left"/>
      <w:pPr>
        <w:ind w:left="3665" w:hanging="360"/>
      </w:pPr>
    </w:lvl>
  </w:abstractNum>
  <w:abstractNum w:abstractNumId="26" w15:restartNumberingAfterBreak="0">
    <w:nsid w:val="52E84B47"/>
    <w:multiLevelType w:val="multilevel"/>
    <w:tmpl w:val="6F3023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538D1F42"/>
    <w:multiLevelType w:val="multilevel"/>
    <w:tmpl w:val="AD06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F61B44"/>
    <w:multiLevelType w:val="hybridMultilevel"/>
    <w:tmpl w:val="78306D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72567AA"/>
    <w:multiLevelType w:val="multilevel"/>
    <w:tmpl w:val="75F01BEA"/>
    <w:lvl w:ilvl="0">
      <w:start w:val="1"/>
      <w:numFmt w:val="decimal"/>
      <w:lvlText w:val="%1."/>
      <w:lvlJc w:val="left"/>
      <w:pPr>
        <w:ind w:left="785" w:hanging="360"/>
      </w:pPr>
      <w:rPr>
        <w:rFonts w:hint="default"/>
      </w:rPr>
    </w:lvl>
    <w:lvl w:ilvl="1">
      <w:start w:val="1"/>
      <w:numFmt w:val="lowerLetter"/>
      <w:lvlText w:val="%2)"/>
      <w:lvlJc w:val="left"/>
      <w:pPr>
        <w:ind w:left="1145" w:hanging="360"/>
      </w:pPr>
      <w:rPr>
        <w:rFonts w:hint="default"/>
      </w:rPr>
    </w:lvl>
    <w:lvl w:ilvl="2">
      <w:start w:val="1"/>
      <w:numFmt w:val="lowerRoman"/>
      <w:lvlText w:val="%3)"/>
      <w:lvlJc w:val="left"/>
      <w:pPr>
        <w:ind w:left="1505" w:hanging="360"/>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30" w15:restartNumberingAfterBreak="0">
    <w:nsid w:val="57E3776E"/>
    <w:multiLevelType w:val="multilevel"/>
    <w:tmpl w:val="1818C68C"/>
    <w:lvl w:ilvl="0">
      <w:start w:val="1"/>
      <w:numFmt w:val="decimal"/>
      <w:lvlText w:val="%1."/>
      <w:lvlJc w:val="left"/>
      <w:pPr>
        <w:tabs>
          <w:tab w:val="num" w:pos="0"/>
        </w:tabs>
        <w:ind w:left="567" w:hanging="20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90E3B1B"/>
    <w:multiLevelType w:val="hybridMultilevel"/>
    <w:tmpl w:val="940633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C463127"/>
    <w:multiLevelType w:val="multilevel"/>
    <w:tmpl w:val="A218FE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3725E98"/>
    <w:multiLevelType w:val="hybridMultilevel"/>
    <w:tmpl w:val="5E4267C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4" w15:restartNumberingAfterBreak="0">
    <w:nsid w:val="65A95899"/>
    <w:multiLevelType w:val="hybridMultilevel"/>
    <w:tmpl w:val="5F385DA4"/>
    <w:lvl w:ilvl="0" w:tplc="9D86B066">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FF459A"/>
    <w:multiLevelType w:val="hybridMultilevel"/>
    <w:tmpl w:val="B276DF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9E704ED"/>
    <w:multiLevelType w:val="hybridMultilevel"/>
    <w:tmpl w:val="2B20F9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9F06EE6"/>
    <w:multiLevelType w:val="hybridMultilevel"/>
    <w:tmpl w:val="7DFEF8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4262DD6"/>
    <w:multiLevelType w:val="hybridMultilevel"/>
    <w:tmpl w:val="0EB82A88"/>
    <w:lvl w:ilvl="0" w:tplc="16448738">
      <w:start w:val="1"/>
      <w:numFmt w:val="decimal"/>
      <w:lvlText w:val="%1."/>
      <w:lvlJc w:val="left"/>
      <w:pPr>
        <w:tabs>
          <w:tab w:val="num" w:pos="207"/>
        </w:tabs>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9" w15:restartNumberingAfterBreak="0">
    <w:nsid w:val="74AD50EF"/>
    <w:multiLevelType w:val="multilevel"/>
    <w:tmpl w:val="4E6622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6304F18"/>
    <w:multiLevelType w:val="hybridMultilevel"/>
    <w:tmpl w:val="200849AE"/>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774607FC"/>
    <w:multiLevelType w:val="hybridMultilevel"/>
    <w:tmpl w:val="463CF6E0"/>
    <w:lvl w:ilvl="0" w:tplc="7AB04F0E">
      <w:start w:val="1"/>
      <w:numFmt w:val="bullet"/>
      <w:lvlText w:val=""/>
      <w:lvlJc w:val="left"/>
      <w:pPr>
        <w:ind w:left="720" w:hanging="363"/>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42" w15:restartNumberingAfterBreak="0">
    <w:nsid w:val="7C9B1906"/>
    <w:multiLevelType w:val="hybridMultilevel"/>
    <w:tmpl w:val="58E496B0"/>
    <w:lvl w:ilvl="0" w:tplc="0C070019">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9"/>
  </w:num>
  <w:num w:numId="2">
    <w:abstractNumId w:val="39"/>
  </w:num>
  <w:num w:numId="3">
    <w:abstractNumId w:val="23"/>
  </w:num>
  <w:num w:numId="4">
    <w:abstractNumId w:val="4"/>
  </w:num>
  <w:num w:numId="5">
    <w:abstractNumId w:val="26"/>
  </w:num>
  <w:num w:numId="6">
    <w:abstractNumId w:val="32"/>
  </w:num>
  <w:num w:numId="7">
    <w:abstractNumId w:val="30"/>
  </w:num>
  <w:num w:numId="8">
    <w:abstractNumId w:val="24"/>
  </w:num>
  <w:num w:numId="9">
    <w:abstractNumId w:val="20"/>
  </w:num>
  <w:num w:numId="10">
    <w:abstractNumId w:val="11"/>
  </w:num>
  <w:num w:numId="11">
    <w:abstractNumId w:val="10"/>
  </w:num>
  <w:num w:numId="12">
    <w:abstractNumId w:val="1"/>
  </w:num>
  <w:num w:numId="13">
    <w:abstractNumId w:val="40"/>
  </w:num>
  <w:num w:numId="14">
    <w:abstractNumId w:val="21"/>
  </w:num>
  <w:num w:numId="15">
    <w:abstractNumId w:val="3"/>
  </w:num>
  <w:num w:numId="16">
    <w:abstractNumId w:val="29"/>
  </w:num>
  <w:num w:numId="17">
    <w:abstractNumId w:val="27"/>
  </w:num>
  <w:num w:numId="18">
    <w:abstractNumId w:val="25"/>
  </w:num>
  <w:num w:numId="19">
    <w:abstractNumId w:val="42"/>
  </w:num>
  <w:num w:numId="20">
    <w:abstractNumId w:val="38"/>
  </w:num>
  <w:num w:numId="21">
    <w:abstractNumId w:val="41"/>
  </w:num>
  <w:num w:numId="22">
    <w:abstractNumId w:val="35"/>
  </w:num>
  <w:num w:numId="23">
    <w:abstractNumId w:val="6"/>
  </w:num>
  <w:num w:numId="24">
    <w:abstractNumId w:val="22"/>
  </w:num>
  <w:num w:numId="25">
    <w:abstractNumId w:val="8"/>
  </w:num>
  <w:num w:numId="26">
    <w:abstractNumId w:val="14"/>
  </w:num>
  <w:num w:numId="27">
    <w:abstractNumId w:val="28"/>
  </w:num>
  <w:num w:numId="28">
    <w:abstractNumId w:val="31"/>
  </w:num>
  <w:num w:numId="29">
    <w:abstractNumId w:val="5"/>
  </w:num>
  <w:num w:numId="30">
    <w:abstractNumId w:val="13"/>
  </w:num>
  <w:num w:numId="31">
    <w:abstractNumId w:val="18"/>
  </w:num>
  <w:num w:numId="32">
    <w:abstractNumId w:val="34"/>
  </w:num>
  <w:num w:numId="33">
    <w:abstractNumId w:val="12"/>
  </w:num>
  <w:num w:numId="34">
    <w:abstractNumId w:val="36"/>
  </w:num>
  <w:num w:numId="35">
    <w:abstractNumId w:val="2"/>
  </w:num>
  <w:num w:numId="36">
    <w:abstractNumId w:val="16"/>
  </w:num>
  <w:num w:numId="37">
    <w:abstractNumId w:val="33"/>
  </w:num>
  <w:num w:numId="38">
    <w:abstractNumId w:val="9"/>
  </w:num>
  <w:num w:numId="39">
    <w:abstractNumId w:val="17"/>
  </w:num>
  <w:num w:numId="40">
    <w:abstractNumId w:val="37"/>
  </w:num>
  <w:num w:numId="41">
    <w:abstractNumId w:val="15"/>
  </w:num>
  <w:num w:numId="42">
    <w:abstractNumId w:val="0"/>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2C7"/>
    <w:rsid w:val="00011827"/>
    <w:rsid w:val="0001282E"/>
    <w:rsid w:val="000142BE"/>
    <w:rsid w:val="00014C36"/>
    <w:rsid w:val="000244A4"/>
    <w:rsid w:val="00033D14"/>
    <w:rsid w:val="00035506"/>
    <w:rsid w:val="0004385D"/>
    <w:rsid w:val="00046620"/>
    <w:rsid w:val="0005546B"/>
    <w:rsid w:val="000611C2"/>
    <w:rsid w:val="00076B2F"/>
    <w:rsid w:val="000B28B6"/>
    <w:rsid w:val="000B519B"/>
    <w:rsid w:val="000D36AA"/>
    <w:rsid w:val="000D45FC"/>
    <w:rsid w:val="000E3E67"/>
    <w:rsid w:val="001018D2"/>
    <w:rsid w:val="001070B1"/>
    <w:rsid w:val="001112D4"/>
    <w:rsid w:val="0012076D"/>
    <w:rsid w:val="001374CF"/>
    <w:rsid w:val="00141207"/>
    <w:rsid w:val="00141680"/>
    <w:rsid w:val="00141F96"/>
    <w:rsid w:val="00150184"/>
    <w:rsid w:val="00152DD8"/>
    <w:rsid w:val="001573D6"/>
    <w:rsid w:val="001713C4"/>
    <w:rsid w:val="00197BF6"/>
    <w:rsid w:val="001C054D"/>
    <w:rsid w:val="001C6AE6"/>
    <w:rsid w:val="001D044A"/>
    <w:rsid w:val="001D172F"/>
    <w:rsid w:val="001D638F"/>
    <w:rsid w:val="001F1A06"/>
    <w:rsid w:val="00203AF5"/>
    <w:rsid w:val="002175D4"/>
    <w:rsid w:val="0022593F"/>
    <w:rsid w:val="00234086"/>
    <w:rsid w:val="00236369"/>
    <w:rsid w:val="00237172"/>
    <w:rsid w:val="002655E9"/>
    <w:rsid w:val="00266005"/>
    <w:rsid w:val="002715B1"/>
    <w:rsid w:val="00276DED"/>
    <w:rsid w:val="00276FD9"/>
    <w:rsid w:val="00277CF1"/>
    <w:rsid w:val="00284C5F"/>
    <w:rsid w:val="00285FA0"/>
    <w:rsid w:val="00290AA7"/>
    <w:rsid w:val="002C2A58"/>
    <w:rsid w:val="002D0AD1"/>
    <w:rsid w:val="00300809"/>
    <w:rsid w:val="00315BC4"/>
    <w:rsid w:val="00316E3D"/>
    <w:rsid w:val="003634FC"/>
    <w:rsid w:val="003645B5"/>
    <w:rsid w:val="003913C4"/>
    <w:rsid w:val="00394B2E"/>
    <w:rsid w:val="003A5F34"/>
    <w:rsid w:val="003A6EFC"/>
    <w:rsid w:val="003C1E73"/>
    <w:rsid w:val="003D2984"/>
    <w:rsid w:val="003D6253"/>
    <w:rsid w:val="003D73E9"/>
    <w:rsid w:val="003F565B"/>
    <w:rsid w:val="0041021C"/>
    <w:rsid w:val="00424C7E"/>
    <w:rsid w:val="00426ECD"/>
    <w:rsid w:val="004338E9"/>
    <w:rsid w:val="00452D3A"/>
    <w:rsid w:val="00461AF5"/>
    <w:rsid w:val="00473DE3"/>
    <w:rsid w:val="00474E35"/>
    <w:rsid w:val="004A1A59"/>
    <w:rsid w:val="004A2C1A"/>
    <w:rsid w:val="004B0581"/>
    <w:rsid w:val="004B3D5B"/>
    <w:rsid w:val="004B4FE6"/>
    <w:rsid w:val="004C70A1"/>
    <w:rsid w:val="004D294A"/>
    <w:rsid w:val="004E43AB"/>
    <w:rsid w:val="004E6638"/>
    <w:rsid w:val="004F361B"/>
    <w:rsid w:val="004F660D"/>
    <w:rsid w:val="00507805"/>
    <w:rsid w:val="0051166C"/>
    <w:rsid w:val="005216B9"/>
    <w:rsid w:val="005223C5"/>
    <w:rsid w:val="005276A5"/>
    <w:rsid w:val="0053527F"/>
    <w:rsid w:val="0054234F"/>
    <w:rsid w:val="0056782B"/>
    <w:rsid w:val="00571E91"/>
    <w:rsid w:val="00581860"/>
    <w:rsid w:val="00583C35"/>
    <w:rsid w:val="005842C5"/>
    <w:rsid w:val="005A158E"/>
    <w:rsid w:val="005C4678"/>
    <w:rsid w:val="005C5C5B"/>
    <w:rsid w:val="005D32AB"/>
    <w:rsid w:val="005D7F63"/>
    <w:rsid w:val="005F278D"/>
    <w:rsid w:val="005F5525"/>
    <w:rsid w:val="00614ADC"/>
    <w:rsid w:val="00627140"/>
    <w:rsid w:val="0063036A"/>
    <w:rsid w:val="006313B8"/>
    <w:rsid w:val="006713AD"/>
    <w:rsid w:val="00672D22"/>
    <w:rsid w:val="00677240"/>
    <w:rsid w:val="00683E6F"/>
    <w:rsid w:val="006971FB"/>
    <w:rsid w:val="006A37BD"/>
    <w:rsid w:val="006A4253"/>
    <w:rsid w:val="006A5C88"/>
    <w:rsid w:val="006A672C"/>
    <w:rsid w:val="006C7914"/>
    <w:rsid w:val="006D0090"/>
    <w:rsid w:val="006D18E6"/>
    <w:rsid w:val="006E7A7D"/>
    <w:rsid w:val="006F1CEA"/>
    <w:rsid w:val="00706E59"/>
    <w:rsid w:val="00711D9E"/>
    <w:rsid w:val="00713959"/>
    <w:rsid w:val="007273E2"/>
    <w:rsid w:val="0075161B"/>
    <w:rsid w:val="0076350C"/>
    <w:rsid w:val="0077766D"/>
    <w:rsid w:val="00787962"/>
    <w:rsid w:val="007A23F0"/>
    <w:rsid w:val="007A485E"/>
    <w:rsid w:val="007C6AF4"/>
    <w:rsid w:val="007D4BAA"/>
    <w:rsid w:val="007E02BE"/>
    <w:rsid w:val="007E7C67"/>
    <w:rsid w:val="007F5B75"/>
    <w:rsid w:val="00800975"/>
    <w:rsid w:val="00803C9C"/>
    <w:rsid w:val="0080662A"/>
    <w:rsid w:val="008078D6"/>
    <w:rsid w:val="00835FF9"/>
    <w:rsid w:val="008510C9"/>
    <w:rsid w:val="008536E4"/>
    <w:rsid w:val="008654B1"/>
    <w:rsid w:val="00874875"/>
    <w:rsid w:val="008B604A"/>
    <w:rsid w:val="008C5A46"/>
    <w:rsid w:val="008D58B4"/>
    <w:rsid w:val="008E1426"/>
    <w:rsid w:val="008E482A"/>
    <w:rsid w:val="008E5B65"/>
    <w:rsid w:val="008F2FDB"/>
    <w:rsid w:val="0090192B"/>
    <w:rsid w:val="00927A29"/>
    <w:rsid w:val="00934275"/>
    <w:rsid w:val="00936D00"/>
    <w:rsid w:val="00967ADE"/>
    <w:rsid w:val="00987088"/>
    <w:rsid w:val="0099621E"/>
    <w:rsid w:val="009965B4"/>
    <w:rsid w:val="00997BDF"/>
    <w:rsid w:val="009B03B1"/>
    <w:rsid w:val="009C256E"/>
    <w:rsid w:val="009C7AF9"/>
    <w:rsid w:val="009C7C7C"/>
    <w:rsid w:val="009D6D14"/>
    <w:rsid w:val="009E143B"/>
    <w:rsid w:val="009E22E9"/>
    <w:rsid w:val="009E3C98"/>
    <w:rsid w:val="009F18D7"/>
    <w:rsid w:val="009F4DF0"/>
    <w:rsid w:val="009F7940"/>
    <w:rsid w:val="00A00264"/>
    <w:rsid w:val="00A04E05"/>
    <w:rsid w:val="00A07630"/>
    <w:rsid w:val="00A368A2"/>
    <w:rsid w:val="00A37B3F"/>
    <w:rsid w:val="00A443F9"/>
    <w:rsid w:val="00A44CB6"/>
    <w:rsid w:val="00A532FA"/>
    <w:rsid w:val="00A71EF0"/>
    <w:rsid w:val="00AA1339"/>
    <w:rsid w:val="00AB1409"/>
    <w:rsid w:val="00AB44E8"/>
    <w:rsid w:val="00AB61B0"/>
    <w:rsid w:val="00AC6F8E"/>
    <w:rsid w:val="00AD125E"/>
    <w:rsid w:val="00AD41CF"/>
    <w:rsid w:val="00AF42AD"/>
    <w:rsid w:val="00AF6D47"/>
    <w:rsid w:val="00B05334"/>
    <w:rsid w:val="00B208DB"/>
    <w:rsid w:val="00B2315B"/>
    <w:rsid w:val="00B33B89"/>
    <w:rsid w:val="00B35543"/>
    <w:rsid w:val="00B376D9"/>
    <w:rsid w:val="00B45D1F"/>
    <w:rsid w:val="00B56B8C"/>
    <w:rsid w:val="00B673F0"/>
    <w:rsid w:val="00B70465"/>
    <w:rsid w:val="00B81D02"/>
    <w:rsid w:val="00B909A5"/>
    <w:rsid w:val="00B90AC3"/>
    <w:rsid w:val="00BB6E51"/>
    <w:rsid w:val="00BD4F82"/>
    <w:rsid w:val="00BE0AF1"/>
    <w:rsid w:val="00BE368E"/>
    <w:rsid w:val="00BE6F40"/>
    <w:rsid w:val="00C022F0"/>
    <w:rsid w:val="00C107D3"/>
    <w:rsid w:val="00C15473"/>
    <w:rsid w:val="00C202C7"/>
    <w:rsid w:val="00C21122"/>
    <w:rsid w:val="00C32323"/>
    <w:rsid w:val="00C349BA"/>
    <w:rsid w:val="00C448CE"/>
    <w:rsid w:val="00C5275C"/>
    <w:rsid w:val="00C64420"/>
    <w:rsid w:val="00C6579E"/>
    <w:rsid w:val="00C73835"/>
    <w:rsid w:val="00C77274"/>
    <w:rsid w:val="00C815D2"/>
    <w:rsid w:val="00C823A8"/>
    <w:rsid w:val="00C9090B"/>
    <w:rsid w:val="00CA28B6"/>
    <w:rsid w:val="00CA401B"/>
    <w:rsid w:val="00CB40DE"/>
    <w:rsid w:val="00CB5EB0"/>
    <w:rsid w:val="00CB6957"/>
    <w:rsid w:val="00CB70AA"/>
    <w:rsid w:val="00CB7BD1"/>
    <w:rsid w:val="00CC2F3D"/>
    <w:rsid w:val="00CC3C80"/>
    <w:rsid w:val="00D002C6"/>
    <w:rsid w:val="00D06183"/>
    <w:rsid w:val="00D262D6"/>
    <w:rsid w:val="00D344DA"/>
    <w:rsid w:val="00D36DF1"/>
    <w:rsid w:val="00D43C02"/>
    <w:rsid w:val="00D45C34"/>
    <w:rsid w:val="00D50F1C"/>
    <w:rsid w:val="00D6199D"/>
    <w:rsid w:val="00D62D8C"/>
    <w:rsid w:val="00D659FA"/>
    <w:rsid w:val="00D704D8"/>
    <w:rsid w:val="00D867B7"/>
    <w:rsid w:val="00D9249A"/>
    <w:rsid w:val="00DB5108"/>
    <w:rsid w:val="00DB6C2B"/>
    <w:rsid w:val="00DC22A9"/>
    <w:rsid w:val="00DD06F3"/>
    <w:rsid w:val="00DD688B"/>
    <w:rsid w:val="00DF5A37"/>
    <w:rsid w:val="00DF7DA5"/>
    <w:rsid w:val="00E12EBB"/>
    <w:rsid w:val="00E147BB"/>
    <w:rsid w:val="00E25906"/>
    <w:rsid w:val="00E4255F"/>
    <w:rsid w:val="00E44950"/>
    <w:rsid w:val="00E5053D"/>
    <w:rsid w:val="00E53F7F"/>
    <w:rsid w:val="00E63262"/>
    <w:rsid w:val="00E83E0C"/>
    <w:rsid w:val="00EA1781"/>
    <w:rsid w:val="00EA5EF4"/>
    <w:rsid w:val="00EA64E0"/>
    <w:rsid w:val="00EB3C82"/>
    <w:rsid w:val="00EB589D"/>
    <w:rsid w:val="00EB7310"/>
    <w:rsid w:val="00EE5FFA"/>
    <w:rsid w:val="00EE6F99"/>
    <w:rsid w:val="00EF3457"/>
    <w:rsid w:val="00F31E5E"/>
    <w:rsid w:val="00F36DCE"/>
    <w:rsid w:val="00F747EC"/>
    <w:rsid w:val="00F755D8"/>
    <w:rsid w:val="00F82786"/>
    <w:rsid w:val="00F83468"/>
    <w:rsid w:val="00F90EF5"/>
    <w:rsid w:val="00FA34BC"/>
    <w:rsid w:val="00FA4A5A"/>
    <w:rsid w:val="00FB28A4"/>
    <w:rsid w:val="00FD2D57"/>
    <w:rsid w:val="00FD43A1"/>
    <w:rsid w:val="00FF3EA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CFED"/>
  <w15:docId w15:val="{7E9B219C-4D59-4B8D-A936-8A87B112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2D3A"/>
    <w:rPr>
      <w:rFonts w:ascii="Arial" w:hAnsi="Arial" w:cs="Arial"/>
      <w:sz w:val="20"/>
      <w:szCs w:val="20"/>
    </w:rPr>
  </w:style>
  <w:style w:type="paragraph" w:styleId="berschrift1">
    <w:name w:val="heading 1"/>
    <w:basedOn w:val="Standard"/>
    <w:next w:val="Standard"/>
    <w:uiPriority w:val="99"/>
    <w:qFormat/>
    <w:rsid w:val="007F6297"/>
    <w:pPr>
      <w:keepNext/>
      <w:jc w:val="both"/>
      <w:outlineLvl w:val="0"/>
    </w:pPr>
    <w:rPr>
      <w:b/>
      <w:sz w:val="24"/>
    </w:rPr>
  </w:style>
  <w:style w:type="paragraph" w:styleId="berschrift2">
    <w:name w:val="heading 2"/>
    <w:basedOn w:val="Standard"/>
    <w:next w:val="Standard"/>
    <w:uiPriority w:val="99"/>
    <w:qFormat/>
    <w:rsid w:val="007F6297"/>
    <w:pPr>
      <w:keepNext/>
      <w:jc w:val="both"/>
      <w:outlineLvl w:val="1"/>
    </w:pPr>
    <w:rPr>
      <w:b/>
    </w:rPr>
  </w:style>
  <w:style w:type="paragraph" w:styleId="berschrift3">
    <w:name w:val="heading 3"/>
    <w:basedOn w:val="berschrift2"/>
    <w:next w:val="Standard"/>
    <w:uiPriority w:val="99"/>
    <w:qFormat/>
    <w:rsid w:val="00DA7B11"/>
    <w:pPr>
      <w:spacing w:after="200" w:line="220" w:lineRule="exact"/>
      <w:ind w:left="567" w:hanging="567"/>
      <w:outlineLvl w:val="2"/>
    </w:pPr>
  </w:style>
  <w:style w:type="paragraph" w:styleId="berschrift4">
    <w:name w:val="heading 4"/>
    <w:basedOn w:val="berschrift3"/>
    <w:next w:val="Standard"/>
    <w:uiPriority w:val="99"/>
    <w:qFormat/>
    <w:rsid w:val="00DA7B11"/>
    <w:pPr>
      <w:tabs>
        <w:tab w:val="left" w:pos="737"/>
      </w:tabs>
      <w:ind w:left="737" w:hanging="737"/>
      <w:outlineLvl w:val="3"/>
    </w:pPr>
    <w:rPr>
      <w:b w:val="0"/>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9"/>
    <w:qFormat/>
    <w:rsid w:val="007F6297"/>
    <w:rPr>
      <w:rFonts w:ascii="Arial" w:hAnsi="Arial" w:cs="Arial"/>
      <w:b/>
      <w:sz w:val="24"/>
      <w:szCs w:val="20"/>
    </w:rPr>
  </w:style>
  <w:style w:type="character" w:customStyle="1" w:styleId="berschrift2Zchn">
    <w:name w:val="Überschrift 2 Zchn"/>
    <w:basedOn w:val="Absatz-Standardschriftart"/>
    <w:uiPriority w:val="99"/>
    <w:qFormat/>
    <w:rsid w:val="007F6297"/>
    <w:rPr>
      <w:rFonts w:ascii="Arial" w:hAnsi="Arial" w:cs="Arial"/>
      <w:b/>
      <w:sz w:val="20"/>
      <w:szCs w:val="20"/>
    </w:rPr>
  </w:style>
  <w:style w:type="character" w:customStyle="1" w:styleId="berschrift3Zchn">
    <w:name w:val="Überschrift 3 Zchn"/>
    <w:basedOn w:val="Absatz-Standardschriftart"/>
    <w:uiPriority w:val="99"/>
    <w:qFormat/>
    <w:rsid w:val="00DA7B11"/>
    <w:rPr>
      <w:rFonts w:ascii="Arial" w:eastAsia="Times New Roman" w:hAnsi="Arial" w:cs="Times New Roman"/>
      <w:b/>
      <w:kern w:val="2"/>
      <w:sz w:val="20"/>
      <w:szCs w:val="20"/>
      <w:lang w:val="de-DE" w:eastAsia="de-AT"/>
    </w:rPr>
  </w:style>
  <w:style w:type="character" w:customStyle="1" w:styleId="berschrift4Zchn">
    <w:name w:val="Überschrift 4 Zchn"/>
    <w:basedOn w:val="Absatz-Standardschriftart"/>
    <w:uiPriority w:val="99"/>
    <w:qFormat/>
    <w:rsid w:val="00DA7B11"/>
    <w:rPr>
      <w:rFonts w:ascii="Arial" w:eastAsia="Times New Roman" w:hAnsi="Arial" w:cs="Times New Roman"/>
      <w:i/>
      <w:kern w:val="2"/>
      <w:sz w:val="20"/>
      <w:szCs w:val="20"/>
      <w:lang w:val="de-DE" w:eastAsia="de-AT"/>
    </w:rPr>
  </w:style>
  <w:style w:type="character" w:customStyle="1" w:styleId="Textkrper2Zchn">
    <w:name w:val="Textkörper 2 Zchn"/>
    <w:basedOn w:val="Absatz-Standardschriftart"/>
    <w:link w:val="Textkrper2"/>
    <w:uiPriority w:val="99"/>
    <w:qFormat/>
    <w:rsid w:val="00DA7B11"/>
    <w:rPr>
      <w:rFonts w:ascii="Times New Roman" w:eastAsia="Times New Roman" w:hAnsi="Times New Roman" w:cs="Times New Roman"/>
      <w:kern w:val="2"/>
      <w:szCs w:val="20"/>
      <w:lang w:val="de-DE" w:eastAsia="de-AT"/>
    </w:rPr>
  </w:style>
  <w:style w:type="character" w:customStyle="1" w:styleId="Textkrper3Zchn">
    <w:name w:val="Textkörper 3 Zchn"/>
    <w:basedOn w:val="Absatz-Standardschriftart"/>
    <w:link w:val="Textkrper3"/>
    <w:uiPriority w:val="99"/>
    <w:semiHidden/>
    <w:qFormat/>
    <w:rsid w:val="00DA7B11"/>
    <w:rPr>
      <w:rFonts w:ascii="Arial" w:hAnsi="Arial" w:cs="Arial"/>
      <w:sz w:val="16"/>
      <w:szCs w:val="16"/>
    </w:rPr>
  </w:style>
  <w:style w:type="character" w:customStyle="1" w:styleId="KopfzeileZchn">
    <w:name w:val="Kopfzeile Zchn"/>
    <w:basedOn w:val="Absatz-Standardschriftart"/>
    <w:link w:val="Kopfzeile"/>
    <w:uiPriority w:val="99"/>
    <w:qFormat/>
    <w:rsid w:val="00E2489E"/>
    <w:rPr>
      <w:rFonts w:ascii="Arial" w:hAnsi="Arial" w:cs="Arial"/>
      <w:sz w:val="20"/>
      <w:szCs w:val="20"/>
    </w:rPr>
  </w:style>
  <w:style w:type="character" w:customStyle="1" w:styleId="FuzeileZchn">
    <w:name w:val="Fußzeile Zchn"/>
    <w:basedOn w:val="Absatz-Standardschriftart"/>
    <w:link w:val="Fuzeile"/>
    <w:uiPriority w:val="99"/>
    <w:qFormat/>
    <w:rsid w:val="00E2489E"/>
    <w:rPr>
      <w:rFonts w:ascii="Arial" w:hAnsi="Arial" w:cs="Arial"/>
      <w:sz w:val="20"/>
      <w:szCs w:val="20"/>
    </w:rPr>
  </w:style>
  <w:style w:type="character" w:customStyle="1" w:styleId="FunotentextZchn">
    <w:name w:val="Fußnotentext Zchn"/>
    <w:basedOn w:val="Absatz-Standardschriftart"/>
    <w:link w:val="Funotentext"/>
    <w:uiPriority w:val="99"/>
    <w:semiHidden/>
    <w:qFormat/>
    <w:rsid w:val="000A3BC1"/>
    <w:rPr>
      <w:rFonts w:ascii="Arial" w:eastAsia="Times New Roman" w:hAnsi="Arial" w:cs="Times New Roman"/>
      <w:kern w:val="2"/>
      <w:sz w:val="18"/>
      <w:szCs w:val="20"/>
      <w:lang w:val="de-DE" w:eastAsia="de-AT"/>
    </w:rPr>
  </w:style>
  <w:style w:type="character" w:customStyle="1" w:styleId="Funotenanker">
    <w:name w:val="Fußnotenanker"/>
    <w:rPr>
      <w:rFonts w:cs="Times New Roman"/>
      <w:vertAlign w:val="superscript"/>
    </w:rPr>
  </w:style>
  <w:style w:type="character" w:customStyle="1" w:styleId="FootnoteCharacters">
    <w:name w:val="Footnote Characters"/>
    <w:basedOn w:val="Absatz-Standardschriftart"/>
    <w:uiPriority w:val="99"/>
    <w:semiHidden/>
    <w:qFormat/>
    <w:rsid w:val="000A3BC1"/>
    <w:rPr>
      <w:rFonts w:cs="Times New Roman"/>
      <w:vertAlign w:val="superscript"/>
    </w:rPr>
  </w:style>
  <w:style w:type="character" w:customStyle="1" w:styleId="Internetverknpfung">
    <w:name w:val="Internetverknüpfung"/>
    <w:basedOn w:val="Absatz-Standardschriftart"/>
    <w:uiPriority w:val="99"/>
    <w:rsid w:val="003074F8"/>
    <w:rPr>
      <w:rFonts w:cs="Times New Roman"/>
      <w:color w:val="0000FF"/>
      <w:u w:val="single"/>
    </w:rPr>
  </w:style>
  <w:style w:type="character" w:customStyle="1" w:styleId="SprechblasentextZchn">
    <w:name w:val="Sprechblasentext Zchn"/>
    <w:basedOn w:val="Absatz-Standardschriftart"/>
    <w:link w:val="Sprechblasentext"/>
    <w:uiPriority w:val="99"/>
    <w:semiHidden/>
    <w:qFormat/>
    <w:rsid w:val="004227CE"/>
    <w:rPr>
      <w:rFonts w:ascii="Tahoma" w:hAnsi="Tahoma" w:cs="Tahoma"/>
      <w:sz w:val="16"/>
      <w:szCs w:val="16"/>
    </w:rPr>
  </w:style>
  <w:style w:type="character" w:customStyle="1" w:styleId="BesuchteInternetverknpfung">
    <w:name w:val="Besuchte Internetverknüpfung"/>
    <w:basedOn w:val="Absatz-Standardschriftart"/>
    <w:uiPriority w:val="99"/>
    <w:semiHidden/>
    <w:unhideWhenUsed/>
    <w:rsid w:val="005F05F2"/>
    <w:rPr>
      <w:color w:val="800080" w:themeColor="followedHyperlink"/>
      <w:u w:val="single"/>
    </w:rPr>
  </w:style>
  <w:style w:type="character" w:styleId="Kommentarzeichen">
    <w:name w:val="annotation reference"/>
    <w:basedOn w:val="Absatz-Standardschriftart"/>
    <w:uiPriority w:val="99"/>
    <w:semiHidden/>
    <w:unhideWhenUsed/>
    <w:qFormat/>
    <w:rsid w:val="00C70333"/>
    <w:rPr>
      <w:sz w:val="16"/>
      <w:szCs w:val="16"/>
    </w:rPr>
  </w:style>
  <w:style w:type="character" w:customStyle="1" w:styleId="KommentartextZchn">
    <w:name w:val="Kommentartext Zchn"/>
    <w:basedOn w:val="Absatz-Standardschriftart"/>
    <w:link w:val="Kommentartext"/>
    <w:uiPriority w:val="99"/>
    <w:qFormat/>
    <w:rsid w:val="00C70333"/>
    <w:rPr>
      <w:rFonts w:ascii="Arial" w:hAnsi="Arial" w:cs="Arial"/>
      <w:sz w:val="20"/>
      <w:szCs w:val="20"/>
    </w:rPr>
  </w:style>
  <w:style w:type="character" w:customStyle="1" w:styleId="KommentarthemaZchn">
    <w:name w:val="Kommentarthema Zchn"/>
    <w:basedOn w:val="KommentartextZchn"/>
    <w:link w:val="Kommentarthema"/>
    <w:uiPriority w:val="99"/>
    <w:semiHidden/>
    <w:qFormat/>
    <w:rsid w:val="00C70333"/>
    <w:rPr>
      <w:rFonts w:ascii="Arial" w:hAnsi="Arial" w:cs="Arial"/>
      <w:b/>
      <w:bCs/>
      <w:sz w:val="20"/>
      <w:szCs w:val="20"/>
    </w:rPr>
  </w:style>
  <w:style w:type="character" w:styleId="Fett">
    <w:name w:val="Strong"/>
    <w:basedOn w:val="Absatz-Standardschriftart"/>
    <w:uiPriority w:val="22"/>
    <w:qFormat/>
    <w:rsid w:val="00197C2C"/>
    <w:rPr>
      <w:b/>
      <w:bCs/>
    </w:rPr>
  </w:style>
  <w:style w:type="character" w:customStyle="1" w:styleId="apple-converted-space">
    <w:name w:val="apple-converted-space"/>
    <w:basedOn w:val="Absatz-Standardschriftart"/>
    <w:qFormat/>
    <w:rsid w:val="00197C2C"/>
  </w:style>
  <w:style w:type="character" w:styleId="Platzhaltertext">
    <w:name w:val="Placeholder Text"/>
    <w:basedOn w:val="Absatz-Standardschriftart"/>
    <w:uiPriority w:val="99"/>
    <w:semiHidden/>
    <w:qFormat/>
    <w:rsid w:val="006142D8"/>
    <w:rPr>
      <w:color w:val="808080"/>
    </w:rPr>
  </w:style>
  <w:style w:type="character" w:styleId="NichtaufgelsteErwhnung">
    <w:name w:val="Unresolved Mention"/>
    <w:basedOn w:val="Absatz-Standardschriftart"/>
    <w:uiPriority w:val="99"/>
    <w:semiHidden/>
    <w:unhideWhenUsed/>
    <w:qFormat/>
    <w:rsid w:val="001B0DDA"/>
    <w:rPr>
      <w:color w:val="605E5C"/>
      <w:shd w:val="clear" w:color="auto" w:fill="E1DFDD"/>
    </w:rPr>
  </w:style>
  <w:style w:type="character" w:customStyle="1" w:styleId="Verzeichnissprung">
    <w:name w:val="Verzeichnissprung"/>
    <w:qFormat/>
  </w:style>
  <w:style w:type="character" w:styleId="Funotenzeichen">
    <w:name w:val="footnote reference"/>
    <w:qFormat/>
  </w:style>
  <w:style w:type="character" w:customStyle="1" w:styleId="Zeilennummerierung">
    <w:name w:val="Zeilennummerierung"/>
  </w:style>
  <w:style w:type="character" w:customStyle="1" w:styleId="Endnotenanker">
    <w:name w:val="Endnotenanker"/>
    <w:rPr>
      <w:vertAlign w:val="superscript"/>
    </w:rPr>
  </w:style>
  <w:style w:type="character" w:styleId="Endnotenzeichen">
    <w:name w:val="endnote reference"/>
    <w:qFormat/>
  </w:style>
  <w:style w:type="character" w:customStyle="1" w:styleId="Betont">
    <w:name w:val="Betont"/>
    <w:basedOn w:val="Absatz-Standardschriftart"/>
    <w:qFormat/>
    <w:rPr>
      <w:i/>
      <w:iCs/>
    </w:rPr>
  </w:style>
  <w:style w:type="character" w:styleId="IntensiveHervorhebung">
    <w:name w:val="Intense Emphasis"/>
    <w:basedOn w:val="Absatz-Standardschriftart"/>
    <w:qFormat/>
    <w:rPr>
      <w:b/>
      <w:bCs/>
      <w:i/>
      <w:iCs/>
      <w:color w:val="4F81BD"/>
    </w:rPr>
  </w:style>
  <w:style w:type="character" w:styleId="SchwacheHervorhebung">
    <w:name w:val="Subtle Emphasis"/>
    <w:qFormat/>
    <w:rPr>
      <w:rFonts w:ascii="Arial" w:hAnsi="Arial"/>
      <w:i/>
      <w:sz w:val="20"/>
    </w:rPr>
  </w:style>
  <w:style w:type="paragraph" w:customStyle="1" w:styleId="berschrift">
    <w:name w:val="Überschrift"/>
    <w:basedOn w:val="Standard"/>
    <w:next w:val="Textkrper"/>
    <w:qFormat/>
    <w:pPr>
      <w:keepNext/>
      <w:spacing w:before="240" w:after="120"/>
    </w:pPr>
    <w:rPr>
      <w:rFonts w:ascii="Calibri" w:eastAsia="Tahoma" w:hAnsi="Calibri" w:cs="Noto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styleId="KeinLeerraum">
    <w:name w:val="No Spacing"/>
    <w:uiPriority w:val="1"/>
    <w:qFormat/>
    <w:rsid w:val="00DA7B11"/>
    <w:rPr>
      <w:rFonts w:ascii="Arial" w:hAnsi="Arial" w:cs="Arial"/>
      <w:sz w:val="20"/>
      <w:szCs w:val="20"/>
    </w:rPr>
  </w:style>
  <w:style w:type="paragraph" w:styleId="Textkrper2">
    <w:name w:val="Body Text 2"/>
    <w:basedOn w:val="Standard"/>
    <w:link w:val="Textkrper2Zchn"/>
    <w:uiPriority w:val="99"/>
    <w:qFormat/>
    <w:rsid w:val="00DA7B11"/>
    <w:pPr>
      <w:spacing w:after="120" w:line="480" w:lineRule="auto"/>
      <w:jc w:val="both"/>
    </w:pPr>
    <w:rPr>
      <w:rFonts w:ascii="Times New Roman" w:eastAsia="Times New Roman" w:hAnsi="Times New Roman" w:cs="Times New Roman"/>
      <w:kern w:val="2"/>
      <w:sz w:val="22"/>
      <w:lang w:val="de-DE" w:eastAsia="de-AT"/>
    </w:rPr>
  </w:style>
  <w:style w:type="paragraph" w:styleId="Textkrper3">
    <w:name w:val="Body Text 3"/>
    <w:basedOn w:val="Standard"/>
    <w:link w:val="Textkrper3Zchn"/>
    <w:uiPriority w:val="99"/>
    <w:semiHidden/>
    <w:unhideWhenUsed/>
    <w:qFormat/>
    <w:rsid w:val="00DA7B11"/>
    <w:pPr>
      <w:spacing w:after="120"/>
    </w:pPr>
    <w:rPr>
      <w:sz w:val="16"/>
      <w:szCs w:val="16"/>
    </w:rPr>
  </w:style>
  <w:style w:type="paragraph" w:customStyle="1" w:styleId="p13">
    <w:name w:val="p13"/>
    <w:basedOn w:val="Standard"/>
    <w:uiPriority w:val="99"/>
    <w:qFormat/>
    <w:rsid w:val="00E2489E"/>
    <w:pPr>
      <w:widowControl w:val="0"/>
      <w:tabs>
        <w:tab w:val="left" w:pos="204"/>
      </w:tabs>
      <w:jc w:val="both"/>
    </w:pPr>
    <w:rPr>
      <w:rFonts w:ascii="Times New Roman" w:eastAsia="Times New Roman" w:hAnsi="Times New Roman" w:cs="Times New Roman"/>
      <w:sz w:val="24"/>
      <w:szCs w:val="24"/>
      <w:lang w:val="en-US" w:eastAsia="de-DE"/>
    </w:rPr>
  </w:style>
  <w:style w:type="paragraph" w:customStyle="1" w:styleId="p21">
    <w:name w:val="p21"/>
    <w:basedOn w:val="Standard"/>
    <w:uiPriority w:val="99"/>
    <w:qFormat/>
    <w:rsid w:val="00E2489E"/>
    <w:pPr>
      <w:widowControl w:val="0"/>
      <w:tabs>
        <w:tab w:val="left" w:pos="822"/>
      </w:tabs>
      <w:ind w:left="618" w:hanging="822"/>
    </w:pPr>
    <w:rPr>
      <w:rFonts w:ascii="Times New Roman" w:eastAsia="Times New Roman" w:hAnsi="Times New Roman" w:cs="Times New Roman"/>
      <w:sz w:val="24"/>
      <w:szCs w:val="24"/>
      <w:lang w:val="en-US" w:eastAsia="de-DE"/>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E2489E"/>
    <w:pPr>
      <w:tabs>
        <w:tab w:val="center" w:pos="4536"/>
        <w:tab w:val="right" w:pos="9072"/>
      </w:tabs>
    </w:pPr>
  </w:style>
  <w:style w:type="paragraph" w:styleId="Fuzeile">
    <w:name w:val="footer"/>
    <w:basedOn w:val="Standard"/>
    <w:link w:val="FuzeileZchn"/>
    <w:uiPriority w:val="99"/>
    <w:unhideWhenUsed/>
    <w:rsid w:val="00E2489E"/>
    <w:pPr>
      <w:tabs>
        <w:tab w:val="center" w:pos="4536"/>
        <w:tab w:val="right" w:pos="9072"/>
      </w:tabs>
    </w:pPr>
  </w:style>
  <w:style w:type="paragraph" w:styleId="Funotentext">
    <w:name w:val="footnote text"/>
    <w:basedOn w:val="Standard"/>
    <w:link w:val="FunotentextZchn"/>
    <w:uiPriority w:val="99"/>
    <w:semiHidden/>
    <w:rsid w:val="000A3BC1"/>
    <w:pPr>
      <w:spacing w:after="108" w:line="216" w:lineRule="exact"/>
      <w:jc w:val="both"/>
    </w:pPr>
    <w:rPr>
      <w:rFonts w:eastAsia="Times New Roman" w:cs="Times New Roman"/>
      <w:kern w:val="2"/>
      <w:sz w:val="18"/>
      <w:lang w:val="de-DE" w:eastAsia="de-AT"/>
    </w:rPr>
  </w:style>
  <w:style w:type="paragraph" w:customStyle="1" w:styleId="normalpara">
    <w:name w:val="normalpara"/>
    <w:basedOn w:val="Standard"/>
    <w:qFormat/>
    <w:rsid w:val="001B09FE"/>
    <w:pPr>
      <w:jc w:val="both"/>
    </w:pPr>
    <w:rPr>
      <w:rFonts w:ascii="Times New Roman" w:eastAsia="Times New Roman" w:hAnsi="Times New Roman" w:cs="Times New Roman"/>
      <w:lang w:eastAsia="de-AT"/>
      <w14:shadow w14:blurRad="50800" w14:dist="38100" w14:dir="2700000" w14:sx="100000" w14:sy="100000" w14:kx="0" w14:ky="0" w14:algn="tl">
        <w14:srgbClr w14:val="000000">
          <w14:alpha w14:val="60000"/>
        </w14:srgbClr>
      </w14:shadow>
    </w:rPr>
  </w:style>
  <w:style w:type="paragraph" w:styleId="Listenabsatz">
    <w:name w:val="List Paragraph"/>
    <w:basedOn w:val="Standard"/>
    <w:link w:val="ListenabsatzZchn"/>
    <w:uiPriority w:val="34"/>
    <w:qFormat/>
    <w:rsid w:val="003074F8"/>
    <w:pPr>
      <w:ind w:left="720"/>
      <w:contextualSpacing/>
    </w:pPr>
  </w:style>
  <w:style w:type="paragraph" w:styleId="Sprechblasentext">
    <w:name w:val="Balloon Text"/>
    <w:basedOn w:val="Standard"/>
    <w:link w:val="SprechblasentextZchn"/>
    <w:uiPriority w:val="99"/>
    <w:semiHidden/>
    <w:unhideWhenUsed/>
    <w:qFormat/>
    <w:rsid w:val="004227CE"/>
    <w:rPr>
      <w:rFonts w:ascii="Tahoma" w:hAnsi="Tahoma" w:cs="Tahoma"/>
      <w:sz w:val="16"/>
      <w:szCs w:val="16"/>
    </w:rPr>
  </w:style>
  <w:style w:type="paragraph" w:styleId="Kommentartext">
    <w:name w:val="annotation text"/>
    <w:basedOn w:val="Standard"/>
    <w:link w:val="KommentartextZchn"/>
    <w:uiPriority w:val="99"/>
    <w:unhideWhenUsed/>
    <w:qFormat/>
    <w:rsid w:val="00C70333"/>
  </w:style>
  <w:style w:type="paragraph" w:styleId="Kommentarthema">
    <w:name w:val="annotation subject"/>
    <w:basedOn w:val="Kommentartext"/>
    <w:next w:val="Kommentartext"/>
    <w:link w:val="KommentarthemaZchn"/>
    <w:uiPriority w:val="99"/>
    <w:semiHidden/>
    <w:unhideWhenUsed/>
    <w:qFormat/>
    <w:rsid w:val="00C70333"/>
    <w:rPr>
      <w:b/>
      <w:bCs/>
    </w:rPr>
  </w:style>
  <w:style w:type="paragraph" w:styleId="Verzeichnis1">
    <w:name w:val="toc 1"/>
    <w:basedOn w:val="Standard"/>
    <w:next w:val="Standard"/>
    <w:autoRedefine/>
    <w:uiPriority w:val="39"/>
    <w:unhideWhenUsed/>
    <w:rsid w:val="007F6297"/>
    <w:pPr>
      <w:tabs>
        <w:tab w:val="right" w:leader="dot" w:pos="9062"/>
      </w:tabs>
      <w:spacing w:before="120" w:after="60"/>
    </w:pPr>
    <w:rPr>
      <w:b/>
    </w:rPr>
  </w:style>
  <w:style w:type="paragraph" w:styleId="Verzeichnis2">
    <w:name w:val="toc 2"/>
    <w:basedOn w:val="Standard"/>
    <w:next w:val="Standard"/>
    <w:autoRedefine/>
    <w:uiPriority w:val="39"/>
    <w:unhideWhenUsed/>
    <w:rsid w:val="00C360F6"/>
    <w:pPr>
      <w:tabs>
        <w:tab w:val="right" w:leader="dot" w:pos="9062"/>
      </w:tabs>
      <w:spacing w:before="40" w:after="40"/>
      <w:ind w:left="198"/>
    </w:pPr>
  </w:style>
  <w:style w:type="paragraph" w:styleId="berarbeitung">
    <w:name w:val="Revision"/>
    <w:uiPriority w:val="99"/>
    <w:semiHidden/>
    <w:qFormat/>
    <w:rsid w:val="00F34CD2"/>
    <w:rPr>
      <w:rFonts w:ascii="Arial" w:hAnsi="Arial" w:cs="Arial"/>
      <w:sz w:val="20"/>
      <w:szCs w:val="20"/>
    </w:rPr>
  </w:style>
  <w:style w:type="paragraph" w:customStyle="1" w:styleId="NormaleTabelle1">
    <w:name w:val="Normale Tabelle1"/>
    <w:qFormat/>
    <w:rPr>
      <w:rFonts w:cs="Calibri"/>
    </w:rPr>
  </w:style>
  <w:style w:type="paragraph" w:customStyle="1" w:styleId="Tabelleninhalt">
    <w:name w:val="Tabelleninhalt"/>
    <w:basedOn w:val="Standard"/>
    <w:qFormat/>
    <w:pPr>
      <w:widowControl w:val="0"/>
      <w:suppressLineNumbers/>
    </w:pPr>
  </w:style>
  <w:style w:type="paragraph" w:customStyle="1" w:styleId="Tabellenberschrift">
    <w:name w:val="Tabellenüberschrift"/>
    <w:basedOn w:val="Tabelleninhalt"/>
    <w:qFormat/>
    <w:pPr>
      <w:jc w:val="center"/>
    </w:pPr>
    <w:rPr>
      <w:b/>
      <w:bCs/>
    </w:rPr>
  </w:style>
  <w:style w:type="paragraph" w:customStyle="1" w:styleId="standardstudienplan">
    <w:name w:val="standardstudienplan"/>
    <w:basedOn w:val="Standard"/>
    <w:qFormat/>
    <w:pPr>
      <w:spacing w:before="280" w:after="280"/>
    </w:pPr>
    <w:rPr>
      <w:rFonts w:ascii="Times New Roman" w:hAnsi="Times New Roman" w:cs="Times New Roman"/>
      <w:color w:val="000000"/>
      <w:sz w:val="24"/>
      <w:szCs w:val="24"/>
      <w:lang w:eastAsia="de-AT"/>
    </w:rPr>
  </w:style>
  <w:style w:type="table" w:styleId="Tabellenraster">
    <w:name w:val="Table Grid"/>
    <w:basedOn w:val="NormaleTabelle"/>
    <w:uiPriority w:val="59"/>
    <w:rsid w:val="001B0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rsid w:val="00E177C5"/>
    <w:rPr>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F7DA5"/>
    <w:rPr>
      <w:color w:val="0000FF" w:themeColor="hyperlink"/>
      <w:u w:val="single"/>
    </w:rPr>
  </w:style>
  <w:style w:type="character" w:customStyle="1" w:styleId="ListenabsatzZchn">
    <w:name w:val="Listenabsatz Zchn"/>
    <w:basedOn w:val="Absatz-Standardschriftart"/>
    <w:link w:val="Listenabsatz"/>
    <w:uiPriority w:val="34"/>
    <w:rsid w:val="00234086"/>
    <w:rPr>
      <w:rFonts w:ascii="Arial" w:hAnsi="Arial" w:cs="Arial"/>
      <w:sz w:val="20"/>
      <w:szCs w:val="20"/>
    </w:rPr>
  </w:style>
  <w:style w:type="paragraph" w:styleId="StandardWeb">
    <w:name w:val="Normal (Web)"/>
    <w:basedOn w:val="Standard"/>
    <w:uiPriority w:val="99"/>
    <w:semiHidden/>
    <w:unhideWhenUsed/>
    <w:rsid w:val="00FA4A5A"/>
    <w:pPr>
      <w:suppressAutoHyphens w:val="0"/>
      <w:spacing w:before="100" w:beforeAutospacing="1" w:after="100" w:afterAutospacing="1"/>
    </w:pPr>
    <w:rPr>
      <w:rFonts w:ascii="Times New Roman" w:eastAsia="Times New Roman" w:hAnsi="Times New Roman" w:cs="Times New Roman"/>
      <w:sz w:val="24"/>
      <w:szCs w:val="24"/>
      <w:lang w:eastAsia="de-AT"/>
    </w:rPr>
  </w:style>
  <w:style w:type="character" w:customStyle="1" w:styleId="currenthithighlight">
    <w:name w:val="currenthithighlight"/>
    <w:basedOn w:val="Absatz-Standardschriftart"/>
    <w:rsid w:val="00571E91"/>
  </w:style>
  <w:style w:type="paragraph" w:customStyle="1" w:styleId="Default">
    <w:name w:val="Default"/>
    <w:rsid w:val="00997BDF"/>
    <w:pPr>
      <w:suppressAutoHyphens w:val="0"/>
      <w:autoSpaceDE w:val="0"/>
      <w:autoSpaceDN w:val="0"/>
      <w:adjustRightInd w:val="0"/>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54142">
      <w:bodyDiv w:val="1"/>
      <w:marLeft w:val="0"/>
      <w:marRight w:val="0"/>
      <w:marTop w:val="0"/>
      <w:marBottom w:val="0"/>
      <w:divBdr>
        <w:top w:val="none" w:sz="0" w:space="0" w:color="auto"/>
        <w:left w:val="none" w:sz="0" w:space="0" w:color="auto"/>
        <w:bottom w:val="none" w:sz="0" w:space="0" w:color="auto"/>
        <w:right w:val="none" w:sz="0" w:space="0" w:color="auto"/>
      </w:divBdr>
    </w:div>
    <w:div w:id="1132753961">
      <w:bodyDiv w:val="1"/>
      <w:marLeft w:val="0"/>
      <w:marRight w:val="0"/>
      <w:marTop w:val="0"/>
      <w:marBottom w:val="0"/>
      <w:divBdr>
        <w:top w:val="none" w:sz="0" w:space="0" w:color="auto"/>
        <w:left w:val="none" w:sz="0" w:space="0" w:color="auto"/>
        <w:bottom w:val="none" w:sz="0" w:space="0" w:color="auto"/>
        <w:right w:val="none" w:sz="0" w:space="0" w:color="auto"/>
      </w:divBdr>
    </w:div>
    <w:div w:id="1218128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B91C297C56F043813000664D45FC31" ma:contentTypeVersion="0" ma:contentTypeDescription="Create a new document." ma:contentTypeScope="" ma:versionID="553f829f19d77598dcf8aa47b3176f9a">
  <xsd:schema xmlns:xsd="http://www.w3.org/2001/XMLSchema" xmlns:xs="http://www.w3.org/2001/XMLSchema" xmlns:p="http://schemas.microsoft.com/office/2006/metadata/properties" targetNamespace="http://schemas.microsoft.com/office/2006/metadata/properties" ma:root="true" ma:fieldsID="c557a6e15eac18de040e55e132960d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0F80E-0037-47B2-8508-D91AB2EBC13E}">
  <ds:schemaRefs>
    <ds:schemaRef ds:uri="http://schemas.microsoft.com/sharepoint/v3/contenttype/forms"/>
  </ds:schemaRefs>
</ds:datastoreItem>
</file>

<file path=customXml/itemProps2.xml><?xml version="1.0" encoding="utf-8"?>
<ds:datastoreItem xmlns:ds="http://schemas.openxmlformats.org/officeDocument/2006/customXml" ds:itemID="{CBF358C2-2B35-41F3-BA95-93639B839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E48D4E-4489-4259-9104-A84123B766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D31AD4-EE3E-4E2C-B895-A39102CB2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11192</Words>
  <Characters>70510</Characters>
  <Application>Microsoft Office Word</Application>
  <DocSecurity>0</DocSecurity>
  <Lines>587</Lines>
  <Paragraphs>163</Paragraphs>
  <ScaleCrop>false</ScaleCrop>
  <HeadingPairs>
    <vt:vector size="2" baseType="variant">
      <vt:variant>
        <vt:lpstr>Titel</vt:lpstr>
      </vt:variant>
      <vt:variant>
        <vt:i4>1</vt:i4>
      </vt:variant>
    </vt:vector>
  </HeadingPairs>
  <TitlesOfParts>
    <vt:vector size="1" baseType="lpstr">
      <vt:lpstr/>
    </vt:vector>
  </TitlesOfParts>
  <Company>Karl-Franzens-Universität Graz</Company>
  <LinksUpToDate>false</LinksUpToDate>
  <CharactersWithSpaces>81539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lehrentwicklung@uni-graz.at</dc:creator>
  <dc:description/>
  <cp:lastModifiedBy>Koiner, Gabriele (gabriele.erath@uni-graz.at)</cp:lastModifiedBy>
  <cp:revision>31</cp:revision>
  <cp:lastPrinted>2023-11-29T08:31:00Z</cp:lastPrinted>
  <dcterms:created xsi:type="dcterms:W3CDTF">2023-11-10T15:21:00Z</dcterms:created>
  <dcterms:modified xsi:type="dcterms:W3CDTF">2023-12-07T09:19:00Z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0x01010045B91C297C56F043813000664D45FC31</vt:lpwstr>
  </property>
  <property fmtid="{D5CDD505-2E9C-101B-9397-08002B2CF9AE}" pid="3" name="IsMyDocuments">
    <vt:bool>true</vt:bool>
  </property>
</Properties>
</file>