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58B2" w14:textId="77777777" w:rsidR="0010150D" w:rsidRDefault="0010150D" w:rsidP="00101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Cs/>
          <w:szCs w:val="22"/>
          <w:lang w:val="en-US" w:eastAsia="de-AT"/>
        </w:rPr>
      </w:pPr>
    </w:p>
    <w:p w14:paraId="6527BB34" w14:textId="77777777" w:rsidR="0010150D" w:rsidRDefault="0010150D" w:rsidP="00101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Cs/>
          <w:szCs w:val="22"/>
          <w:lang w:val="en-US" w:eastAsia="de-AT"/>
        </w:rPr>
      </w:pPr>
    </w:p>
    <w:p w14:paraId="2A9455C7" w14:textId="77777777" w:rsidR="0010150D" w:rsidRDefault="0010150D" w:rsidP="00101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Times New Roman" w:hAnsiTheme="majorHAnsi"/>
          <w:bCs/>
          <w:szCs w:val="22"/>
          <w:lang w:val="en-US" w:eastAsia="de-AT"/>
        </w:rPr>
      </w:pPr>
    </w:p>
    <w:p w14:paraId="2DEFC6C5" w14:textId="08610AA0" w:rsidR="00D12485" w:rsidRPr="00D12485" w:rsidRDefault="00D12485" w:rsidP="00D12485">
      <w:pPr>
        <w:pStyle w:val="StandardWeb"/>
        <w:rPr>
          <w:rFonts w:asciiTheme="majorHAnsi" w:hAnsiTheme="majorHAnsi"/>
          <w:color w:val="000000"/>
          <w:lang w:val="en-US"/>
        </w:rPr>
      </w:pPr>
      <w:r w:rsidRPr="00D12485">
        <w:rPr>
          <w:rFonts w:asciiTheme="majorHAnsi" w:hAnsiTheme="majorHAnsi"/>
          <w:lang w:val="en"/>
        </w:rPr>
        <w:t>International Conference with Arjun Appadurai (New York)</w:t>
      </w:r>
      <w:r w:rsidRPr="00D12485">
        <w:rPr>
          <w:rFonts w:asciiTheme="majorHAnsi" w:hAnsiTheme="majorHAnsi"/>
          <w:lang w:val="en"/>
        </w:rPr>
        <w:br/>
      </w:r>
      <w:r w:rsidRPr="00D12485">
        <w:rPr>
          <w:rFonts w:asciiTheme="majorHAnsi" w:hAnsiTheme="majorHAnsi"/>
          <w:i/>
          <w:lang w:val="en"/>
        </w:rPr>
        <w:t>Mobilized Futures - the role of imagination and aspiration in transformations of the present</w:t>
      </w:r>
      <w:r w:rsidRPr="00D12485">
        <w:rPr>
          <w:rFonts w:asciiTheme="majorHAnsi" w:hAnsiTheme="majorHAnsi"/>
          <w:i/>
          <w:lang w:val="en"/>
        </w:rPr>
        <w:br/>
      </w:r>
      <w:r>
        <w:rPr>
          <w:rFonts w:asciiTheme="majorHAnsi" w:hAnsiTheme="majorHAnsi"/>
          <w:lang w:val="en"/>
        </w:rPr>
        <w:t>15.-16.11</w:t>
      </w:r>
      <w:r w:rsidRPr="00D12485">
        <w:rPr>
          <w:rFonts w:asciiTheme="majorHAnsi" w:hAnsiTheme="majorHAnsi"/>
          <w:lang w:val="en"/>
        </w:rPr>
        <w:t>.2018</w:t>
      </w:r>
    </w:p>
    <w:p w14:paraId="67441F22" w14:textId="77777777" w:rsidR="00A026DB" w:rsidRDefault="00C05948" w:rsidP="002453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40" w:lineRule="exact"/>
        <w:jc w:val="center"/>
        <w:rPr>
          <w:rFonts w:ascii="Arial" w:hAnsi="Arial" w:cs="Arial"/>
          <w:color w:val="222222"/>
          <w:sz w:val="22"/>
          <w:szCs w:val="28"/>
          <w:lang w:val="en"/>
        </w:rPr>
      </w:pPr>
      <w:r w:rsidRPr="00A026DB">
        <w:rPr>
          <w:rFonts w:asciiTheme="majorHAnsi" w:hAnsiTheme="majorHAnsi"/>
          <w:b/>
          <w:bCs/>
          <w:sz w:val="36"/>
          <w:szCs w:val="32"/>
          <w:lang w:val="en-US"/>
        </w:rPr>
        <w:t>Conference Registration</w:t>
      </w:r>
    </w:p>
    <w:p w14:paraId="7E183FE5" w14:textId="1905B52D" w:rsidR="00A026DB" w:rsidRDefault="00C05948" w:rsidP="00A02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rPr>
          <w:rFonts w:asciiTheme="majorHAnsi" w:eastAsiaTheme="minorHAnsi" w:hAnsiTheme="majorHAnsi"/>
          <w:b/>
          <w:lang w:val="en-US" w:eastAsia="de-AT"/>
        </w:rPr>
      </w:pPr>
      <w:r w:rsidRPr="00A026DB">
        <w:rPr>
          <w:rFonts w:asciiTheme="majorHAnsi" w:eastAsiaTheme="minorHAnsi" w:hAnsiTheme="majorHAnsi"/>
          <w:b/>
          <w:lang w:val="en-US" w:eastAsia="de-AT"/>
        </w:rPr>
        <w:t xml:space="preserve">Please return the registration </w:t>
      </w:r>
      <w:r w:rsidR="00D25C4C">
        <w:rPr>
          <w:rFonts w:asciiTheme="majorHAnsi" w:eastAsiaTheme="minorHAnsi" w:hAnsiTheme="majorHAnsi"/>
          <w:b/>
          <w:lang w:val="en-US" w:eastAsia="de-AT"/>
        </w:rPr>
        <w:t>form</w:t>
      </w:r>
      <w:r w:rsidRPr="00A026DB">
        <w:rPr>
          <w:rFonts w:asciiTheme="majorHAnsi" w:eastAsiaTheme="minorHAnsi" w:hAnsiTheme="majorHAnsi"/>
          <w:b/>
          <w:lang w:val="en-US" w:eastAsia="de-AT"/>
        </w:rPr>
        <w:t xml:space="preserve"> el</w:t>
      </w:r>
      <w:r w:rsidR="00D12485">
        <w:rPr>
          <w:rFonts w:asciiTheme="majorHAnsi" w:eastAsiaTheme="minorHAnsi" w:hAnsiTheme="majorHAnsi"/>
          <w:b/>
          <w:lang w:val="en-US" w:eastAsia="de-AT"/>
        </w:rPr>
        <w:t>ectronically or by post until 25.10</w:t>
      </w:r>
      <w:r w:rsidRPr="00A026DB">
        <w:rPr>
          <w:rFonts w:asciiTheme="majorHAnsi" w:eastAsiaTheme="minorHAnsi" w:hAnsiTheme="majorHAnsi"/>
          <w:b/>
          <w:lang w:val="en-US" w:eastAsia="de-AT"/>
        </w:rPr>
        <w:t>.2018</w:t>
      </w:r>
    </w:p>
    <w:p w14:paraId="58496F9A" w14:textId="039D1F93" w:rsidR="00A026DB" w:rsidRPr="00D25C4C" w:rsidRDefault="00C05948" w:rsidP="0010150D">
      <w:pPr>
        <w:pStyle w:val="StandardWeb"/>
        <w:ind w:left="1134"/>
        <w:rPr>
          <w:rStyle w:val="Hyperlink"/>
          <w:rFonts w:asciiTheme="majorHAnsi" w:hAnsiTheme="majorHAnsi"/>
          <w:bCs/>
          <w:sz w:val="22"/>
          <w:szCs w:val="22"/>
          <w:lang w:val="en-US"/>
        </w:rPr>
      </w:pPr>
      <w:r w:rsidRPr="00C05948">
        <w:rPr>
          <w:rFonts w:ascii="Arial" w:hAnsi="Arial" w:cs="Arial"/>
          <w:color w:val="222222"/>
          <w:sz w:val="22"/>
          <w:szCs w:val="28"/>
          <w:lang w:val="en"/>
        </w:rPr>
        <w:t xml:space="preserve"> </w:t>
      </w:r>
      <w:r w:rsidRPr="00C05948">
        <w:rPr>
          <w:rFonts w:ascii="Arial" w:hAnsi="Arial" w:cs="Arial"/>
          <w:color w:val="222222"/>
          <w:sz w:val="22"/>
          <w:szCs w:val="28"/>
          <w:lang w:val="en"/>
        </w:rPr>
        <w:br/>
      </w:r>
      <w:r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t>Institute of Cultural Anthropology and European Ethnology</w:t>
      </w:r>
      <w:r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br/>
        <w:t xml:space="preserve">Attemsgasse </w:t>
      </w:r>
      <w:r w:rsidR="00D25C4C"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t>25/1</w:t>
      </w:r>
      <w:r w:rsidR="00D25C4C"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br/>
        <w:t>A-8010 Graz</w:t>
      </w:r>
      <w:r w:rsidR="00D25C4C"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br/>
        <w:t>Austria</w:t>
      </w:r>
      <w:r w:rsidR="00D25C4C"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br/>
        <w:t>Mail</w:t>
      </w:r>
      <w:r w:rsidRPr="00D25C4C">
        <w:rPr>
          <w:rStyle w:val="Hyperlink"/>
          <w:rFonts w:asciiTheme="majorHAnsi" w:hAnsiTheme="majorHAnsi"/>
          <w:bCs/>
          <w:color w:val="auto"/>
          <w:sz w:val="22"/>
          <w:szCs w:val="22"/>
          <w:u w:val="none"/>
          <w:lang w:val="en-US"/>
        </w:rPr>
        <w:t xml:space="preserve">: </w:t>
      </w:r>
      <w:r w:rsidRPr="00F74F00">
        <w:rPr>
          <w:rFonts w:asciiTheme="majorHAnsi" w:hAnsiTheme="majorHAnsi"/>
          <w:bCs/>
          <w:sz w:val="22"/>
          <w:szCs w:val="22"/>
          <w:lang w:val="en-US"/>
        </w:rPr>
        <w:t>vera.giesen@uni-graz.at</w:t>
      </w:r>
    </w:p>
    <w:p w14:paraId="3C5CF024" w14:textId="059F8741" w:rsidR="0010150D" w:rsidRPr="00D25C4C" w:rsidRDefault="0010150D" w:rsidP="0010150D">
      <w:pPr>
        <w:pStyle w:val="StandardWeb"/>
        <w:ind w:left="1134"/>
        <w:rPr>
          <w:rStyle w:val="Hyperlink"/>
          <w:rFonts w:asciiTheme="majorHAnsi" w:hAnsiTheme="majorHAnsi"/>
          <w:bCs/>
          <w:sz w:val="22"/>
          <w:szCs w:val="22"/>
          <w:lang w:val="en-US"/>
        </w:rPr>
      </w:pPr>
    </w:p>
    <w:p w14:paraId="5414739F" w14:textId="77777777" w:rsidR="0010150D" w:rsidRPr="0010150D" w:rsidRDefault="0010150D" w:rsidP="0010150D">
      <w:pPr>
        <w:pStyle w:val="StandardWeb"/>
        <w:ind w:left="1134"/>
        <w:rPr>
          <w:rFonts w:asciiTheme="majorHAnsi" w:eastAsia="Times New Roman" w:hAnsiTheme="majorHAnsi"/>
          <w:bCs/>
          <w:i/>
          <w:iCs/>
          <w:sz w:val="22"/>
          <w:szCs w:val="22"/>
          <w:lang w:val="en-US"/>
        </w:rPr>
        <w:sectPr w:rsidR="0010150D" w:rsidRPr="0010150D" w:rsidSect="00BE7001">
          <w:headerReference w:type="default" r:id="rId8"/>
          <w:footerReference w:type="default" r:id="rId9"/>
          <w:headerReference w:type="first" r:id="rId10"/>
          <w:footerReference w:type="first" r:id="rId11"/>
          <w:pgSz w:w="11899" w:h="16838"/>
          <w:pgMar w:top="1418" w:right="1418" w:bottom="1134" w:left="1418" w:header="720" w:footer="284" w:gutter="0"/>
          <w:cols w:space="720"/>
          <w:noEndnote/>
          <w:titlePg/>
        </w:sectPr>
      </w:pPr>
    </w:p>
    <w:p w14:paraId="53B4AB97" w14:textId="7F8D1940" w:rsidR="005E1F35" w:rsidRPr="00F74F00" w:rsidRDefault="005E1F35" w:rsidP="00D25C4C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lang w:val="en-US"/>
        </w:rPr>
        <w:sectPr w:rsidR="005E1F35" w:rsidRPr="00F74F00" w:rsidSect="005E1F35">
          <w:type w:val="continuous"/>
          <w:pgSz w:w="11899" w:h="16838"/>
          <w:pgMar w:top="2268" w:right="1418" w:bottom="1134" w:left="1418" w:header="720" w:footer="284" w:gutter="0"/>
          <w:cols w:space="275"/>
          <w:noEndnote/>
          <w:titlePg/>
          <w:docGrid w:linePitch="326"/>
        </w:sectPr>
      </w:pPr>
      <w:r w:rsidRPr="00F74F00">
        <w:rPr>
          <w:rFonts w:asciiTheme="majorHAnsi" w:hAnsiTheme="majorHAnsi"/>
          <w:b/>
          <w:sz w:val="22"/>
          <w:lang w:val="en-US"/>
        </w:rPr>
        <w:t xml:space="preserve">Title </w:t>
      </w:r>
      <w:r w:rsidRPr="00F74F00">
        <w:rPr>
          <w:rFonts w:asciiTheme="majorHAnsi" w:hAnsiTheme="majorHAnsi"/>
          <w:b/>
          <w:sz w:val="22"/>
          <w:lang w:val="en-US"/>
        </w:rPr>
        <w:tab/>
      </w:r>
      <w:r w:rsidR="00D25C4C">
        <w:rPr>
          <w:rFonts w:asciiTheme="majorHAnsi" w:hAnsiTheme="majorHAnsi"/>
          <w:b/>
        </w:rPr>
        <w:object w:dxaOrig="225" w:dyaOrig="225" w14:anchorId="0109A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2pt;height:17.25pt" o:ole="">
            <v:imagedata r:id="rId12" o:title=""/>
          </v:shape>
          <w:control r:id="rId13" w:name="OptionButton3" w:shapeid="_x0000_i1067"/>
        </w:object>
      </w:r>
      <w:r w:rsidR="00D25C4C" w:rsidRPr="00F74F00">
        <w:rPr>
          <w:rFonts w:asciiTheme="majorHAnsi" w:hAnsiTheme="majorHAnsi"/>
          <w:b/>
          <w:sz w:val="22"/>
          <w:lang w:val="en-US"/>
        </w:rPr>
        <w:tab/>
      </w:r>
      <w:r w:rsidR="00D25C4C">
        <w:rPr>
          <w:rFonts w:asciiTheme="majorHAnsi" w:hAnsiTheme="majorHAnsi"/>
          <w:b/>
        </w:rPr>
        <w:object w:dxaOrig="225" w:dyaOrig="225" w14:anchorId="7C222464">
          <v:shape id="_x0000_i1047" type="#_x0000_t75" style="width:54pt;height:17.25pt" o:ole="">
            <v:imagedata r:id="rId14" o:title=""/>
          </v:shape>
          <w:control r:id="rId15" w:name="OptionButton2" w:shapeid="_x0000_i1047"/>
        </w:object>
      </w:r>
      <w:r w:rsidR="00D25C4C">
        <w:rPr>
          <w:rFonts w:asciiTheme="majorHAnsi" w:hAnsiTheme="majorHAnsi"/>
          <w:b/>
        </w:rPr>
        <w:object w:dxaOrig="225" w:dyaOrig="225" w14:anchorId="233A08C3">
          <v:shape id="_x0000_i1049" type="#_x0000_t75" style="width:36pt;height:17.25pt" o:ole="">
            <v:imagedata r:id="rId16" o:title=""/>
          </v:shape>
          <w:control r:id="rId17" w:name="OptionButton1" w:shapeid="_x0000_i1049"/>
        </w:object>
      </w:r>
    </w:p>
    <w:p w14:paraId="5527A4EF" w14:textId="2DF165F8" w:rsidR="005E1F35" w:rsidRPr="00F74F00" w:rsidRDefault="00D25C4C" w:rsidP="005E1F35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lang w:val="en-US"/>
        </w:rPr>
      </w:pPr>
      <w:r w:rsidRPr="00F74F00">
        <w:rPr>
          <w:rFonts w:asciiTheme="majorHAnsi" w:hAnsiTheme="majorHAnsi"/>
          <w:b/>
          <w:sz w:val="22"/>
          <w:lang w:val="en-US"/>
        </w:rPr>
        <w:t>Academic title</w:t>
      </w:r>
      <w:r w:rsidR="005E1F35" w:rsidRPr="00F74F00">
        <w:rPr>
          <w:rFonts w:asciiTheme="majorHAnsi" w:hAnsiTheme="majorHAnsi"/>
          <w:b/>
          <w:sz w:val="22"/>
          <w:lang w:val="en-US"/>
        </w:rPr>
        <w:t xml:space="preserve"> </w:t>
      </w:r>
      <w:r w:rsidR="005E1F35" w:rsidRPr="009E0111">
        <w:rPr>
          <w:rFonts w:asciiTheme="majorHAnsi" w:hAnsiTheme="majorHAnsi"/>
          <w:b/>
          <w:u w:val="single"/>
        </w:rPr>
        <w:object w:dxaOrig="225" w:dyaOrig="225" w14:anchorId="73716B06">
          <v:shape id="_x0000_i1051" type="#_x0000_t75" style="width:143.25pt;height:18pt" o:ole="">
            <v:imagedata r:id="rId18" o:title=""/>
          </v:shape>
          <w:control r:id="rId19" w:name="TextBox2" w:shapeid="_x0000_i1051"/>
        </w:object>
      </w:r>
    </w:p>
    <w:p w14:paraId="2C76D7A9" w14:textId="0AB4B1E7" w:rsidR="005E1F35" w:rsidRPr="005E1F35" w:rsidRDefault="005E1F35" w:rsidP="005E1F35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 xml:space="preserve">Name </w:t>
      </w:r>
      <w:r w:rsidRPr="005E1F35">
        <w:rPr>
          <w:rFonts w:asciiTheme="majorHAnsi" w:hAnsiTheme="majorHAnsi"/>
          <w:b/>
          <w:u w:val="single"/>
        </w:rPr>
        <w:object w:dxaOrig="225" w:dyaOrig="225" w14:anchorId="61BEEFA6">
          <v:shape id="_x0000_i1053" type="#_x0000_t75" style="width:182.25pt;height:18pt" o:ole="">
            <v:imagedata r:id="rId20" o:title=""/>
          </v:shape>
          <w:control r:id="rId21" w:name="TextBox1" w:shapeid="_x0000_i1053"/>
        </w:object>
      </w:r>
    </w:p>
    <w:p w14:paraId="3174AF3B" w14:textId="32C96E09" w:rsidR="005E1F35" w:rsidRPr="005E1F35" w:rsidRDefault="005E1F35" w:rsidP="005E1F35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>Phone number</w:t>
      </w:r>
      <w:r w:rsidRPr="005E1F35">
        <w:rPr>
          <w:rFonts w:asciiTheme="majorHAnsi" w:hAnsiTheme="majorHAnsi"/>
          <w:b/>
          <w:sz w:val="22"/>
          <w:u w:val="single"/>
          <w:lang w:val="en-US"/>
        </w:rPr>
        <w:t xml:space="preserve"> </w:t>
      </w:r>
      <w:r w:rsidRPr="005B6EDF">
        <w:rPr>
          <w:rFonts w:asciiTheme="majorHAnsi" w:hAnsiTheme="majorHAnsi"/>
          <w:u w:val="single"/>
        </w:rPr>
        <w:object w:dxaOrig="225" w:dyaOrig="225" w14:anchorId="30671FAB">
          <v:shape id="_x0000_i1055" type="#_x0000_t75" style="width:141.75pt;height:16.5pt" o:ole="">
            <v:imagedata r:id="rId22" o:title=""/>
          </v:shape>
          <w:control r:id="rId23" w:name="TextBox14" w:shapeid="_x0000_i1055"/>
        </w:object>
      </w:r>
    </w:p>
    <w:p w14:paraId="64734A91" w14:textId="4E51B4A2" w:rsidR="005E1F35" w:rsidRPr="005E1F35" w:rsidRDefault="005E1F35" w:rsidP="005E1F35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 xml:space="preserve">E-Mail </w:t>
      </w:r>
      <w:r w:rsidRPr="005E1F35">
        <w:rPr>
          <w:b/>
          <w:sz w:val="22"/>
          <w:u w:val="single"/>
          <w:lang w:val="en-US"/>
        </w:rPr>
        <w:t xml:space="preserve"> </w:t>
      </w:r>
      <w:r w:rsidRPr="005B6EDF">
        <w:rPr>
          <w:rFonts w:asciiTheme="majorHAnsi" w:hAnsiTheme="majorHAnsi"/>
          <w:u w:val="single"/>
        </w:rPr>
        <w:object w:dxaOrig="225" w:dyaOrig="225" w14:anchorId="7F36B131">
          <v:shape id="_x0000_i1057" type="#_x0000_t75" style="width:178.5pt;height:16.5pt" o:ole="">
            <v:imagedata r:id="rId24" o:title=""/>
          </v:shape>
          <w:control r:id="rId25" w:name="TextBox15" w:shapeid="_x0000_i1057"/>
        </w:object>
      </w:r>
    </w:p>
    <w:p w14:paraId="3600783D" w14:textId="77777777" w:rsidR="005E1F35" w:rsidRPr="005E1F35" w:rsidRDefault="005E1F35" w:rsidP="005E1F35">
      <w:pPr>
        <w:pStyle w:val="StandardWeb"/>
        <w:spacing w:line="360" w:lineRule="auto"/>
        <w:ind w:left="1134" w:hanging="1134"/>
        <w:rPr>
          <w:b/>
          <w:sz w:val="22"/>
          <w:u w:val="single"/>
          <w:lang w:val="en-US"/>
        </w:rPr>
      </w:pPr>
    </w:p>
    <w:p w14:paraId="4B1194A6" w14:textId="60A74BDE" w:rsidR="005E1F35" w:rsidRPr="005E1F35" w:rsidRDefault="005E1F35" w:rsidP="005E1F35">
      <w:pPr>
        <w:pStyle w:val="StandardWeb"/>
        <w:spacing w:line="360" w:lineRule="auto"/>
        <w:ind w:left="1134" w:hanging="1134"/>
        <w:rPr>
          <w:b/>
          <w:sz w:val="22"/>
          <w:u w:val="single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 xml:space="preserve">Address </w:t>
      </w:r>
      <w:r w:rsidRPr="005E1F35">
        <w:rPr>
          <w:rFonts w:asciiTheme="majorHAnsi" w:hAnsiTheme="majorHAnsi"/>
          <w:b/>
          <w:sz w:val="22"/>
          <w:u w:val="single"/>
          <w:lang w:val="en-US"/>
        </w:rPr>
        <w:t xml:space="preserve"> </w:t>
      </w:r>
      <w:r w:rsidRPr="005B6EDF">
        <w:rPr>
          <w:rFonts w:asciiTheme="majorHAnsi" w:hAnsiTheme="majorHAnsi"/>
          <w:u w:val="single"/>
        </w:rPr>
        <w:object w:dxaOrig="225" w:dyaOrig="225" w14:anchorId="7038AF57">
          <v:shape id="_x0000_i1059" type="#_x0000_t75" style="width:174pt;height:16.5pt" o:ole="">
            <v:imagedata r:id="rId26" o:title=""/>
          </v:shape>
          <w:control r:id="rId27" w:name="TextBox11" w:shapeid="_x0000_i1059"/>
        </w:object>
      </w:r>
    </w:p>
    <w:p w14:paraId="7C8091FF" w14:textId="7157D9CA" w:rsidR="005E1F35" w:rsidRPr="005E1F35" w:rsidRDefault="005E1F35" w:rsidP="005E1F35">
      <w:pPr>
        <w:pStyle w:val="StandardWeb"/>
        <w:spacing w:line="360" w:lineRule="auto"/>
        <w:ind w:left="1134" w:hanging="1134"/>
        <w:rPr>
          <w:rFonts w:asciiTheme="majorHAnsi" w:hAnsiTheme="majorHAnsi"/>
          <w:u w:val="single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 xml:space="preserve">Postcode, town </w:t>
      </w:r>
      <w:r w:rsidRPr="005E1F35">
        <w:rPr>
          <w:b/>
          <w:sz w:val="22"/>
          <w:u w:val="single"/>
          <w:lang w:val="en-US"/>
        </w:rPr>
        <w:t xml:space="preserve"> </w:t>
      </w:r>
      <w:r w:rsidRPr="005B6EDF">
        <w:rPr>
          <w:rFonts w:asciiTheme="majorHAnsi" w:hAnsiTheme="majorHAnsi"/>
          <w:u w:val="single"/>
        </w:rPr>
        <w:object w:dxaOrig="225" w:dyaOrig="225" w14:anchorId="49AB9743">
          <v:shape id="_x0000_i1061" type="#_x0000_t75" style="width:138pt;height:16.5pt" o:ole="">
            <v:imagedata r:id="rId28" o:title=""/>
          </v:shape>
          <w:control r:id="rId29" w:name="TextBox12" w:shapeid="_x0000_i1061"/>
        </w:object>
      </w:r>
    </w:p>
    <w:p w14:paraId="6B6DE0D7" w14:textId="7C275A9E" w:rsidR="005E1F35" w:rsidRPr="005E1F35" w:rsidRDefault="005E1F35" w:rsidP="005E1F35">
      <w:pPr>
        <w:pStyle w:val="StandardWeb"/>
        <w:spacing w:line="360" w:lineRule="auto"/>
        <w:ind w:left="1134" w:hanging="1134"/>
        <w:rPr>
          <w:rFonts w:asciiTheme="majorHAnsi" w:hAnsiTheme="majorHAnsi"/>
          <w:b/>
          <w:sz w:val="22"/>
          <w:u w:val="single"/>
          <w:lang w:val="en-US"/>
        </w:rPr>
      </w:pPr>
      <w:r w:rsidRPr="005E1F35">
        <w:rPr>
          <w:rFonts w:asciiTheme="majorHAnsi" w:hAnsiTheme="majorHAnsi"/>
          <w:b/>
          <w:sz w:val="22"/>
          <w:lang w:val="en-US"/>
        </w:rPr>
        <w:t>Country</w:t>
      </w:r>
      <w:r w:rsidRPr="005E1F35">
        <w:rPr>
          <w:rFonts w:asciiTheme="majorHAnsi" w:hAnsiTheme="majorHAnsi"/>
          <w:b/>
          <w:sz w:val="22"/>
          <w:u w:val="single"/>
          <w:lang w:val="en-US"/>
        </w:rPr>
        <w:t xml:space="preserve"> </w:t>
      </w:r>
      <w:r w:rsidRPr="005B6EDF">
        <w:rPr>
          <w:rFonts w:asciiTheme="majorHAnsi" w:hAnsiTheme="majorHAnsi"/>
          <w:u w:val="single"/>
        </w:rPr>
        <w:object w:dxaOrig="225" w:dyaOrig="225" w14:anchorId="56D6CC84">
          <v:shape id="_x0000_i1063" type="#_x0000_t75" style="width:174.75pt;height:16.5pt" o:ole="">
            <v:imagedata r:id="rId30" o:title=""/>
          </v:shape>
          <w:control r:id="rId31" w:name="TextBox13" w:shapeid="_x0000_i1063"/>
        </w:object>
      </w:r>
    </w:p>
    <w:p w14:paraId="45BD8000" w14:textId="5E798E63" w:rsidR="005E1F35" w:rsidRPr="005E1F35" w:rsidRDefault="005E1F35" w:rsidP="005E1F35">
      <w:pPr>
        <w:pStyle w:val="StandardWeb"/>
        <w:spacing w:after="240"/>
        <w:ind w:left="1134" w:hanging="1134"/>
        <w:rPr>
          <w:rFonts w:asciiTheme="majorHAnsi" w:hAnsiTheme="majorHAnsi"/>
          <w:b/>
          <w:sz w:val="22"/>
          <w:lang w:val="en-US"/>
        </w:rPr>
        <w:sectPr w:rsidR="005E1F35" w:rsidRPr="005E1F35" w:rsidSect="005E1F35">
          <w:type w:val="continuous"/>
          <w:pgSz w:w="11899" w:h="16838"/>
          <w:pgMar w:top="2268" w:right="1418" w:bottom="1134" w:left="1418" w:header="720" w:footer="284" w:gutter="0"/>
          <w:cols w:num="2" w:space="275"/>
          <w:noEndnote/>
          <w:titlePg/>
          <w:docGrid w:linePitch="326"/>
        </w:sectPr>
      </w:pPr>
      <w:r w:rsidRPr="005E1F35">
        <w:rPr>
          <w:rFonts w:asciiTheme="majorHAnsi" w:hAnsiTheme="majorHAnsi"/>
          <w:sz w:val="28"/>
          <w:lang w:val="en-US"/>
        </w:rPr>
        <w:tab/>
      </w:r>
    </w:p>
    <w:p w14:paraId="73C55FBC" w14:textId="78584E1E" w:rsidR="0010150D" w:rsidRDefault="0010150D" w:rsidP="00C05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rPr>
          <w:rFonts w:ascii="Arial" w:hAnsi="Arial" w:cs="Arial"/>
          <w:b/>
          <w:color w:val="222222"/>
          <w:sz w:val="28"/>
          <w:szCs w:val="28"/>
          <w:lang w:val="en"/>
        </w:rPr>
      </w:pPr>
    </w:p>
    <w:p w14:paraId="6EB9D326" w14:textId="77777777" w:rsidR="00D12485" w:rsidRDefault="00D12485" w:rsidP="00C059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rPr>
          <w:rFonts w:ascii="Arial" w:hAnsi="Arial" w:cs="Arial"/>
          <w:b/>
          <w:color w:val="222222"/>
          <w:sz w:val="28"/>
          <w:szCs w:val="28"/>
          <w:lang w:val="en"/>
        </w:rPr>
      </w:pPr>
    </w:p>
    <w:p w14:paraId="4A2ECAB6" w14:textId="77777777" w:rsidR="0010150D" w:rsidRDefault="00C05948" w:rsidP="00364B00">
      <w:pPr>
        <w:widowControl w:val="0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40" w:lineRule="exact"/>
        <w:rPr>
          <w:rFonts w:ascii="Arial" w:hAnsi="Arial" w:cs="Arial"/>
          <w:color w:val="222222"/>
          <w:sz w:val="22"/>
          <w:szCs w:val="28"/>
          <w:lang w:val="en"/>
        </w:rPr>
      </w:pPr>
      <w:r w:rsidRPr="0010150D">
        <w:rPr>
          <w:rFonts w:asciiTheme="majorHAnsi" w:hAnsiTheme="majorHAnsi"/>
          <w:b/>
          <w:sz w:val="18"/>
          <w:szCs w:val="20"/>
          <w:lang w:val="en-US"/>
        </w:rPr>
        <w:t>Consent to the General Data Protection Regulation (DS-GVO)</w:t>
      </w:r>
    </w:p>
    <w:p w14:paraId="61E884D3" w14:textId="77777777" w:rsidR="0010150D" w:rsidRDefault="00C05948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  <w:lang w:val="en-US"/>
        </w:rPr>
      </w:pPr>
      <w:r w:rsidRPr="00364B00">
        <w:rPr>
          <w:rFonts w:asciiTheme="majorHAnsi" w:hAnsiTheme="majorHAnsi"/>
          <w:sz w:val="18"/>
          <w:szCs w:val="20"/>
          <w:lang w:val="en-US"/>
        </w:rPr>
        <w:t xml:space="preserve">From May 25, 2018, the provisions of the General Data Protection Regulation (DS-GVO), which regulates the protection of your personal data, will apply. </w:t>
      </w:r>
      <w:r w:rsidRPr="0010150D">
        <w:rPr>
          <w:rFonts w:asciiTheme="majorHAnsi" w:hAnsiTheme="majorHAnsi"/>
          <w:sz w:val="18"/>
          <w:szCs w:val="20"/>
          <w:lang w:val="en-US"/>
        </w:rPr>
        <w:t>We ask for your support, so that we can correctly implement the General Data Protection Regulation</w:t>
      </w:r>
      <w:r w:rsidR="0010150D" w:rsidRPr="0010150D">
        <w:rPr>
          <w:rFonts w:asciiTheme="majorHAnsi" w:hAnsiTheme="majorHAnsi"/>
          <w:sz w:val="18"/>
          <w:szCs w:val="20"/>
          <w:lang w:val="en-US"/>
        </w:rPr>
        <w:t>, by signing and returning the</w:t>
      </w:r>
      <w:r w:rsidRPr="0010150D">
        <w:rPr>
          <w:rFonts w:asciiTheme="majorHAnsi" w:hAnsiTheme="majorHAnsi"/>
          <w:sz w:val="18"/>
          <w:szCs w:val="20"/>
          <w:lang w:val="en-US"/>
        </w:rPr>
        <w:t xml:space="preserve"> following dec</w:t>
      </w:r>
      <w:r w:rsidR="0010150D">
        <w:rPr>
          <w:rFonts w:asciiTheme="majorHAnsi" w:hAnsiTheme="majorHAnsi"/>
          <w:sz w:val="18"/>
          <w:szCs w:val="20"/>
          <w:lang w:val="en-US"/>
        </w:rPr>
        <w:t>laration:</w:t>
      </w:r>
    </w:p>
    <w:p w14:paraId="12D20AEB" w14:textId="77777777" w:rsidR="0010150D" w:rsidRDefault="0010150D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  <w:lang w:val="en-US"/>
        </w:rPr>
      </w:pPr>
    </w:p>
    <w:p w14:paraId="4C4DD7E2" w14:textId="5E1B9946" w:rsidR="0010150D" w:rsidRPr="0010150D" w:rsidRDefault="00C05948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i/>
          <w:sz w:val="18"/>
          <w:szCs w:val="20"/>
          <w:lang w:val="en-US"/>
        </w:rPr>
      </w:pPr>
      <w:r w:rsidRPr="0010150D">
        <w:rPr>
          <w:rFonts w:asciiTheme="majorHAnsi" w:hAnsiTheme="majorHAnsi"/>
          <w:i/>
          <w:sz w:val="18"/>
          <w:szCs w:val="20"/>
          <w:lang w:val="en-US"/>
        </w:rPr>
        <w:t xml:space="preserve">I agree that the University of Graz processes my personal data, namely my name and postal and e-mail addresses for </w:t>
      </w:r>
      <w:r w:rsidR="005E737E">
        <w:rPr>
          <w:rFonts w:asciiTheme="majorHAnsi" w:hAnsiTheme="majorHAnsi"/>
          <w:i/>
          <w:sz w:val="18"/>
          <w:szCs w:val="20"/>
          <w:lang w:val="en-US"/>
        </w:rPr>
        <w:t>this event</w:t>
      </w:r>
      <w:bookmarkStart w:id="0" w:name="_GoBack"/>
      <w:bookmarkEnd w:id="0"/>
      <w:r w:rsidR="00017B06">
        <w:rPr>
          <w:rFonts w:asciiTheme="majorHAnsi" w:hAnsiTheme="majorHAnsi"/>
          <w:i/>
          <w:sz w:val="18"/>
          <w:szCs w:val="20"/>
          <w:lang w:val="en-US"/>
        </w:rPr>
        <w:t>.</w:t>
      </w:r>
      <w:r w:rsidRPr="0010150D">
        <w:rPr>
          <w:rFonts w:asciiTheme="majorHAnsi" w:hAnsiTheme="majorHAnsi"/>
          <w:i/>
          <w:sz w:val="18"/>
          <w:szCs w:val="20"/>
          <w:lang w:val="en-US"/>
        </w:rPr>
        <w:t xml:space="preserve"> </w:t>
      </w:r>
      <w:r w:rsidRPr="00F74F00">
        <w:rPr>
          <w:rFonts w:asciiTheme="majorHAnsi" w:hAnsiTheme="majorHAnsi"/>
          <w:i/>
          <w:sz w:val="18"/>
          <w:szCs w:val="20"/>
          <w:lang w:val="en-US"/>
        </w:rPr>
        <w:t xml:space="preserve">The consent can be revoked at any time without giving reasons by e-mail (vera.giesen@uni-graz.at.) </w:t>
      </w:r>
      <w:r w:rsidRPr="0010150D">
        <w:rPr>
          <w:rFonts w:asciiTheme="majorHAnsi" w:hAnsiTheme="majorHAnsi"/>
          <w:i/>
          <w:sz w:val="18"/>
          <w:szCs w:val="20"/>
          <w:lang w:val="en-US"/>
        </w:rPr>
        <w:t xml:space="preserve">The revocation does not affect the legality of the data </w:t>
      </w:r>
      <w:r w:rsidR="0010150D" w:rsidRPr="0010150D">
        <w:rPr>
          <w:rFonts w:asciiTheme="majorHAnsi" w:hAnsiTheme="majorHAnsi"/>
          <w:i/>
          <w:sz w:val="18"/>
          <w:szCs w:val="20"/>
          <w:lang w:val="en-US"/>
        </w:rPr>
        <w:t>processed until the revocation.</w:t>
      </w:r>
    </w:p>
    <w:p w14:paraId="0683797A" w14:textId="77777777" w:rsidR="0010150D" w:rsidRDefault="0010150D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i/>
          <w:sz w:val="18"/>
          <w:szCs w:val="20"/>
          <w:lang w:val="en-US"/>
        </w:rPr>
      </w:pPr>
    </w:p>
    <w:p w14:paraId="51F0A31A" w14:textId="18260B12" w:rsidR="0010150D" w:rsidRPr="0010150D" w:rsidRDefault="00C05948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  <w:lang w:val="en-US"/>
        </w:rPr>
      </w:pPr>
      <w:r w:rsidRPr="0010150D">
        <w:rPr>
          <w:rFonts w:asciiTheme="majorHAnsi" w:hAnsiTheme="majorHAnsi"/>
          <w:sz w:val="18"/>
          <w:szCs w:val="20"/>
          <w:lang w:val="en-US"/>
        </w:rPr>
        <w:t>The return by electronic means is taken as consent. For postal returns we ask for a signature.</w:t>
      </w:r>
    </w:p>
    <w:p w14:paraId="1907621D" w14:textId="77777777" w:rsidR="0010150D" w:rsidRPr="0010150D" w:rsidRDefault="0010150D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  <w:lang w:val="en-US"/>
        </w:rPr>
      </w:pPr>
    </w:p>
    <w:p w14:paraId="7DE11F61" w14:textId="7B75D9F4" w:rsidR="00C05948" w:rsidRPr="00F74F00" w:rsidRDefault="00C05948" w:rsidP="0010150D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200" w:lineRule="atLeast"/>
        <w:rPr>
          <w:rFonts w:asciiTheme="majorHAnsi" w:hAnsiTheme="majorHAnsi"/>
          <w:sz w:val="18"/>
          <w:szCs w:val="20"/>
          <w:lang w:val="en-US"/>
        </w:rPr>
      </w:pPr>
      <w:r w:rsidRPr="0010150D">
        <w:rPr>
          <w:rFonts w:asciiTheme="majorHAnsi" w:hAnsiTheme="majorHAnsi"/>
          <w:sz w:val="18"/>
          <w:szCs w:val="20"/>
          <w:lang w:val="en-US"/>
        </w:rPr>
        <w:t xml:space="preserve">Link to the DS-GVO: </w:t>
      </w:r>
      <w:hyperlink r:id="rId32" w:history="1">
        <w:r w:rsidR="0010150D" w:rsidRPr="0010150D">
          <w:rPr>
            <w:rStyle w:val="Hyperlink"/>
            <w:rFonts w:asciiTheme="majorHAnsi" w:eastAsia="Times New Roman" w:hAnsiTheme="majorHAnsi" w:cs="Arial"/>
            <w:sz w:val="18"/>
            <w:szCs w:val="20"/>
            <w:lang w:val="en-US" w:eastAsia="de-AT"/>
          </w:rPr>
          <w:t>https://www.dsb.gv.at/datenschutz-grundverordnung</w:t>
        </w:r>
      </w:hyperlink>
    </w:p>
    <w:p w14:paraId="1B235FB1" w14:textId="7BD4BBE2" w:rsidR="0010150D" w:rsidRDefault="0010150D" w:rsidP="0010150D">
      <w:pPr>
        <w:rPr>
          <w:lang w:val="en" w:eastAsia="de-DE"/>
        </w:rPr>
      </w:pPr>
    </w:p>
    <w:p w14:paraId="2B38C3F0" w14:textId="77777777" w:rsidR="003A0B5C" w:rsidRDefault="003A0B5C" w:rsidP="0010150D">
      <w:pPr>
        <w:rPr>
          <w:lang w:val="en" w:eastAsia="de-DE"/>
        </w:rPr>
      </w:pPr>
    </w:p>
    <w:p w14:paraId="03CB87BC" w14:textId="06C677BC" w:rsidR="00364B00" w:rsidRDefault="00364B00" w:rsidP="00364B00">
      <w:pPr>
        <w:rPr>
          <w:lang w:val="en" w:eastAsia="de-DE"/>
        </w:rPr>
      </w:pPr>
    </w:p>
    <w:p w14:paraId="716E8B66" w14:textId="77777777" w:rsidR="00F61763" w:rsidRPr="00364B00" w:rsidRDefault="00F61763" w:rsidP="00364B00">
      <w:pPr>
        <w:rPr>
          <w:lang w:val="en" w:eastAsia="de-DE"/>
        </w:rPr>
      </w:pPr>
    </w:p>
    <w:p w14:paraId="57E3DF1F" w14:textId="04B1F44F" w:rsidR="005E1F35" w:rsidRPr="00704777" w:rsidRDefault="005E1F35" w:rsidP="005E1F35">
      <w:pPr>
        <w:pStyle w:val="berschrift1"/>
        <w:tabs>
          <w:tab w:val="left" w:pos="6096"/>
        </w:tabs>
        <w:ind w:left="708" w:hanging="708"/>
        <w:rPr>
          <w:rFonts w:asciiTheme="majorHAnsi" w:hAnsiTheme="majorHAnsi"/>
          <w:b w:val="0"/>
          <w:u w:val="none"/>
        </w:rPr>
      </w:pPr>
      <w:r w:rsidRPr="00117B03">
        <w:rPr>
          <w:rFonts w:asciiTheme="majorHAnsi" w:hAnsiTheme="majorHAnsi"/>
          <w:b w:val="0"/>
          <w:u w:val="none"/>
        </w:rPr>
        <w:t>……………………………………</w:t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………………</w:t>
      </w:r>
      <w:r w:rsidRPr="00117B03">
        <w:rPr>
          <w:rFonts w:asciiTheme="majorHAnsi" w:hAnsiTheme="majorHAnsi"/>
          <w:b w:val="0"/>
          <w:u w:val="none"/>
        </w:rPr>
        <w:tab/>
      </w:r>
      <w:r>
        <w:rPr>
          <w:rFonts w:asciiTheme="majorHAnsi" w:hAnsiTheme="majorHAnsi"/>
          <w:b w:val="0"/>
          <w:u w:val="none"/>
        </w:rPr>
        <w:t>…</w:t>
      </w:r>
      <w:r w:rsidRPr="00117B03">
        <w:rPr>
          <w:rFonts w:asciiTheme="majorHAnsi" w:hAnsiTheme="majorHAnsi"/>
          <w:b w:val="0"/>
          <w:u w:val="none"/>
        </w:rPr>
        <w:t>………</w:t>
      </w:r>
      <w:r>
        <w:rPr>
          <w:rFonts w:asciiTheme="majorHAnsi" w:hAnsiTheme="majorHAnsi"/>
          <w:b w:val="0"/>
          <w:u w:val="none"/>
        </w:rPr>
        <w:t>.</w:t>
      </w:r>
      <w:r w:rsidRPr="00117B03">
        <w:rPr>
          <w:rFonts w:asciiTheme="majorHAnsi" w:hAnsiTheme="majorHAnsi"/>
          <w:b w:val="0"/>
          <w:u w:val="none"/>
        </w:rPr>
        <w:t>…………………………………</w:t>
      </w:r>
      <w:r>
        <w:rPr>
          <w:rFonts w:asciiTheme="majorHAnsi" w:hAnsiTheme="majorHAnsi"/>
          <w:b w:val="0"/>
          <w:u w:val="none"/>
        </w:rPr>
        <w:t>……</w:t>
      </w:r>
      <w:r w:rsidRPr="00117B03">
        <w:rPr>
          <w:rFonts w:asciiTheme="majorHAnsi" w:hAnsiTheme="majorHAnsi"/>
          <w:b w:val="0"/>
          <w:u w:val="none"/>
        </w:rPr>
        <w:br/>
      </w:r>
      <w:r>
        <w:rPr>
          <w:rFonts w:asciiTheme="majorHAnsi" w:hAnsiTheme="majorHAnsi"/>
          <w:b w:val="0"/>
          <w:u w:val="none"/>
        </w:rPr>
        <w:t xml:space="preserve">      </w:t>
      </w:r>
      <w:r w:rsidRPr="00117B03">
        <w:rPr>
          <w:rFonts w:asciiTheme="majorHAnsi" w:hAnsiTheme="majorHAnsi"/>
          <w:b w:val="0"/>
          <w:u w:val="none"/>
        </w:rPr>
        <w:t xml:space="preserve"> </w:t>
      </w:r>
      <w:r>
        <w:rPr>
          <w:rFonts w:asciiTheme="majorHAnsi" w:hAnsiTheme="majorHAnsi"/>
          <w:b w:val="0"/>
          <w:u w:val="none"/>
        </w:rPr>
        <w:t>Signature</w:t>
      </w:r>
      <w:r w:rsidRPr="00117B03">
        <w:rPr>
          <w:rFonts w:asciiTheme="majorHAnsi" w:hAnsiTheme="majorHAnsi"/>
          <w:b w:val="0"/>
          <w:u w:val="none"/>
        </w:rPr>
        <w:tab/>
        <w:t xml:space="preserve">               </w:t>
      </w:r>
      <w:r>
        <w:rPr>
          <w:rFonts w:asciiTheme="majorHAnsi" w:hAnsiTheme="majorHAnsi"/>
          <w:b w:val="0"/>
          <w:u w:val="none"/>
        </w:rPr>
        <w:t xml:space="preserve">       </w:t>
      </w:r>
      <w:r w:rsidRPr="00117B03">
        <w:rPr>
          <w:rFonts w:asciiTheme="majorHAnsi" w:hAnsiTheme="majorHAnsi"/>
          <w:b w:val="0"/>
          <w:u w:val="none"/>
        </w:rPr>
        <w:t xml:space="preserve"> </w:t>
      </w:r>
      <w:r>
        <w:rPr>
          <w:rFonts w:asciiTheme="majorHAnsi" w:hAnsiTheme="majorHAnsi"/>
          <w:b w:val="0"/>
          <w:u w:val="none"/>
        </w:rPr>
        <w:t xml:space="preserve"> </w:t>
      </w:r>
      <w:r w:rsidRPr="00117B03">
        <w:rPr>
          <w:rFonts w:asciiTheme="majorHAnsi" w:hAnsiTheme="majorHAnsi"/>
          <w:b w:val="0"/>
          <w:u w:val="none"/>
        </w:rPr>
        <w:t xml:space="preserve"> </w:t>
      </w:r>
      <w:r>
        <w:rPr>
          <w:rFonts w:asciiTheme="majorHAnsi" w:hAnsiTheme="majorHAnsi"/>
          <w:b w:val="0"/>
          <w:u w:val="none"/>
        </w:rPr>
        <w:t>Date</w:t>
      </w:r>
    </w:p>
    <w:p w14:paraId="6F854D21" w14:textId="30BCD92A" w:rsidR="0010150D" w:rsidRPr="00704777" w:rsidRDefault="0010150D" w:rsidP="005E1F35">
      <w:pPr>
        <w:pStyle w:val="berschrift1"/>
        <w:tabs>
          <w:tab w:val="left" w:pos="6379"/>
        </w:tabs>
        <w:ind w:left="708" w:hanging="708"/>
        <w:rPr>
          <w:rFonts w:asciiTheme="majorHAnsi" w:hAnsiTheme="majorHAnsi"/>
          <w:b w:val="0"/>
          <w:u w:val="none"/>
        </w:rPr>
      </w:pPr>
    </w:p>
    <w:sectPr w:rsidR="0010150D" w:rsidRPr="00704777" w:rsidSect="00A026DB">
      <w:type w:val="continuous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A502" w14:textId="77777777" w:rsidR="005E1F35" w:rsidRDefault="005E1F35" w:rsidP="00BE7001">
      <w:r>
        <w:separator/>
      </w:r>
    </w:p>
  </w:endnote>
  <w:endnote w:type="continuationSeparator" w:id="0">
    <w:p w14:paraId="3B4F2598" w14:textId="77777777" w:rsidR="005E1F35" w:rsidRDefault="005E1F35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5E1F35" w:rsidRPr="00FD1555" w14:paraId="4CD1B933" w14:textId="77777777">
      <w:trPr>
        <w:trHeight w:val="100"/>
      </w:trPr>
      <w:tc>
        <w:tcPr>
          <w:tcW w:w="9356" w:type="dxa"/>
        </w:tcPr>
        <w:p w14:paraId="16BF8804" w14:textId="7A6918B2" w:rsidR="005E1F35" w:rsidRPr="00C95175" w:rsidRDefault="005E1F35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D25C4C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412F1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24BAB8C3" w14:textId="77777777" w:rsidR="005E1F35" w:rsidRDefault="005E1F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7D80" w14:textId="032082D0" w:rsidR="005E1F35" w:rsidRPr="00F61763" w:rsidRDefault="00216832" w:rsidP="00F61763">
    <w:pPr>
      <w:pStyle w:val="Fuzeile"/>
      <w:jc w:val="center"/>
      <w:rPr>
        <w:sz w:val="14"/>
        <w:szCs w:val="16"/>
        <w:lang w:val="en-US"/>
      </w:rPr>
    </w:pPr>
    <w:r>
      <w:rPr>
        <w:sz w:val="14"/>
        <w:szCs w:val="16"/>
        <w:lang w:val="en-US"/>
      </w:rPr>
      <w:t>Institute of</w:t>
    </w:r>
    <w:r w:rsidR="005E1F35" w:rsidRPr="00F61763">
      <w:rPr>
        <w:sz w:val="14"/>
        <w:szCs w:val="16"/>
        <w:lang w:val="en-US"/>
      </w:rPr>
      <w:t xml:space="preserve"> Cultural Anthropology and European Ethnology</w:t>
    </w:r>
  </w:p>
  <w:p w14:paraId="4C3344FB" w14:textId="22061D0A" w:rsidR="005E1F35" w:rsidRPr="00F61763" w:rsidRDefault="005E1F35" w:rsidP="00F61763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  <w:lang w:val="it-IT"/>
      </w:rPr>
    </w:pPr>
    <w:r w:rsidRPr="00861DB9">
      <w:rPr>
        <w:sz w:val="14"/>
        <w:szCs w:val="16"/>
      </w:rPr>
      <w:sym w:font="Wingdings" w:char="F02B"/>
    </w:r>
    <w:r w:rsidRPr="00F61763">
      <w:rPr>
        <w:sz w:val="14"/>
        <w:szCs w:val="16"/>
        <w:lang w:val="it-IT"/>
      </w:rPr>
      <w:t xml:space="preserve"> Attemsgasse 25/I, 8010 Graz, Austria</w:t>
    </w:r>
  </w:p>
  <w:p w14:paraId="65EA34D7" w14:textId="77777777" w:rsidR="005E1F35" w:rsidRPr="00F61763" w:rsidRDefault="005E1F35" w:rsidP="00F61763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  <w:lang w:val="it-IT"/>
      </w:rPr>
    </w:pPr>
    <w:r w:rsidRPr="00861DB9">
      <w:rPr>
        <w:sz w:val="14"/>
        <w:szCs w:val="16"/>
      </w:rPr>
      <w:sym w:font="Wingdings" w:char="F028"/>
    </w:r>
    <w:r w:rsidRPr="00F61763">
      <w:rPr>
        <w:sz w:val="14"/>
        <w:szCs w:val="16"/>
        <w:lang w:val="it-IT"/>
      </w:rPr>
      <w:t xml:space="preserve"> +43/316/380-2581</w:t>
    </w:r>
  </w:p>
  <w:p w14:paraId="64F9FCE9" w14:textId="0FC05D69" w:rsidR="005E1F35" w:rsidRPr="00F61763" w:rsidRDefault="005E1F35" w:rsidP="00F61763">
    <w:pPr>
      <w:pStyle w:val="Fuzeile"/>
      <w:tabs>
        <w:tab w:val="clear" w:pos="4703"/>
        <w:tab w:val="clear" w:pos="9406"/>
        <w:tab w:val="left" w:pos="1013"/>
        <w:tab w:val="center" w:pos="4531"/>
        <w:tab w:val="left" w:pos="6495"/>
      </w:tabs>
      <w:jc w:val="center"/>
      <w:rPr>
        <w:sz w:val="14"/>
        <w:szCs w:val="16"/>
        <w:lang w:val="it-IT"/>
      </w:rPr>
    </w:pPr>
    <w:r w:rsidRPr="00F61763">
      <w:rPr>
        <w:b/>
        <w:sz w:val="16"/>
        <w:szCs w:val="16"/>
        <w:lang w:val="it-IT"/>
      </w:rPr>
      <w:t>@</w:t>
    </w:r>
    <w:r w:rsidRPr="00F61763">
      <w:rPr>
        <w:sz w:val="14"/>
        <w:szCs w:val="16"/>
        <w:lang w:val="it-IT"/>
      </w:rPr>
      <w:t xml:space="preserve"> kulturanthropologie@uni-graz.at</w:t>
    </w:r>
  </w:p>
  <w:p w14:paraId="51241BDD" w14:textId="58633C2F" w:rsidR="005E1F35" w:rsidRPr="00F61763" w:rsidRDefault="005E1F35" w:rsidP="00F61763">
    <w:pPr>
      <w:pStyle w:val="Fuzeile"/>
      <w:tabs>
        <w:tab w:val="clear" w:pos="4703"/>
        <w:tab w:val="clear" w:pos="9406"/>
        <w:tab w:val="left" w:pos="1013"/>
      </w:tabs>
      <w:jc w:val="center"/>
      <w:rPr>
        <w:sz w:val="14"/>
        <w:szCs w:val="16"/>
        <w:lang w:val="it-IT"/>
      </w:rPr>
    </w:pPr>
    <w:r w:rsidRPr="00F61763">
      <w:rPr>
        <w:sz w:val="14"/>
        <w:szCs w:val="16"/>
        <w:lang w:val="it-IT"/>
      </w:rPr>
      <w:t>http://kulturanthropologie.uni-graz.at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67D9" w14:textId="77777777" w:rsidR="005E1F35" w:rsidRDefault="005E1F35" w:rsidP="00BE7001">
      <w:r>
        <w:separator/>
      </w:r>
    </w:p>
  </w:footnote>
  <w:footnote w:type="continuationSeparator" w:id="0">
    <w:p w14:paraId="4201A034" w14:textId="77777777" w:rsidR="005E1F35" w:rsidRDefault="005E1F35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1D75" w14:textId="77777777" w:rsidR="005E1F35" w:rsidRDefault="005E1F3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6072461A" wp14:editId="1AF8311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8FCF" w14:textId="77777777" w:rsidR="005E1F35" w:rsidRDefault="005E1F3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3E80B499" wp14:editId="6A9D189D">
          <wp:simplePos x="0" y="0"/>
          <wp:positionH relativeFrom="column">
            <wp:posOffset>-890270</wp:posOffset>
          </wp:positionH>
          <wp:positionV relativeFrom="paragraph">
            <wp:posOffset>-565293</wp:posOffset>
          </wp:positionV>
          <wp:extent cx="7574280" cy="1404906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0490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268C3"/>
    <w:multiLevelType w:val="hybridMultilevel"/>
    <w:tmpl w:val="8A682824"/>
    <w:lvl w:ilvl="0" w:tplc="50DEE7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0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CA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2E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1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480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A25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07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08AD1558"/>
    <w:multiLevelType w:val="hybridMultilevel"/>
    <w:tmpl w:val="2EE451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0E7CE6"/>
    <w:multiLevelType w:val="hybridMultilevel"/>
    <w:tmpl w:val="B68209E2"/>
    <w:lvl w:ilvl="0" w:tplc="0C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D027DB8"/>
    <w:multiLevelType w:val="hybridMultilevel"/>
    <w:tmpl w:val="9F40D63E"/>
    <w:lvl w:ilvl="0" w:tplc="C79AF708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36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A2F8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4BB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68E4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654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8E5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44C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CF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0"/>
    <w:rsid w:val="00010DB5"/>
    <w:rsid w:val="00017B06"/>
    <w:rsid w:val="00030BC7"/>
    <w:rsid w:val="00044683"/>
    <w:rsid w:val="00057BF8"/>
    <w:rsid w:val="0006497B"/>
    <w:rsid w:val="00066205"/>
    <w:rsid w:val="000932A5"/>
    <w:rsid w:val="00097D91"/>
    <w:rsid w:val="000B5663"/>
    <w:rsid w:val="000D67FA"/>
    <w:rsid w:val="000D6F83"/>
    <w:rsid w:val="0010150D"/>
    <w:rsid w:val="00117B03"/>
    <w:rsid w:val="00157881"/>
    <w:rsid w:val="001B0FDF"/>
    <w:rsid w:val="001D4ECB"/>
    <w:rsid w:val="001E1C2D"/>
    <w:rsid w:val="001E3D57"/>
    <w:rsid w:val="00216832"/>
    <w:rsid w:val="00217564"/>
    <w:rsid w:val="00231380"/>
    <w:rsid w:val="002379A1"/>
    <w:rsid w:val="0024534D"/>
    <w:rsid w:val="002544F6"/>
    <w:rsid w:val="002A0FE1"/>
    <w:rsid w:val="002C0435"/>
    <w:rsid w:val="00306C2A"/>
    <w:rsid w:val="00315554"/>
    <w:rsid w:val="00335FA1"/>
    <w:rsid w:val="0033679D"/>
    <w:rsid w:val="00336946"/>
    <w:rsid w:val="00355471"/>
    <w:rsid w:val="00361E4A"/>
    <w:rsid w:val="00363C6B"/>
    <w:rsid w:val="00364B00"/>
    <w:rsid w:val="00376CD5"/>
    <w:rsid w:val="0038250B"/>
    <w:rsid w:val="00396980"/>
    <w:rsid w:val="003A0B5C"/>
    <w:rsid w:val="003D1532"/>
    <w:rsid w:val="003E0BA2"/>
    <w:rsid w:val="003F5FCB"/>
    <w:rsid w:val="004021C4"/>
    <w:rsid w:val="00403A3C"/>
    <w:rsid w:val="00412F1D"/>
    <w:rsid w:val="00413329"/>
    <w:rsid w:val="004416C9"/>
    <w:rsid w:val="00456926"/>
    <w:rsid w:val="00460A8C"/>
    <w:rsid w:val="00462A1F"/>
    <w:rsid w:val="00473AB1"/>
    <w:rsid w:val="004B1472"/>
    <w:rsid w:val="004B6DA1"/>
    <w:rsid w:val="004C3C12"/>
    <w:rsid w:val="004C7BD9"/>
    <w:rsid w:val="004D4230"/>
    <w:rsid w:val="0050199A"/>
    <w:rsid w:val="0051220D"/>
    <w:rsid w:val="00534C9C"/>
    <w:rsid w:val="00556BE4"/>
    <w:rsid w:val="00591214"/>
    <w:rsid w:val="00593871"/>
    <w:rsid w:val="00597946"/>
    <w:rsid w:val="005B0316"/>
    <w:rsid w:val="005E1F35"/>
    <w:rsid w:val="005E737E"/>
    <w:rsid w:val="005F2F7B"/>
    <w:rsid w:val="00605D8A"/>
    <w:rsid w:val="0067539A"/>
    <w:rsid w:val="0068253A"/>
    <w:rsid w:val="00690506"/>
    <w:rsid w:val="006C703F"/>
    <w:rsid w:val="006D28CB"/>
    <w:rsid w:val="006F2064"/>
    <w:rsid w:val="006F314E"/>
    <w:rsid w:val="00704777"/>
    <w:rsid w:val="0070484B"/>
    <w:rsid w:val="007141FC"/>
    <w:rsid w:val="00722DED"/>
    <w:rsid w:val="007244F7"/>
    <w:rsid w:val="00733CAF"/>
    <w:rsid w:val="00735279"/>
    <w:rsid w:val="00770069"/>
    <w:rsid w:val="007944BB"/>
    <w:rsid w:val="00797FA1"/>
    <w:rsid w:val="007B0CCD"/>
    <w:rsid w:val="007D25B3"/>
    <w:rsid w:val="00801683"/>
    <w:rsid w:val="00803034"/>
    <w:rsid w:val="008248F6"/>
    <w:rsid w:val="00837FB8"/>
    <w:rsid w:val="008450C2"/>
    <w:rsid w:val="008463DE"/>
    <w:rsid w:val="0086684B"/>
    <w:rsid w:val="008908A9"/>
    <w:rsid w:val="00892280"/>
    <w:rsid w:val="008A4A00"/>
    <w:rsid w:val="008A58EC"/>
    <w:rsid w:val="008D6727"/>
    <w:rsid w:val="008D7D9F"/>
    <w:rsid w:val="008E2164"/>
    <w:rsid w:val="008F4034"/>
    <w:rsid w:val="008F7A0D"/>
    <w:rsid w:val="009121CB"/>
    <w:rsid w:val="00920F34"/>
    <w:rsid w:val="0097727F"/>
    <w:rsid w:val="009A24BD"/>
    <w:rsid w:val="009A66BB"/>
    <w:rsid w:val="00A026DB"/>
    <w:rsid w:val="00A07C9B"/>
    <w:rsid w:val="00A10E8A"/>
    <w:rsid w:val="00A2073D"/>
    <w:rsid w:val="00A24A70"/>
    <w:rsid w:val="00A55484"/>
    <w:rsid w:val="00A6123D"/>
    <w:rsid w:val="00A61C22"/>
    <w:rsid w:val="00A66EDF"/>
    <w:rsid w:val="00A67671"/>
    <w:rsid w:val="00A846DE"/>
    <w:rsid w:val="00A92A4B"/>
    <w:rsid w:val="00A95CAB"/>
    <w:rsid w:val="00AA35A6"/>
    <w:rsid w:val="00AB1FE5"/>
    <w:rsid w:val="00AD651E"/>
    <w:rsid w:val="00AE0AC3"/>
    <w:rsid w:val="00B2746C"/>
    <w:rsid w:val="00B433C4"/>
    <w:rsid w:val="00B64C4A"/>
    <w:rsid w:val="00B832A6"/>
    <w:rsid w:val="00BC1ED2"/>
    <w:rsid w:val="00BD1D7E"/>
    <w:rsid w:val="00BE7001"/>
    <w:rsid w:val="00BF58F6"/>
    <w:rsid w:val="00C05203"/>
    <w:rsid w:val="00C05948"/>
    <w:rsid w:val="00C35F13"/>
    <w:rsid w:val="00C673A3"/>
    <w:rsid w:val="00C91B60"/>
    <w:rsid w:val="00C95175"/>
    <w:rsid w:val="00CA4423"/>
    <w:rsid w:val="00CA5B46"/>
    <w:rsid w:val="00CB0C61"/>
    <w:rsid w:val="00CB3D6A"/>
    <w:rsid w:val="00D12485"/>
    <w:rsid w:val="00D16BD6"/>
    <w:rsid w:val="00D25C4C"/>
    <w:rsid w:val="00D3236A"/>
    <w:rsid w:val="00D34D16"/>
    <w:rsid w:val="00D35C35"/>
    <w:rsid w:val="00D36C33"/>
    <w:rsid w:val="00D67432"/>
    <w:rsid w:val="00D82774"/>
    <w:rsid w:val="00D86BA7"/>
    <w:rsid w:val="00D87CA0"/>
    <w:rsid w:val="00DB2D5B"/>
    <w:rsid w:val="00DB60EF"/>
    <w:rsid w:val="00DD008C"/>
    <w:rsid w:val="00E24F22"/>
    <w:rsid w:val="00E377EA"/>
    <w:rsid w:val="00E471BC"/>
    <w:rsid w:val="00EC1E19"/>
    <w:rsid w:val="00EE74E0"/>
    <w:rsid w:val="00F01605"/>
    <w:rsid w:val="00F06A84"/>
    <w:rsid w:val="00F13A55"/>
    <w:rsid w:val="00F43E19"/>
    <w:rsid w:val="00F51A04"/>
    <w:rsid w:val="00F61763"/>
    <w:rsid w:val="00F62C05"/>
    <w:rsid w:val="00F662B7"/>
    <w:rsid w:val="00F74F00"/>
    <w:rsid w:val="00F76CBE"/>
    <w:rsid w:val="00F85FE7"/>
    <w:rsid w:val="00F90188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48E1C"/>
  <w15:docId w15:val="{9A1CA323-AD82-4C52-A8FE-F93A1DB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next w:val="Standard"/>
    <w:link w:val="berschrift1Zchn"/>
    <w:uiPriority w:val="9"/>
    <w:unhideWhenUsed/>
    <w:qFormat/>
    <w:locked/>
    <w:rsid w:val="00A10E8A"/>
    <w:pPr>
      <w:keepNext/>
      <w:keepLines/>
      <w:spacing w:after="158" w:line="259" w:lineRule="auto"/>
      <w:outlineLvl w:val="0"/>
    </w:pPr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rsid w:val="00A10E8A"/>
    <w:pPr>
      <w:keepNext/>
      <w:keepLines/>
      <w:spacing w:after="158" w:line="259" w:lineRule="auto"/>
      <w:ind w:left="10" w:hanging="10"/>
      <w:outlineLvl w:val="1"/>
    </w:pPr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7539A"/>
    <w:rPr>
      <w:rFonts w:ascii="Times New Roman" w:eastAsiaTheme="minorHAnsi" w:hAnsi="Times New Roman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E8A"/>
    <w:rPr>
      <w:rFonts w:ascii="Calibri" w:eastAsia="Calibri" w:hAnsi="Calibri" w:cs="Calibri"/>
      <w:b/>
      <w:color w:val="000000"/>
      <w:sz w:val="22"/>
      <w:szCs w:val="22"/>
      <w:u w:val="single"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E8A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styleId="Fett">
    <w:name w:val="Strong"/>
    <w:basedOn w:val="Absatz-Standardschriftart"/>
    <w:uiPriority w:val="22"/>
    <w:qFormat/>
    <w:locked/>
    <w:rsid w:val="00DB60E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69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69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9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wmf"/><Relationship Id="rId32" Type="http://schemas.openxmlformats.org/officeDocument/2006/relationships/hyperlink" Target="https://www.dsb.gv.at/datenschutz-grundverordnun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C1D86-EBD1-47AE-861B-32ADDA8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Grafik&amp;Layout / Universität Graz</Company>
  <LinksUpToDate>false</LinksUpToDate>
  <CharactersWithSpaces>1803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Giesen, Vera (vera.giesen@uni-graz.at)</cp:lastModifiedBy>
  <cp:revision>7</cp:revision>
  <cp:lastPrinted>2018-08-14T08:26:00Z</cp:lastPrinted>
  <dcterms:created xsi:type="dcterms:W3CDTF">2018-08-14T08:13:00Z</dcterms:created>
  <dcterms:modified xsi:type="dcterms:W3CDTF">2018-08-14T09:56:00Z</dcterms:modified>
</cp:coreProperties>
</file>