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9F" w:rsidRDefault="0079159F" w:rsidP="0079159F">
      <w:proofErr w:type="spellStart"/>
      <w:r>
        <w:t>Corpora</w:t>
      </w:r>
      <w:proofErr w:type="spellEnd"/>
      <w:r>
        <w:t xml:space="preserve"> und andere digitale Sprachressourcen sind in einigen Bereichen der Translationswissenschaft, vor allem der </w:t>
      </w:r>
      <w:proofErr w:type="spellStart"/>
      <w:r>
        <w:t>corpus</w:t>
      </w:r>
      <w:proofErr w:type="spellEnd"/>
      <w:r>
        <w:t>-basierten Translationswissenschaft und „</w:t>
      </w:r>
      <w:proofErr w:type="spellStart"/>
      <w:r>
        <w:t>Computational</w:t>
      </w:r>
      <w:proofErr w:type="spellEnd"/>
      <w:r>
        <w:t xml:space="preserve"> Translation Studies“ sowie in der Übersetzungspraxis, nicht mehr wegzudenken. Die Erstellung und Verwendung von ein- und mehrsprachigen Korpora, Translation </w:t>
      </w:r>
      <w:proofErr w:type="spellStart"/>
      <w:r>
        <w:t>Memories</w:t>
      </w:r>
      <w:proofErr w:type="spellEnd"/>
      <w:r>
        <w:t>, terminologischen und lexikographischen Ressourcen sind in den unterschiedlichen Kontexten der Translation erforscht und dokumentiert worden: in der Übersetzungspraxis (</w:t>
      </w:r>
      <w:proofErr w:type="spellStart"/>
      <w:r>
        <w:t>i.a.a</w:t>
      </w:r>
      <w:proofErr w:type="spellEnd"/>
      <w:r>
        <w:t xml:space="preserve"> </w:t>
      </w:r>
      <w:proofErr w:type="spellStart"/>
      <w:r>
        <w:t>Beeby</w:t>
      </w:r>
      <w:proofErr w:type="spellEnd"/>
      <w:r>
        <w:t xml:space="preserve"> et al., 2009; </w:t>
      </w:r>
      <w:proofErr w:type="spellStart"/>
      <w:r>
        <w:t>Bowker</w:t>
      </w:r>
      <w:proofErr w:type="spellEnd"/>
      <w:r>
        <w:t xml:space="preserve">, 1998, 2002 und 2004; Gallego-Hernández, 2012; Wilkinson, 2005), in der </w:t>
      </w:r>
      <w:proofErr w:type="spellStart"/>
      <w:r>
        <w:t>ÜbersetzerInnenausbildung</w:t>
      </w:r>
      <w:proofErr w:type="spellEnd"/>
      <w:r>
        <w:t xml:space="preserve"> (i.a. Kenny, 2007; Krüger, 2012, Kübler, 2003; Maia, 2003) und in der Forschung (i.a. Baker, 1993, 1995; </w:t>
      </w:r>
      <w:proofErr w:type="spellStart"/>
      <w:r>
        <w:t>Granger</w:t>
      </w:r>
      <w:proofErr w:type="spellEnd"/>
      <w:r>
        <w:t xml:space="preserve">, 2003, </w:t>
      </w:r>
      <w:proofErr w:type="spellStart"/>
      <w:r>
        <w:t>Fantinuoli</w:t>
      </w:r>
      <w:proofErr w:type="spellEnd"/>
      <w:r>
        <w:t xml:space="preserve"> und </w:t>
      </w:r>
      <w:proofErr w:type="spellStart"/>
      <w:r>
        <w:t>Zanettin</w:t>
      </w:r>
      <w:proofErr w:type="spellEnd"/>
      <w:r>
        <w:t>, 2015).</w:t>
      </w:r>
    </w:p>
    <w:p w:rsidR="00192E8C" w:rsidRDefault="0079159F" w:rsidP="0079159F">
      <w:r>
        <w:t xml:space="preserve">Da sich die Erstellung von digitalen Sprachressourcen oft als sehr zeit- und kostenintensiv erweist, ist, wenn möglich, die Wiederverwendung von bereits existierenden Ressourcen angezeigt. Um diese Ressourcen aber wiederverwenden zu können, müssen die </w:t>
      </w:r>
      <w:proofErr w:type="spellStart"/>
      <w:r>
        <w:t>ForscherInnen</w:t>
      </w:r>
      <w:proofErr w:type="spellEnd"/>
      <w:r>
        <w:t xml:space="preserve">, Lehrenden, Studierenden und </w:t>
      </w:r>
      <w:proofErr w:type="spellStart"/>
      <w:r>
        <w:t>PraktikerInnen</w:t>
      </w:r>
      <w:proofErr w:type="spellEnd"/>
      <w:r>
        <w:t xml:space="preserve"> erst von der Existenz dieser Ressourcen wissen. An diesem Punkt setzt die Forschungsinfrastruktur CLARIN (Common Language Resources </w:t>
      </w:r>
      <w:proofErr w:type="spellStart"/>
      <w:r>
        <w:t>and</w:t>
      </w:r>
      <w:proofErr w:type="spellEnd"/>
      <w:r>
        <w:t xml:space="preserve"> Technology Infrastructure) an. In diesem Vortrag wird das Potential dieser europäischen Forschungsinfrastruktur für die Forschung und Lehre im Bereich der Translationswissenschaft anhand von ausgewählten Ressourcen und Tools aufgezeigt.</w:t>
      </w:r>
      <w:bookmarkStart w:id="0" w:name="_GoBack"/>
      <w:bookmarkEnd w:id="0"/>
    </w:p>
    <w:sectPr w:rsidR="00192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9F"/>
    <w:rsid w:val="000D48D7"/>
    <w:rsid w:val="00192E8C"/>
    <w:rsid w:val="007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5C5DB-79F0-4699-B53E-4F815F03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48D7"/>
  </w:style>
  <w:style w:type="paragraph" w:styleId="berschrift1">
    <w:name w:val="heading 1"/>
    <w:basedOn w:val="Standard"/>
    <w:next w:val="Standard"/>
    <w:link w:val="berschrift1Zchn"/>
    <w:uiPriority w:val="9"/>
    <w:qFormat/>
    <w:rsid w:val="000D4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D4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D48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D48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4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48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48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48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nabsatz">
    <w:name w:val="List Paragraph"/>
    <w:basedOn w:val="Standard"/>
    <w:uiPriority w:val="34"/>
    <w:qFormat/>
    <w:rsid w:val="000D48D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D48D7"/>
    <w:pPr>
      <w:outlineLvl w:val="9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Offenmüller, Margit (margit.offenmueller@uni-graz.at)</dc:creator>
  <cp:keywords/>
  <dc:description/>
  <cp:lastModifiedBy>Offenmüller, Margit (margit.offenmueller@uni-graz.at)</cp:lastModifiedBy>
  <cp:revision>1</cp:revision>
  <dcterms:created xsi:type="dcterms:W3CDTF">2017-05-30T10:06:00Z</dcterms:created>
  <dcterms:modified xsi:type="dcterms:W3CDTF">2017-05-30T10:07:00Z</dcterms:modified>
</cp:coreProperties>
</file>