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34" w:rsidRPr="00F928BA" w:rsidRDefault="00E06334" w:rsidP="00F928BA">
      <w:pPr>
        <w:pStyle w:val="berschrift4"/>
        <w:spacing w:line="276" w:lineRule="auto"/>
        <w:jc w:val="center"/>
        <w:rPr>
          <w:rFonts w:asciiTheme="minorHAnsi" w:hAnsiTheme="minorHAnsi"/>
          <w:color w:val="660066"/>
          <w:sz w:val="32"/>
          <w:szCs w:val="32"/>
          <w:lang w:val="sl-SI"/>
        </w:rPr>
      </w:pPr>
      <w:bookmarkStart w:id="0" w:name="_GoBack"/>
      <w:bookmarkEnd w:id="0"/>
      <w:r w:rsidRPr="00F928BA">
        <w:rPr>
          <w:rFonts w:asciiTheme="minorHAnsi" w:hAnsiTheme="minorHAnsi"/>
          <w:color w:val="660066"/>
          <w:sz w:val="32"/>
          <w:szCs w:val="32"/>
          <w:lang w:val="de-DE"/>
        </w:rPr>
        <w:t xml:space="preserve">Die </w:t>
      </w:r>
      <w:r w:rsidRPr="00F928BA">
        <w:rPr>
          <w:rFonts w:asciiTheme="minorHAnsi" w:hAnsiTheme="minorHAnsi"/>
          <w:color w:val="660066"/>
          <w:sz w:val="32"/>
          <w:szCs w:val="32"/>
          <w:lang w:val="sl-SI"/>
        </w:rPr>
        <w:t>S</w:t>
      </w:r>
      <w:r w:rsidRPr="00F928BA">
        <w:rPr>
          <w:rFonts w:asciiTheme="minorHAnsi" w:hAnsiTheme="minorHAnsi"/>
          <w:color w:val="660066"/>
          <w:sz w:val="32"/>
          <w:szCs w:val="32"/>
        </w:rPr>
        <w:t>üd</w:t>
      </w:r>
      <w:r w:rsidRPr="00F928BA">
        <w:rPr>
          <w:rFonts w:asciiTheme="minorHAnsi" w:hAnsiTheme="minorHAnsi"/>
          <w:color w:val="660066"/>
          <w:sz w:val="32"/>
          <w:szCs w:val="32"/>
          <w:lang w:val="de-DE"/>
        </w:rPr>
        <w:t>slavia diachron und synchron (1)</w:t>
      </w:r>
    </w:p>
    <w:p w:rsidR="00E06334" w:rsidRPr="00F928BA" w:rsidRDefault="00E06334" w:rsidP="00F928BA">
      <w:pPr>
        <w:pStyle w:val="berschrift4"/>
        <w:spacing w:line="276" w:lineRule="auto"/>
        <w:jc w:val="center"/>
        <w:rPr>
          <w:rFonts w:asciiTheme="minorHAnsi" w:hAnsiTheme="minorHAnsi"/>
          <w:color w:val="660066"/>
          <w:sz w:val="32"/>
          <w:szCs w:val="32"/>
        </w:rPr>
      </w:pPr>
      <w:r w:rsidRPr="00F928BA">
        <w:rPr>
          <w:rFonts w:asciiTheme="minorHAnsi" w:hAnsiTheme="minorHAnsi"/>
          <w:color w:val="660066"/>
          <w:sz w:val="32"/>
          <w:szCs w:val="32"/>
        </w:rPr>
        <w:t>Kasilda Bedenk, prof.</w:t>
      </w:r>
    </w:p>
    <w:p w:rsidR="00E06334" w:rsidRPr="00F928BA" w:rsidRDefault="00E06334" w:rsidP="00F928BA">
      <w:pPr>
        <w:pStyle w:val="berschrift4"/>
        <w:spacing w:line="276" w:lineRule="auto"/>
        <w:jc w:val="center"/>
        <w:rPr>
          <w:rFonts w:asciiTheme="minorHAnsi" w:hAnsiTheme="minorHAnsi"/>
          <w:color w:val="000090"/>
          <w:sz w:val="24"/>
        </w:rPr>
      </w:pPr>
    </w:p>
    <w:p w:rsidR="00E06334" w:rsidRPr="00F928BA" w:rsidRDefault="00E06334" w:rsidP="00F928BA">
      <w:pPr>
        <w:pStyle w:val="berschrift4"/>
        <w:spacing w:line="276" w:lineRule="auto"/>
        <w:jc w:val="center"/>
        <w:rPr>
          <w:rFonts w:asciiTheme="minorHAnsi" w:hAnsiTheme="minorHAnsi"/>
          <w:color w:val="660066"/>
          <w:sz w:val="28"/>
          <w:szCs w:val="28"/>
        </w:rPr>
      </w:pPr>
      <w:r w:rsidRPr="00F928BA">
        <w:rPr>
          <w:rFonts w:asciiTheme="minorHAnsi" w:hAnsiTheme="minorHAnsi"/>
          <w:color w:val="660066"/>
          <w:sz w:val="28"/>
          <w:szCs w:val="28"/>
        </w:rPr>
        <w:t>Allgemeine Einführung in die slaw. Sprachen, Literaturen und ihre Geschichte, Einheit VI</w:t>
      </w:r>
    </w:p>
    <w:p w:rsidR="00E06334" w:rsidRPr="00F928BA" w:rsidRDefault="00E06334" w:rsidP="00F928BA">
      <w:pPr>
        <w:pStyle w:val="berschrift4"/>
        <w:spacing w:line="276" w:lineRule="auto"/>
        <w:jc w:val="left"/>
        <w:rPr>
          <w:rFonts w:asciiTheme="minorHAnsi" w:hAnsiTheme="minorHAnsi"/>
          <w:color w:val="000090"/>
          <w:sz w:val="24"/>
        </w:rPr>
      </w:pPr>
    </w:p>
    <w:p w:rsidR="00E06334" w:rsidRPr="00F928BA" w:rsidRDefault="00E06334" w:rsidP="00F928BA">
      <w:pPr>
        <w:pStyle w:val="berschrift4"/>
        <w:spacing w:line="276" w:lineRule="auto"/>
        <w:jc w:val="left"/>
        <w:rPr>
          <w:rFonts w:asciiTheme="minorHAnsi" w:hAnsiTheme="minorHAnsi"/>
          <w:color w:val="660066"/>
          <w:sz w:val="24"/>
        </w:rPr>
      </w:pPr>
      <w:r w:rsidRPr="00F928BA">
        <w:rPr>
          <w:rFonts w:asciiTheme="minorHAnsi" w:hAnsiTheme="minorHAnsi"/>
          <w:color w:val="660066"/>
          <w:sz w:val="24"/>
        </w:rPr>
        <w:t xml:space="preserve"> Anbindung an die Einheit IV von PD: Südslawische Standardsprachen</w:t>
      </w:r>
    </w:p>
    <w:p w:rsidR="00E06334" w:rsidRDefault="00E06334" w:rsidP="00F928BA">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color w:val="000090"/>
        </w:rPr>
      </w:pPr>
      <w:r w:rsidRPr="00F928BA">
        <w:rPr>
          <w:rFonts w:asciiTheme="minorHAnsi" w:hAnsiTheme="minorHAnsi"/>
          <w:b/>
          <w:bCs/>
          <w:color w:val="000090"/>
        </w:rPr>
        <w:t>Kurze Erinnerung an die Eckdaten:</w:t>
      </w:r>
    </w:p>
    <w:p w:rsidR="00F928BA" w:rsidRPr="00F928BA" w:rsidRDefault="00F928BA" w:rsidP="00F928BA">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color w:val="000090"/>
        </w:rPr>
      </w:pP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b/>
          <w:bCs/>
          <w:color w:val="000090"/>
          <w:u w:val="single"/>
        </w:rPr>
      </w:pPr>
      <w:r w:rsidRPr="00F928BA">
        <w:rPr>
          <w:rFonts w:asciiTheme="minorHAnsi" w:hAnsiTheme="minorHAnsi"/>
          <w:b/>
          <w:bCs/>
          <w:color w:val="000090"/>
          <w:u w:val="single"/>
        </w:rPr>
        <w:t>Westsüdslawische Gruppe:</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lang w:val="it-IT"/>
        </w:rPr>
        <w:t>Slowenisch:</w:t>
      </w:r>
      <w:r w:rsidR="008B4DEE" w:rsidRPr="00F928BA">
        <w:rPr>
          <w:rFonts w:asciiTheme="minorHAnsi" w:hAnsiTheme="minorHAnsi"/>
          <w:color w:val="000090"/>
          <w:lang w:val="it-IT"/>
        </w:rPr>
        <w:t xml:space="preserve"> ca. 2,6</w:t>
      </w:r>
      <w:r w:rsidRPr="00F928BA">
        <w:rPr>
          <w:rFonts w:asciiTheme="minorHAnsi" w:hAnsiTheme="minorHAnsi"/>
          <w:color w:val="000090"/>
          <w:lang w:val="it-IT"/>
        </w:rPr>
        <w:t xml:space="preserve"> Mio. </w:t>
      </w:r>
      <w:r w:rsidR="008B4DEE" w:rsidRPr="00F928BA">
        <w:rPr>
          <w:rFonts w:asciiTheme="minorHAnsi" w:hAnsiTheme="minorHAnsi"/>
          <w:color w:val="000090"/>
        </w:rPr>
        <w:t>Sprecher; Standardsprache von 2</w:t>
      </w:r>
      <w:r w:rsidRPr="00F928BA">
        <w:rPr>
          <w:rFonts w:asciiTheme="minorHAnsi" w:hAnsiTheme="minorHAnsi"/>
          <w:color w:val="000090"/>
        </w:rPr>
        <w:t>,</w:t>
      </w:r>
      <w:r w:rsidR="008B4DEE" w:rsidRPr="00F928BA">
        <w:rPr>
          <w:rFonts w:asciiTheme="minorHAnsi" w:hAnsiTheme="minorHAnsi"/>
          <w:color w:val="000090"/>
        </w:rPr>
        <w:t>1</w:t>
      </w:r>
      <w:r w:rsidRPr="00F928BA">
        <w:rPr>
          <w:rFonts w:asciiTheme="minorHAnsi" w:hAnsiTheme="minorHAnsi"/>
          <w:color w:val="000090"/>
        </w:rPr>
        <w:t xml:space="preserve"> Mio Slowenen in Slowenien, Slowenisch wird auch von Slowenen außerhalb des Territoriums des slowenischen Staates benutzt: in Österreich (v.a. Kärnten), Nordostitalien, Südwestungarn, Emigration (Westeuropa, USA, Kanada, Argentinien, Australien), westliche Gruppe des Südslawischen</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rPr>
        <w:t>Kroatisch:</w:t>
      </w:r>
      <w:r w:rsidRPr="00F928BA">
        <w:rPr>
          <w:rFonts w:asciiTheme="minorHAnsi" w:hAnsiTheme="minorHAnsi"/>
          <w:color w:val="000090"/>
        </w:rPr>
        <w:t xml:space="preserve"> in Kroatien von ca. 4,7 Mio. Sprechern, in der Republik Bosnien und Herzegowina von 0,8 Mio. Sprechern, bosn. Kroaten, kroatische Minderheiten in Serbien, Slowenien, Ungarn, Österreich, insgesamt also ca. 5,5 Mio Sprecher</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rPr>
        <w:t>Serbisch:</w:t>
      </w:r>
      <w:r w:rsidRPr="00F928BA">
        <w:rPr>
          <w:rFonts w:asciiTheme="minorHAnsi" w:hAnsiTheme="minorHAnsi"/>
          <w:color w:val="000090"/>
        </w:rPr>
        <w:t xml:space="preserve"> Standardsprache in Serbien und Montenegro (Frage, ob Montenegrinisch als eigene Standardsprache gewertet werden soll), von den Serben in  Bosnien und Herzegowina (in der Republika Srpska), von den serb. Minderheiten in Kroatien, Makedonien, Ungarn, Rumänien, Emigranten in Europa, Nord- u. Südamerika, Australien, ungefähr 12 Mio Sprecher</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rPr>
        <w:t>Bosnisch:</w:t>
      </w:r>
      <w:r w:rsidRPr="00F928BA">
        <w:rPr>
          <w:rFonts w:asciiTheme="minorHAnsi" w:hAnsiTheme="minorHAnsi"/>
          <w:color w:val="000090"/>
        </w:rPr>
        <w:t xml:space="preserve"> schwierige Geschichte. Es gab eigentlich bis 1995, dem Vertrag von Dayton, der die jugoslawischen Sezessionskriege mit einem internationalen Übereinkommen beendete, keine bosnische Standardsprache, sondern als Standard wurde Serbokroatisch verwendet (stärker mit Turzismen versetzt). Nach den Kriegen orientierten sich die Kroaten in Bosnien am Standardkroatischen, die Serben in Bosnien/in der Republika Sprska am Serbischen, die bosnischen Muslime (auch Bosniaken Bošnjak genannt begannen, eine Kodifizierung der regionalen und dialektalen Besonderheiten des von ihnen besiedelten Sprachterritoriums.</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color w:val="000090"/>
        </w:rPr>
        <w:t>bosanski jezik/ bošnjački jezik. Bosnisch/Bosnjakisch ist somit die Bezeichnung der Sprache der bosnischen Muslime, womit man 1,5 Mio. Sprechern des Bosnischen/Bosnjakischen hätte.</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b/>
          <w:bCs/>
          <w:color w:val="000090"/>
        </w:rPr>
      </w:pP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b/>
          <w:bCs/>
          <w:color w:val="000090"/>
          <w:u w:val="single"/>
        </w:rPr>
      </w:pPr>
      <w:r w:rsidRPr="00F928BA">
        <w:rPr>
          <w:rFonts w:asciiTheme="minorHAnsi" w:hAnsiTheme="minorHAnsi"/>
          <w:b/>
          <w:bCs/>
          <w:color w:val="000090"/>
          <w:u w:val="single"/>
        </w:rPr>
        <w:t>Ostsüdslawische Gruppe:</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rPr>
        <w:t>Bulgarisch:</w:t>
      </w:r>
      <w:r w:rsidRPr="00F928BA">
        <w:rPr>
          <w:rFonts w:asciiTheme="minorHAnsi" w:hAnsiTheme="minorHAnsi"/>
          <w:color w:val="000090"/>
        </w:rPr>
        <w:t xml:space="preserve"> ca. 9 Mio Sprecher, Minderheiten in Serbien, Rumänien, Moldawien, Ukraine</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rPr>
        <w:t>Makedonisch:</w:t>
      </w:r>
      <w:r w:rsidRPr="00F928BA">
        <w:rPr>
          <w:rFonts w:asciiTheme="minorHAnsi" w:hAnsiTheme="minorHAnsi"/>
          <w:color w:val="000090"/>
        </w:rPr>
        <w:t xml:space="preserve"> ca. 1,5 Mio Sprecher, von denen etwa 1,3 Mio in Mazedonien leben, das friedlich aus Jugoslawien ausgegliedert wurde, es gibt daneben makedonische Sprachinseln in Bulgarien, in Griechenland und in Albanien. Das gegen Ende von WK II als Standardsprache proklamierte Makedonisch wurde von bulgarischer Seite lange </w:t>
      </w:r>
      <w:r w:rsidRPr="00F928BA">
        <w:rPr>
          <w:rFonts w:asciiTheme="minorHAnsi" w:hAnsiTheme="minorHAnsi"/>
          <w:color w:val="000090"/>
        </w:rPr>
        <w:lastRenderedPageBreak/>
        <w:t>nicht als Schriftsprache anerkannt. Auf makedonischem Territorium große albanische Bevölkerungsgruppe.</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p>
    <w:p w:rsidR="00E06334" w:rsidRPr="00F928BA" w:rsidRDefault="00E06334" w:rsidP="00F928BA">
      <w:pPr>
        <w:pStyle w:val="berschrift4"/>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sz w:val="24"/>
          <w:u w:val="single"/>
        </w:rPr>
      </w:pPr>
      <w:r w:rsidRPr="00F928BA">
        <w:rPr>
          <w:rFonts w:asciiTheme="minorHAnsi" w:hAnsiTheme="minorHAnsi"/>
          <w:color w:val="000090"/>
          <w:sz w:val="24"/>
          <w:u w:val="single"/>
        </w:rPr>
        <w:t>Südslawische Kleinschriftsprachen</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rPr>
        <w:t>Burgenländisch-Kroatisch:</w:t>
      </w:r>
      <w:r w:rsidRPr="00F928BA">
        <w:rPr>
          <w:rFonts w:asciiTheme="minorHAnsi" w:hAnsiTheme="minorHAnsi"/>
          <w:color w:val="000090"/>
        </w:rPr>
        <w:t xml:space="preserve"> im Burgenland (50 Dörfer), in Ungarn (20 Dörfer), in der Slowakei (4 Dörfer), Besiedlung aus kroatischen Sprachgebiet (Flucht vor Türken) im 16. Jh.</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rPr>
        <w:t>Moliseslawisch:</w:t>
      </w:r>
      <w:r w:rsidRPr="00F928BA">
        <w:rPr>
          <w:rFonts w:asciiTheme="minorHAnsi" w:hAnsiTheme="minorHAnsi"/>
          <w:color w:val="000090"/>
        </w:rPr>
        <w:t xml:space="preserve"> 3 Dörfer in Süditalien, Besiedlung aus kroatischen Sprachgebiet (Flucht vor Türken, ca. 1500)</w:t>
      </w:r>
    </w:p>
    <w:p w:rsidR="00E06334" w:rsidRPr="00F928BA" w:rsidRDefault="00E06334" w:rsidP="00F928BA">
      <w:pPr>
        <w:pBdr>
          <w:top w:val="single" w:sz="4" w:space="1" w:color="auto"/>
          <w:left w:val="single" w:sz="4" w:space="4" w:color="auto"/>
          <w:bottom w:val="single" w:sz="4" w:space="1" w:color="auto"/>
          <w:right w:val="single" w:sz="4" w:space="4" w:color="auto"/>
        </w:pBdr>
        <w:tabs>
          <w:tab w:val="left" w:pos="5400"/>
        </w:tabs>
        <w:spacing w:line="276" w:lineRule="auto"/>
        <w:rPr>
          <w:rFonts w:asciiTheme="minorHAnsi" w:hAnsiTheme="minorHAnsi"/>
          <w:color w:val="000090"/>
        </w:rPr>
      </w:pPr>
      <w:r w:rsidRPr="00F928BA">
        <w:rPr>
          <w:rFonts w:asciiTheme="minorHAnsi" w:hAnsiTheme="minorHAnsi"/>
          <w:b/>
          <w:bCs/>
          <w:color w:val="000090"/>
        </w:rPr>
        <w:t>Banater Bulgarisch:</w:t>
      </w:r>
      <w:r w:rsidRPr="00F928BA">
        <w:rPr>
          <w:rFonts w:asciiTheme="minorHAnsi" w:hAnsiTheme="minorHAnsi"/>
          <w:color w:val="000090"/>
        </w:rPr>
        <w:t xml:space="preserve"> ca. 20000 Sprecher, katholische Bulgaren, die 1688 sich im Banat ansiedelten</w:t>
      </w:r>
    </w:p>
    <w:p w:rsidR="00E06334" w:rsidRPr="00F928BA" w:rsidRDefault="00E06334" w:rsidP="00F928BA">
      <w:pPr>
        <w:spacing w:line="276" w:lineRule="auto"/>
        <w:rPr>
          <w:rFonts w:asciiTheme="minorHAnsi" w:hAnsiTheme="minorHAnsi"/>
          <w:color w:val="000090"/>
        </w:rPr>
      </w:pPr>
    </w:p>
    <w:p w:rsidR="00E06334" w:rsidRPr="00F928BA" w:rsidRDefault="00E06334" w:rsidP="00F928BA">
      <w:pPr>
        <w:spacing w:line="276" w:lineRule="auto"/>
        <w:rPr>
          <w:rFonts w:asciiTheme="minorHAnsi" w:hAnsiTheme="minorHAnsi"/>
          <w:color w:val="000090"/>
        </w:rPr>
      </w:pPr>
      <w:r w:rsidRPr="00F928BA">
        <w:rPr>
          <w:rFonts w:asciiTheme="minorHAnsi" w:hAnsiTheme="minorHAnsi"/>
          <w:color w:val="000090"/>
        </w:rPr>
        <w:t xml:space="preserve"> </w:t>
      </w:r>
    </w:p>
    <w:p w:rsidR="00E06334" w:rsidRPr="00F928BA" w:rsidRDefault="00E06334" w:rsidP="00F928BA">
      <w:pPr>
        <w:spacing w:line="276" w:lineRule="auto"/>
        <w:jc w:val="center"/>
        <w:rPr>
          <w:rFonts w:asciiTheme="minorHAnsi" w:hAnsiTheme="minorHAnsi"/>
          <w:b/>
          <w:color w:val="660066"/>
          <w:sz w:val="28"/>
          <w:szCs w:val="28"/>
          <w:lang w:val="de-DE" w:eastAsia="sl-SI"/>
        </w:rPr>
      </w:pPr>
      <w:r w:rsidRPr="00F928BA">
        <w:rPr>
          <w:rFonts w:asciiTheme="minorHAnsi" w:hAnsiTheme="minorHAnsi"/>
          <w:b/>
          <w:color w:val="660066"/>
          <w:sz w:val="28"/>
          <w:szCs w:val="28"/>
          <w:lang w:val="de-DE" w:eastAsia="sl-SI"/>
        </w:rPr>
        <w:t>Slowenien und Slowenisch</w:t>
      </w:r>
    </w:p>
    <w:p w:rsidR="00E06334" w:rsidRPr="00F928BA" w:rsidRDefault="00E06334" w:rsidP="00F928BA">
      <w:pPr>
        <w:autoSpaceDE w:val="0"/>
        <w:autoSpaceDN w:val="0"/>
        <w:adjustRightInd w:val="0"/>
        <w:spacing w:line="276" w:lineRule="auto"/>
        <w:rPr>
          <w:rFonts w:asciiTheme="minorHAnsi" w:hAnsiTheme="minorHAnsi"/>
          <w:color w:val="000090"/>
          <w:lang w:val="de-DE" w:eastAsia="sl-SI"/>
        </w:rPr>
      </w:pPr>
    </w:p>
    <w:p w:rsidR="00E06334" w:rsidRPr="00F928BA" w:rsidRDefault="00E06334" w:rsidP="00F928BA">
      <w:pPr>
        <w:autoSpaceDE w:val="0"/>
        <w:autoSpaceDN w:val="0"/>
        <w:adjustRightInd w:val="0"/>
        <w:spacing w:line="276" w:lineRule="auto"/>
        <w:rPr>
          <w:rFonts w:asciiTheme="minorHAnsi" w:hAnsiTheme="minorHAnsi"/>
          <w:b/>
          <w:i/>
          <w:color w:val="660066"/>
          <w:lang w:val="de-DE" w:eastAsia="sl-SI"/>
        </w:rPr>
      </w:pPr>
      <w:r w:rsidRPr="00F928BA">
        <w:rPr>
          <w:rFonts w:asciiTheme="minorHAnsi" w:hAnsiTheme="minorHAnsi"/>
          <w:b/>
          <w:i/>
          <w:color w:val="660066"/>
          <w:lang w:val="de-DE" w:eastAsia="sl-SI"/>
        </w:rPr>
        <w:t>Grunddaten</w:t>
      </w:r>
    </w:p>
    <w:p w:rsidR="00E06334" w:rsidRPr="00F928BA" w:rsidRDefault="00E06334" w:rsidP="00F928BA">
      <w:pPr>
        <w:autoSpaceDE w:val="0"/>
        <w:autoSpaceDN w:val="0"/>
        <w:adjustRightInd w:val="0"/>
        <w:spacing w:line="276" w:lineRule="auto"/>
        <w:rPr>
          <w:rFonts w:asciiTheme="minorHAnsi" w:hAnsiTheme="minorHAnsi"/>
          <w:b/>
          <w:i/>
          <w:color w:val="000090"/>
          <w:lang w:val="de-DE" w:eastAsia="sl-SI"/>
        </w:rPr>
      </w:pP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i/>
          <w:color w:val="000090"/>
          <w:lang w:val="de-DE" w:eastAsia="sl-SI"/>
        </w:rPr>
        <w:t>Einwohner</w:t>
      </w:r>
      <w:r w:rsidRPr="00F928BA">
        <w:rPr>
          <w:rFonts w:asciiTheme="minorHAnsi" w:hAnsiTheme="minorHAnsi"/>
          <w:b/>
          <w:color w:val="000090"/>
          <w:lang w:val="de-DE" w:eastAsia="sl-SI"/>
        </w:rPr>
        <w:t>:</w:t>
      </w:r>
      <w:r w:rsidRPr="00F928BA">
        <w:rPr>
          <w:rFonts w:asciiTheme="minorHAnsi" w:hAnsiTheme="minorHAnsi"/>
          <w:color w:val="000090"/>
          <w:lang w:val="de-DE" w:eastAsia="sl-SI"/>
        </w:rPr>
        <w:t xml:space="preserve"> 2</w:t>
      </w:r>
      <w:r w:rsidR="008B4DEE" w:rsidRPr="00F928BA">
        <w:rPr>
          <w:rFonts w:asciiTheme="minorHAnsi" w:hAnsiTheme="minorHAnsi"/>
          <w:color w:val="000090"/>
          <w:lang w:val="de-DE" w:eastAsia="sl-SI"/>
        </w:rPr>
        <w:t>.061.</w:t>
      </w:r>
      <w:r w:rsidRPr="00F928BA">
        <w:rPr>
          <w:rFonts w:asciiTheme="minorHAnsi" w:hAnsiTheme="minorHAnsi"/>
          <w:color w:val="000090"/>
          <w:lang w:val="de-DE" w:eastAsia="sl-SI"/>
        </w:rPr>
        <w:t>62</w:t>
      </w:r>
      <w:r w:rsidR="008B4DEE" w:rsidRPr="00F928BA">
        <w:rPr>
          <w:rFonts w:asciiTheme="minorHAnsi" w:hAnsiTheme="minorHAnsi"/>
          <w:color w:val="000090"/>
          <w:lang w:val="de-DE" w:eastAsia="sl-SI"/>
        </w:rPr>
        <w:t>3 Einwohner (Stand: 2014</w:t>
      </w:r>
      <w:r w:rsidRPr="00F928BA">
        <w:rPr>
          <w:rFonts w:asciiTheme="minorHAnsi" w:hAnsiTheme="minorHAnsi"/>
          <w:color w:val="000090"/>
          <w:lang w:val="de-DE" w:eastAsia="sl-SI"/>
        </w:rPr>
        <w:t>)</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i/>
          <w:color w:val="000090"/>
          <w:lang w:val="de-DE" w:eastAsia="sl-SI"/>
        </w:rPr>
        <w:t>Hauptstadt</w:t>
      </w:r>
      <w:r w:rsidRPr="00F928BA">
        <w:rPr>
          <w:rFonts w:asciiTheme="minorHAnsi" w:hAnsiTheme="minorHAnsi"/>
          <w:color w:val="000090"/>
          <w:lang w:val="de-DE" w:eastAsia="sl-SI"/>
        </w:rPr>
        <w:t>: Ljubljana</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color w:val="000090"/>
          <w:lang w:val="de-DE" w:eastAsia="sl-SI"/>
        </w:rPr>
        <w:t xml:space="preserve">Weitere </w:t>
      </w:r>
      <w:r w:rsidRPr="00F928BA">
        <w:rPr>
          <w:rFonts w:asciiTheme="minorHAnsi" w:hAnsiTheme="minorHAnsi"/>
          <w:i/>
          <w:color w:val="000090"/>
          <w:lang w:val="de-DE" w:eastAsia="sl-SI"/>
        </w:rPr>
        <w:t>wichtige Städte</w:t>
      </w:r>
      <w:r w:rsidRPr="00F928BA">
        <w:rPr>
          <w:rFonts w:asciiTheme="minorHAnsi" w:hAnsiTheme="minorHAnsi"/>
          <w:color w:val="000090"/>
          <w:lang w:val="de-DE" w:eastAsia="sl-SI"/>
        </w:rPr>
        <w:t xml:space="preserve">: Maribor, </w:t>
      </w:r>
      <w:r w:rsidR="008B4DEE" w:rsidRPr="00F928BA">
        <w:rPr>
          <w:rFonts w:asciiTheme="minorHAnsi" w:hAnsiTheme="minorHAnsi"/>
          <w:color w:val="000090"/>
          <w:lang w:val="de-DE" w:eastAsia="sl-SI"/>
        </w:rPr>
        <w:t xml:space="preserve">Kranj, </w:t>
      </w:r>
      <w:r w:rsidRPr="00F928BA">
        <w:rPr>
          <w:rFonts w:asciiTheme="minorHAnsi" w:hAnsiTheme="minorHAnsi"/>
          <w:color w:val="000090"/>
          <w:lang w:val="de-DE" w:eastAsia="sl-SI"/>
        </w:rPr>
        <w:t>Novo Mesto, Nova Gorica, Celje, Izola, Koper</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i/>
          <w:color w:val="000090"/>
          <w:lang w:val="de-DE" w:eastAsia="sl-SI"/>
        </w:rPr>
        <w:t>Amtssprachen</w:t>
      </w:r>
      <w:r w:rsidRPr="00F928BA">
        <w:rPr>
          <w:rFonts w:asciiTheme="minorHAnsi" w:hAnsiTheme="minorHAnsi"/>
          <w:color w:val="000090"/>
          <w:lang w:val="de-DE" w:eastAsia="sl-SI"/>
        </w:rPr>
        <w:t>: Slowenisch, regional Italienisch und Ungarisch</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i/>
          <w:color w:val="000090"/>
          <w:lang w:val="de-DE" w:eastAsia="sl-SI"/>
        </w:rPr>
        <w:t>Bruttoinlandsprodukt</w:t>
      </w:r>
      <w:r w:rsidRPr="00F928BA">
        <w:rPr>
          <w:rFonts w:asciiTheme="minorHAnsi" w:hAnsiTheme="minorHAnsi"/>
          <w:color w:val="000090"/>
          <w:lang w:val="de-DE" w:eastAsia="sl-SI"/>
        </w:rPr>
        <w:t xml:space="preserve"> je Einwohner: </w:t>
      </w:r>
      <w:r w:rsidR="00DD12B2" w:rsidRPr="00F928BA">
        <w:rPr>
          <w:rFonts w:asciiTheme="minorHAnsi" w:hAnsiTheme="minorHAnsi"/>
          <w:color w:val="000090"/>
          <w:lang w:val="de-DE" w:eastAsia="sl-SI"/>
        </w:rPr>
        <w:t>17.550</w:t>
      </w:r>
      <w:r w:rsidRPr="00F928BA">
        <w:rPr>
          <w:rFonts w:asciiTheme="minorHAnsi" w:hAnsiTheme="minorHAnsi"/>
          <w:color w:val="000090"/>
          <w:lang w:val="de-DE" w:eastAsia="sl-SI"/>
        </w:rPr>
        <w:t xml:space="preserve"> €/20</w:t>
      </w:r>
      <w:r w:rsidR="008B4DEE" w:rsidRPr="00F928BA">
        <w:rPr>
          <w:rFonts w:asciiTheme="minorHAnsi" w:hAnsiTheme="minorHAnsi"/>
          <w:color w:val="000090"/>
          <w:lang w:val="de-DE" w:eastAsia="sl-SI"/>
        </w:rPr>
        <w:t>1</w:t>
      </w:r>
      <w:r w:rsidR="00DD12B2" w:rsidRPr="00F928BA">
        <w:rPr>
          <w:rFonts w:asciiTheme="minorHAnsi" w:hAnsiTheme="minorHAnsi"/>
          <w:color w:val="000090"/>
          <w:lang w:val="de-DE" w:eastAsia="sl-SI"/>
        </w:rPr>
        <w:t>3</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i/>
          <w:color w:val="000090"/>
          <w:lang w:val="de-DE" w:eastAsia="sl-SI"/>
        </w:rPr>
        <w:t>Lebenserwartung</w:t>
      </w:r>
      <w:r w:rsidR="00DD12B2" w:rsidRPr="00F928BA">
        <w:rPr>
          <w:rFonts w:asciiTheme="minorHAnsi" w:hAnsiTheme="minorHAnsi"/>
          <w:color w:val="000090"/>
          <w:lang w:val="de-DE" w:eastAsia="sl-SI"/>
        </w:rPr>
        <w:t>: Frauen: 82</w:t>
      </w:r>
      <w:r w:rsidRPr="00F928BA">
        <w:rPr>
          <w:rFonts w:asciiTheme="minorHAnsi" w:hAnsiTheme="minorHAnsi"/>
          <w:color w:val="000090"/>
          <w:lang w:val="de-DE" w:eastAsia="sl-SI"/>
        </w:rPr>
        <w:t>,</w:t>
      </w:r>
      <w:r w:rsidR="00DD12B2" w:rsidRPr="00F928BA">
        <w:rPr>
          <w:rFonts w:asciiTheme="minorHAnsi" w:hAnsiTheme="minorHAnsi"/>
          <w:color w:val="000090"/>
          <w:lang w:val="de-DE" w:eastAsia="sl-SI"/>
        </w:rPr>
        <w:t>8</w:t>
      </w:r>
      <w:r w:rsidRPr="00F928BA">
        <w:rPr>
          <w:rFonts w:asciiTheme="minorHAnsi" w:hAnsiTheme="minorHAnsi"/>
          <w:color w:val="000090"/>
          <w:lang w:val="de-DE" w:eastAsia="sl-SI"/>
        </w:rPr>
        <w:t xml:space="preserve"> Jahre; Männer 7</w:t>
      </w:r>
      <w:r w:rsidR="00DD12B2" w:rsidRPr="00F928BA">
        <w:rPr>
          <w:rFonts w:asciiTheme="minorHAnsi" w:hAnsiTheme="minorHAnsi"/>
          <w:color w:val="000090"/>
          <w:lang w:val="de-DE" w:eastAsia="sl-SI"/>
        </w:rPr>
        <w:t>6,9</w:t>
      </w:r>
      <w:r w:rsidRPr="00F928BA">
        <w:rPr>
          <w:rFonts w:asciiTheme="minorHAnsi" w:hAnsiTheme="minorHAnsi"/>
          <w:color w:val="000090"/>
          <w:lang w:val="de-DE" w:eastAsia="sl-SI"/>
        </w:rPr>
        <w:t xml:space="preserve"> Jahre</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jc w:val="left"/>
        <w:rPr>
          <w:rFonts w:asciiTheme="minorHAnsi" w:hAnsiTheme="minorHAnsi"/>
          <w:color w:val="000090"/>
          <w:lang w:val="de-DE" w:eastAsia="sl-SI"/>
        </w:rPr>
      </w:pPr>
      <w:r w:rsidRPr="00F928BA">
        <w:rPr>
          <w:rFonts w:asciiTheme="minorHAnsi" w:hAnsiTheme="minorHAnsi"/>
          <w:b/>
          <w:i/>
          <w:color w:val="000090"/>
          <w:lang w:val="de-DE" w:eastAsia="sl-SI"/>
        </w:rPr>
        <w:t>Verwaltung</w:t>
      </w:r>
      <w:r w:rsidRPr="00F928BA">
        <w:rPr>
          <w:rFonts w:asciiTheme="minorHAnsi" w:hAnsiTheme="minorHAnsi"/>
          <w:color w:val="000090"/>
          <w:lang w:val="de-DE" w:eastAsia="sl-SI"/>
        </w:rPr>
        <w:t>: Slowenien ist eine parlamentarische Demokratie mit einem Zweikammersystem. Der Staat ist in 21</w:t>
      </w:r>
      <w:r w:rsidR="00DD12B2" w:rsidRPr="00F928BA">
        <w:rPr>
          <w:rFonts w:asciiTheme="minorHAnsi" w:hAnsiTheme="minorHAnsi"/>
          <w:color w:val="000090"/>
          <w:lang w:val="de-DE" w:eastAsia="sl-SI"/>
        </w:rPr>
        <w:t>2</w:t>
      </w:r>
      <w:r w:rsidRPr="00F928BA">
        <w:rPr>
          <w:rFonts w:asciiTheme="minorHAnsi" w:hAnsiTheme="minorHAnsi"/>
          <w:color w:val="000090"/>
          <w:lang w:val="de-DE" w:eastAsia="sl-SI"/>
        </w:rPr>
        <w:t xml:space="preserve"> Gemeinden, darunter elf Stadtgemeinden,</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color w:val="000090"/>
          <w:lang w:val="de-DE" w:eastAsia="sl-SI"/>
        </w:rPr>
        <w:t xml:space="preserve">aufgeteilt. </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i/>
          <w:color w:val="000090"/>
          <w:lang w:val="de-DE" w:eastAsia="sl-SI"/>
        </w:rPr>
        <w:t>Staatsoberhaup</w:t>
      </w:r>
      <w:r w:rsidRPr="00F928BA">
        <w:rPr>
          <w:rFonts w:asciiTheme="minorHAnsi" w:hAnsiTheme="minorHAnsi"/>
          <w:i/>
          <w:color w:val="000090"/>
          <w:lang w:val="de-DE" w:eastAsia="sl-SI"/>
        </w:rPr>
        <w:t>t</w:t>
      </w:r>
      <w:r w:rsidRPr="00F928BA">
        <w:rPr>
          <w:rFonts w:asciiTheme="minorHAnsi" w:hAnsiTheme="minorHAnsi"/>
          <w:color w:val="000090"/>
          <w:lang w:val="de-DE" w:eastAsia="sl-SI"/>
        </w:rPr>
        <w:t xml:space="preserve">: Staatspräsident </w:t>
      </w:r>
      <w:r w:rsidR="00DD12B2" w:rsidRPr="00F928BA">
        <w:rPr>
          <w:rFonts w:asciiTheme="minorHAnsi" w:hAnsiTheme="minorHAnsi"/>
          <w:b/>
          <w:color w:val="000090"/>
          <w:lang w:val="de-DE" w:eastAsia="sl-SI"/>
        </w:rPr>
        <w:t>Borut Pahor</w:t>
      </w:r>
      <w:r w:rsidR="00DD12B2" w:rsidRPr="00F928BA">
        <w:rPr>
          <w:rFonts w:asciiTheme="minorHAnsi" w:hAnsiTheme="minorHAnsi"/>
          <w:color w:val="000090"/>
          <w:lang w:val="de-DE" w:eastAsia="sl-SI"/>
        </w:rPr>
        <w:t xml:space="preserve"> (seit</w:t>
      </w:r>
      <w:r w:rsidRPr="00F928BA">
        <w:rPr>
          <w:rFonts w:asciiTheme="minorHAnsi" w:hAnsiTheme="minorHAnsi"/>
          <w:color w:val="000090"/>
          <w:lang w:val="de-DE" w:eastAsia="sl-SI"/>
        </w:rPr>
        <w:t xml:space="preserve"> 20</w:t>
      </w:r>
      <w:r w:rsidR="00DD12B2" w:rsidRPr="00F928BA">
        <w:rPr>
          <w:rFonts w:asciiTheme="minorHAnsi" w:hAnsiTheme="minorHAnsi"/>
          <w:color w:val="000090"/>
          <w:lang w:val="de-DE" w:eastAsia="sl-SI"/>
        </w:rPr>
        <w:t>12</w:t>
      </w:r>
      <w:r w:rsidRPr="00F928BA">
        <w:rPr>
          <w:rFonts w:asciiTheme="minorHAnsi" w:hAnsiTheme="minorHAnsi"/>
          <w:color w:val="000090"/>
          <w:lang w:val="de-DE" w:eastAsia="sl-SI"/>
        </w:rPr>
        <w:t>)</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i/>
          <w:color w:val="000090"/>
          <w:lang w:val="de-DE" w:eastAsia="sl-SI"/>
        </w:rPr>
        <w:t>Regierungschef</w:t>
      </w:r>
      <w:r w:rsidRPr="00F928BA">
        <w:rPr>
          <w:rFonts w:asciiTheme="minorHAnsi" w:hAnsiTheme="minorHAnsi"/>
          <w:b/>
          <w:color w:val="000090"/>
          <w:lang w:val="de-DE" w:eastAsia="sl-SI"/>
        </w:rPr>
        <w:t>:</w:t>
      </w:r>
      <w:r w:rsidRPr="00F928BA">
        <w:rPr>
          <w:rFonts w:asciiTheme="minorHAnsi" w:hAnsiTheme="minorHAnsi"/>
          <w:color w:val="000090"/>
          <w:lang w:val="de-DE" w:eastAsia="sl-SI"/>
        </w:rPr>
        <w:t xml:space="preserve"> Ministerpräsident </w:t>
      </w:r>
      <w:r w:rsidR="00DD12B2" w:rsidRPr="00F928BA">
        <w:rPr>
          <w:rFonts w:asciiTheme="minorHAnsi" w:hAnsiTheme="minorHAnsi"/>
          <w:b/>
          <w:color w:val="000090"/>
          <w:lang w:val="de-DE" w:eastAsia="sl-SI"/>
        </w:rPr>
        <w:t>Miro Cerar</w:t>
      </w:r>
      <w:r w:rsidRPr="00F928BA">
        <w:rPr>
          <w:rFonts w:asciiTheme="minorHAnsi" w:hAnsiTheme="minorHAnsi"/>
          <w:color w:val="000090"/>
          <w:lang w:val="de-DE" w:eastAsia="sl-SI"/>
        </w:rPr>
        <w:t xml:space="preserve"> (seit </w:t>
      </w:r>
      <w:r w:rsidR="00A8660B" w:rsidRPr="00F928BA">
        <w:rPr>
          <w:rFonts w:asciiTheme="minorHAnsi" w:hAnsiTheme="minorHAnsi"/>
          <w:color w:val="000090"/>
          <w:lang w:val="de-DE" w:eastAsia="sl-SI"/>
        </w:rPr>
        <w:t>September</w:t>
      </w:r>
      <w:r w:rsidRPr="00F928BA">
        <w:rPr>
          <w:rFonts w:asciiTheme="minorHAnsi" w:hAnsiTheme="minorHAnsi"/>
          <w:color w:val="000090"/>
          <w:lang w:val="de-DE" w:eastAsia="sl-SI"/>
        </w:rPr>
        <w:t xml:space="preserve"> 20</w:t>
      </w:r>
      <w:r w:rsidR="00DD12B2" w:rsidRPr="00F928BA">
        <w:rPr>
          <w:rFonts w:asciiTheme="minorHAnsi" w:hAnsiTheme="minorHAnsi"/>
          <w:color w:val="000090"/>
          <w:lang w:val="de-DE" w:eastAsia="sl-SI"/>
        </w:rPr>
        <w:t>14</w:t>
      </w:r>
      <w:r w:rsidRPr="00F928BA">
        <w:rPr>
          <w:rFonts w:asciiTheme="minorHAnsi" w:hAnsiTheme="minorHAnsi"/>
          <w:color w:val="000090"/>
          <w:lang w:val="de-DE" w:eastAsia="sl-SI"/>
        </w:rPr>
        <w:t>)</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color w:val="000090"/>
          <w:lang w:val="de-DE" w:eastAsia="sl-SI"/>
        </w:rPr>
        <w:t>Währung:</w:t>
      </w:r>
      <w:r w:rsidRPr="00F928BA">
        <w:rPr>
          <w:rFonts w:asciiTheme="minorHAnsi" w:hAnsiTheme="minorHAnsi"/>
          <w:color w:val="000090"/>
          <w:lang w:val="de-DE" w:eastAsia="sl-SI"/>
        </w:rPr>
        <w:t xml:space="preserve"> seit 1.</w:t>
      </w:r>
      <w:r w:rsidR="00DD12B2" w:rsidRPr="00F928BA">
        <w:rPr>
          <w:rFonts w:asciiTheme="minorHAnsi" w:hAnsiTheme="minorHAnsi"/>
          <w:color w:val="000090"/>
          <w:lang w:val="de-DE" w:eastAsia="sl-SI"/>
        </w:rPr>
        <w:t xml:space="preserve"> </w:t>
      </w:r>
      <w:r w:rsidRPr="00F928BA">
        <w:rPr>
          <w:rFonts w:asciiTheme="minorHAnsi" w:hAnsiTheme="minorHAnsi"/>
          <w:color w:val="000090"/>
          <w:lang w:val="de-DE" w:eastAsia="sl-SI"/>
        </w:rPr>
        <w:t>1.</w:t>
      </w:r>
      <w:r w:rsidR="00DD12B2" w:rsidRPr="00F928BA">
        <w:rPr>
          <w:rFonts w:asciiTheme="minorHAnsi" w:hAnsiTheme="minorHAnsi"/>
          <w:color w:val="000090"/>
          <w:lang w:val="de-DE" w:eastAsia="sl-SI"/>
        </w:rPr>
        <w:t xml:space="preserve"> </w:t>
      </w:r>
      <w:r w:rsidRPr="00F928BA">
        <w:rPr>
          <w:rFonts w:asciiTheme="minorHAnsi" w:hAnsiTheme="minorHAnsi"/>
          <w:color w:val="000090"/>
          <w:lang w:val="de-DE" w:eastAsia="sl-SI"/>
        </w:rPr>
        <w:t>2007 Euro</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i/>
          <w:color w:val="000090"/>
          <w:lang w:val="de-DE" w:eastAsia="sl-SI"/>
        </w:rPr>
        <w:t>Religion</w:t>
      </w:r>
      <w:r w:rsidR="00FB1383" w:rsidRPr="00F928BA">
        <w:rPr>
          <w:rFonts w:asciiTheme="minorHAnsi" w:hAnsiTheme="minorHAnsi"/>
          <w:b/>
          <w:i/>
          <w:color w:val="000090"/>
          <w:lang w:val="de-DE" w:eastAsia="sl-SI"/>
        </w:rPr>
        <w:t xml:space="preserve"> (2012)</w:t>
      </w:r>
      <w:r w:rsidR="00FB1383" w:rsidRPr="00F928BA">
        <w:rPr>
          <w:rFonts w:asciiTheme="minorHAnsi" w:hAnsiTheme="minorHAnsi"/>
          <w:color w:val="000090"/>
          <w:lang w:val="de-DE" w:eastAsia="sl-SI"/>
        </w:rPr>
        <w:t>: Katholisch</w:t>
      </w:r>
      <w:r w:rsidRPr="00F928BA">
        <w:rPr>
          <w:rFonts w:asciiTheme="minorHAnsi" w:hAnsiTheme="minorHAnsi"/>
          <w:color w:val="000090"/>
          <w:lang w:val="de-DE" w:eastAsia="sl-SI"/>
        </w:rPr>
        <w:t xml:space="preserve"> (5</w:t>
      </w:r>
      <w:r w:rsidR="00FB1383" w:rsidRPr="00F928BA">
        <w:rPr>
          <w:rFonts w:asciiTheme="minorHAnsi" w:hAnsiTheme="minorHAnsi"/>
          <w:color w:val="000090"/>
          <w:lang w:val="de-DE" w:eastAsia="sl-SI"/>
        </w:rPr>
        <w:t>3,1</w:t>
      </w:r>
      <w:r w:rsidRPr="00F928BA">
        <w:rPr>
          <w:rFonts w:asciiTheme="minorHAnsi" w:hAnsiTheme="minorHAnsi"/>
          <w:color w:val="000090"/>
          <w:lang w:val="de-DE" w:eastAsia="sl-SI"/>
        </w:rPr>
        <w:t xml:space="preserve"> %), </w:t>
      </w:r>
      <w:r w:rsidR="00FB1383" w:rsidRPr="00F928BA">
        <w:rPr>
          <w:rFonts w:asciiTheme="minorHAnsi" w:hAnsiTheme="minorHAnsi"/>
          <w:color w:val="000090"/>
          <w:lang w:val="de-DE" w:eastAsia="sl-SI"/>
        </w:rPr>
        <w:t>Evangelisch (0,8 %), Muslimisch</w:t>
      </w:r>
      <w:r w:rsidRPr="00F928BA">
        <w:rPr>
          <w:rFonts w:asciiTheme="minorHAnsi" w:hAnsiTheme="minorHAnsi"/>
          <w:color w:val="000090"/>
          <w:lang w:val="de-DE" w:eastAsia="sl-SI"/>
        </w:rPr>
        <w:t xml:space="preserve"> (2,</w:t>
      </w:r>
      <w:r w:rsidR="00FB1383" w:rsidRPr="00F928BA">
        <w:rPr>
          <w:rFonts w:asciiTheme="minorHAnsi" w:hAnsiTheme="minorHAnsi"/>
          <w:color w:val="000090"/>
          <w:lang w:val="de-DE" w:eastAsia="sl-SI"/>
        </w:rPr>
        <w:t>6</w:t>
      </w:r>
      <w:r w:rsidRPr="00F928BA">
        <w:rPr>
          <w:rFonts w:asciiTheme="minorHAnsi" w:hAnsiTheme="minorHAnsi"/>
          <w:color w:val="000090"/>
          <w:lang w:val="de-DE" w:eastAsia="sl-SI"/>
        </w:rPr>
        <w:t xml:space="preserve"> %), Orthodox</w:t>
      </w:r>
      <w:r w:rsidR="00FB1383" w:rsidRPr="00F928BA">
        <w:rPr>
          <w:rFonts w:asciiTheme="minorHAnsi" w:hAnsiTheme="minorHAnsi"/>
          <w:color w:val="000090"/>
          <w:lang w:val="de-DE" w:eastAsia="sl-SI"/>
        </w:rPr>
        <w:t xml:space="preserve"> </w:t>
      </w:r>
      <w:r w:rsidRPr="00F928BA">
        <w:rPr>
          <w:rFonts w:asciiTheme="minorHAnsi" w:hAnsiTheme="minorHAnsi"/>
          <w:color w:val="000090"/>
          <w:lang w:val="de-DE" w:eastAsia="sl-SI"/>
        </w:rPr>
        <w:t>(2,</w:t>
      </w:r>
      <w:r w:rsidR="00FB1383" w:rsidRPr="00F928BA">
        <w:rPr>
          <w:rFonts w:asciiTheme="minorHAnsi" w:hAnsiTheme="minorHAnsi"/>
          <w:color w:val="000090"/>
          <w:lang w:val="de-DE" w:eastAsia="sl-SI"/>
        </w:rPr>
        <w:t>2 %), Juden (0,1</w:t>
      </w:r>
      <w:r w:rsidRPr="00F928BA">
        <w:rPr>
          <w:rFonts w:asciiTheme="minorHAnsi" w:hAnsiTheme="minorHAnsi"/>
          <w:color w:val="000090"/>
          <w:lang w:val="de-DE" w:eastAsia="sl-SI"/>
        </w:rPr>
        <w:t xml:space="preserve"> %), ohne Bekenntnis (</w:t>
      </w:r>
      <w:r w:rsidR="00FB1383" w:rsidRPr="00F928BA">
        <w:rPr>
          <w:rFonts w:asciiTheme="minorHAnsi" w:hAnsiTheme="minorHAnsi"/>
          <w:color w:val="000090"/>
          <w:lang w:val="de-DE" w:eastAsia="sl-SI"/>
        </w:rPr>
        <w:t>30,2</w:t>
      </w:r>
      <w:r w:rsidRPr="00F928BA">
        <w:rPr>
          <w:rFonts w:asciiTheme="minorHAnsi" w:hAnsiTheme="minorHAnsi"/>
          <w:color w:val="000090"/>
          <w:lang w:val="de-DE" w:eastAsia="sl-SI"/>
        </w:rPr>
        <w:t xml:space="preserve"> %)</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bCs/>
          <w:i/>
          <w:iCs/>
          <w:color w:val="000090"/>
          <w:lang w:val="de-DE" w:eastAsia="sl-SI"/>
        </w:rPr>
        <w:t>Wirtschaftswachstum</w:t>
      </w:r>
      <w:r w:rsidRPr="00F928BA">
        <w:rPr>
          <w:rFonts w:asciiTheme="minorHAnsi" w:hAnsiTheme="minorHAnsi"/>
          <w:i/>
          <w:iCs/>
          <w:color w:val="000090"/>
          <w:lang w:val="de-DE" w:eastAsia="sl-SI"/>
        </w:rPr>
        <w:t xml:space="preserve">: </w:t>
      </w:r>
      <w:r w:rsidR="004C495E" w:rsidRPr="00F928BA">
        <w:rPr>
          <w:rFonts w:asciiTheme="minorHAnsi" w:hAnsiTheme="minorHAnsi"/>
          <w:i/>
          <w:iCs/>
          <w:color w:val="000090"/>
          <w:lang w:val="de-DE" w:eastAsia="sl-SI"/>
        </w:rPr>
        <w:t>5,8</w:t>
      </w:r>
      <w:r w:rsidRPr="00F928BA">
        <w:rPr>
          <w:rFonts w:asciiTheme="minorHAnsi" w:hAnsiTheme="minorHAnsi"/>
          <w:i/>
          <w:iCs/>
          <w:color w:val="000090"/>
          <w:lang w:val="de-DE" w:eastAsia="sl-SI"/>
        </w:rPr>
        <w:t xml:space="preserve"> </w:t>
      </w:r>
      <w:r w:rsidR="004C495E" w:rsidRPr="00F928BA">
        <w:rPr>
          <w:rFonts w:asciiTheme="minorHAnsi" w:hAnsiTheme="minorHAnsi"/>
          <w:i/>
          <w:iCs/>
          <w:color w:val="000090"/>
          <w:lang w:val="de-DE" w:eastAsia="sl-SI"/>
        </w:rPr>
        <w:t xml:space="preserve">% </w:t>
      </w:r>
      <w:r w:rsidRPr="00F928BA">
        <w:rPr>
          <w:rFonts w:asciiTheme="minorHAnsi" w:hAnsiTheme="minorHAnsi"/>
          <w:i/>
          <w:iCs/>
          <w:color w:val="000090"/>
          <w:lang w:val="de-DE" w:eastAsia="sl-SI"/>
        </w:rPr>
        <w:t xml:space="preserve">(2006), </w:t>
      </w:r>
      <w:r w:rsidR="004C495E" w:rsidRPr="00F928BA">
        <w:rPr>
          <w:rFonts w:asciiTheme="minorHAnsi" w:hAnsiTheme="minorHAnsi"/>
          <w:i/>
          <w:iCs/>
          <w:color w:val="000090"/>
          <w:lang w:val="de-DE" w:eastAsia="sl-SI"/>
        </w:rPr>
        <w:t>7,0</w:t>
      </w:r>
      <w:r w:rsidRPr="00F928BA">
        <w:rPr>
          <w:rFonts w:asciiTheme="minorHAnsi" w:hAnsiTheme="minorHAnsi"/>
          <w:i/>
          <w:iCs/>
          <w:color w:val="000090"/>
          <w:lang w:val="de-DE" w:eastAsia="sl-SI"/>
        </w:rPr>
        <w:t xml:space="preserve"> </w:t>
      </w:r>
      <w:r w:rsidR="004C495E" w:rsidRPr="00F928BA">
        <w:rPr>
          <w:rFonts w:asciiTheme="minorHAnsi" w:hAnsiTheme="minorHAnsi"/>
          <w:i/>
          <w:iCs/>
          <w:color w:val="000090"/>
          <w:lang w:val="de-DE" w:eastAsia="sl-SI"/>
        </w:rPr>
        <w:t xml:space="preserve">% </w:t>
      </w:r>
      <w:r w:rsidRPr="00F928BA">
        <w:rPr>
          <w:rFonts w:asciiTheme="minorHAnsi" w:hAnsiTheme="minorHAnsi"/>
          <w:i/>
          <w:iCs/>
          <w:color w:val="000090"/>
          <w:lang w:val="de-DE" w:eastAsia="sl-SI"/>
        </w:rPr>
        <w:t>(2007), 3,</w:t>
      </w:r>
      <w:r w:rsidR="004C495E" w:rsidRPr="00F928BA">
        <w:rPr>
          <w:rFonts w:asciiTheme="minorHAnsi" w:hAnsiTheme="minorHAnsi"/>
          <w:i/>
          <w:iCs/>
          <w:color w:val="000090"/>
          <w:lang w:val="de-DE" w:eastAsia="sl-SI"/>
        </w:rPr>
        <w:t>4 %</w:t>
      </w:r>
      <w:r w:rsidRPr="00F928BA">
        <w:rPr>
          <w:rFonts w:asciiTheme="minorHAnsi" w:hAnsiTheme="minorHAnsi"/>
          <w:i/>
          <w:iCs/>
          <w:color w:val="000090"/>
          <w:lang w:val="de-DE" w:eastAsia="sl-SI"/>
        </w:rPr>
        <w:t xml:space="preserve"> (2008), -</w:t>
      </w:r>
      <w:r w:rsidR="004C495E" w:rsidRPr="00F928BA">
        <w:rPr>
          <w:rFonts w:asciiTheme="minorHAnsi" w:hAnsiTheme="minorHAnsi"/>
          <w:i/>
          <w:iCs/>
          <w:color w:val="000090"/>
          <w:lang w:val="de-DE" w:eastAsia="sl-SI"/>
        </w:rPr>
        <w:t>7,</w:t>
      </w:r>
      <w:r w:rsidRPr="00F928BA">
        <w:rPr>
          <w:rFonts w:asciiTheme="minorHAnsi" w:hAnsiTheme="minorHAnsi"/>
          <w:i/>
          <w:iCs/>
          <w:color w:val="000090"/>
          <w:lang w:val="de-DE" w:eastAsia="sl-SI"/>
        </w:rPr>
        <w:t>9</w:t>
      </w:r>
      <w:r w:rsidR="004C495E" w:rsidRPr="00F928BA">
        <w:rPr>
          <w:rFonts w:asciiTheme="minorHAnsi" w:hAnsiTheme="minorHAnsi"/>
          <w:i/>
          <w:iCs/>
          <w:color w:val="000090"/>
          <w:lang w:val="de-DE" w:eastAsia="sl-SI"/>
        </w:rPr>
        <w:t xml:space="preserve"> %</w:t>
      </w:r>
      <w:r w:rsidRPr="00F928BA">
        <w:rPr>
          <w:rFonts w:asciiTheme="minorHAnsi" w:hAnsiTheme="minorHAnsi"/>
          <w:i/>
          <w:iCs/>
          <w:color w:val="000090"/>
          <w:lang w:val="de-DE" w:eastAsia="sl-SI"/>
        </w:rPr>
        <w:t xml:space="preserve"> (2009)</w:t>
      </w:r>
      <w:r w:rsidR="004C495E" w:rsidRPr="00F928BA">
        <w:rPr>
          <w:rFonts w:asciiTheme="minorHAnsi" w:hAnsiTheme="minorHAnsi"/>
          <w:i/>
          <w:iCs/>
          <w:color w:val="000090"/>
          <w:lang w:val="de-DE" w:eastAsia="sl-SI"/>
        </w:rPr>
        <w:t>, 1,3 % (2010), 0,7 5 (2011), -2,5 % (2012), -1,1 % (2013)</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r w:rsidRPr="00F928BA">
        <w:rPr>
          <w:rFonts w:asciiTheme="minorHAnsi" w:hAnsiTheme="minorHAnsi"/>
          <w:b/>
          <w:bCs/>
          <w:i/>
          <w:iCs/>
          <w:color w:val="000090"/>
          <w:lang w:val="de-DE" w:eastAsia="sl-SI"/>
        </w:rPr>
        <w:t>Arbeitslosenquote</w:t>
      </w:r>
      <w:r w:rsidRPr="00F928BA">
        <w:rPr>
          <w:rFonts w:asciiTheme="minorHAnsi" w:hAnsiTheme="minorHAnsi"/>
          <w:i/>
          <w:iCs/>
          <w:color w:val="000090"/>
          <w:lang w:val="de-DE" w:eastAsia="sl-SI"/>
        </w:rPr>
        <w:t xml:space="preserve">: </w:t>
      </w:r>
      <w:r w:rsidR="004C495E" w:rsidRPr="00F928BA">
        <w:rPr>
          <w:rFonts w:asciiTheme="minorHAnsi" w:hAnsiTheme="minorHAnsi"/>
          <w:i/>
          <w:iCs/>
          <w:color w:val="000090"/>
          <w:lang w:val="de-DE" w:eastAsia="sl-SI"/>
        </w:rPr>
        <w:t>9,4</w:t>
      </w:r>
      <w:r w:rsidRPr="00F928BA">
        <w:rPr>
          <w:rFonts w:asciiTheme="minorHAnsi" w:hAnsiTheme="minorHAnsi"/>
          <w:i/>
          <w:iCs/>
          <w:color w:val="000090"/>
          <w:lang w:val="de-DE" w:eastAsia="sl-SI"/>
        </w:rPr>
        <w:t xml:space="preserve"> % (2006), </w:t>
      </w:r>
      <w:r w:rsidR="00A8660B" w:rsidRPr="00F928BA">
        <w:rPr>
          <w:rFonts w:asciiTheme="minorHAnsi" w:hAnsiTheme="minorHAnsi"/>
          <w:i/>
          <w:iCs/>
          <w:color w:val="000090"/>
          <w:lang w:val="de-DE" w:eastAsia="sl-SI"/>
        </w:rPr>
        <w:t>7,7</w:t>
      </w:r>
      <w:r w:rsidRPr="00F928BA">
        <w:rPr>
          <w:rFonts w:asciiTheme="minorHAnsi" w:hAnsiTheme="minorHAnsi"/>
          <w:i/>
          <w:iCs/>
          <w:color w:val="000090"/>
          <w:lang w:val="de-DE" w:eastAsia="sl-SI"/>
        </w:rPr>
        <w:t xml:space="preserve"> % (2007), </w:t>
      </w:r>
      <w:r w:rsidR="00A8660B" w:rsidRPr="00F928BA">
        <w:rPr>
          <w:rFonts w:asciiTheme="minorHAnsi" w:hAnsiTheme="minorHAnsi"/>
          <w:i/>
          <w:iCs/>
          <w:color w:val="000090"/>
          <w:lang w:val="de-DE" w:eastAsia="sl-SI"/>
        </w:rPr>
        <w:t>6,7</w:t>
      </w:r>
      <w:r w:rsidRPr="00F928BA">
        <w:rPr>
          <w:rFonts w:asciiTheme="minorHAnsi" w:hAnsiTheme="minorHAnsi"/>
          <w:i/>
          <w:iCs/>
          <w:color w:val="000090"/>
          <w:lang w:val="de-DE" w:eastAsia="sl-SI"/>
        </w:rPr>
        <w:t xml:space="preserve"> % (2008), </w:t>
      </w:r>
      <w:r w:rsidR="00A8660B" w:rsidRPr="00F928BA">
        <w:rPr>
          <w:rFonts w:asciiTheme="minorHAnsi" w:hAnsiTheme="minorHAnsi"/>
          <w:i/>
          <w:iCs/>
          <w:color w:val="000090"/>
          <w:lang w:val="de-DE" w:eastAsia="sl-SI"/>
        </w:rPr>
        <w:t>9,1</w:t>
      </w:r>
      <w:r w:rsidRPr="00F928BA">
        <w:rPr>
          <w:rFonts w:asciiTheme="minorHAnsi" w:hAnsiTheme="minorHAnsi"/>
          <w:i/>
          <w:iCs/>
          <w:color w:val="000090"/>
          <w:lang w:val="de-DE" w:eastAsia="sl-SI"/>
        </w:rPr>
        <w:t xml:space="preserve"> % (2009)</w:t>
      </w:r>
      <w:r w:rsidR="00A8660B" w:rsidRPr="00F928BA">
        <w:rPr>
          <w:rFonts w:asciiTheme="minorHAnsi" w:hAnsiTheme="minorHAnsi"/>
          <w:i/>
          <w:iCs/>
          <w:color w:val="000090"/>
          <w:lang w:val="de-DE" w:eastAsia="sl-SI"/>
        </w:rPr>
        <w:t>, 10,7 % (2010), 11,8 % (2011), 12,0 % (2012), 13,2 % (2013)</w:t>
      </w:r>
    </w:p>
    <w:p w:rsidR="00E06334" w:rsidRPr="00F928BA" w:rsidRDefault="00E06334" w:rsidP="00F928B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line="276" w:lineRule="auto"/>
        <w:rPr>
          <w:rFonts w:asciiTheme="minorHAnsi" w:hAnsiTheme="minorHAnsi"/>
          <w:color w:val="000090"/>
          <w:lang w:val="de-DE" w:eastAsia="sl-SI"/>
        </w:rPr>
      </w:pPr>
    </w:p>
    <w:p w:rsidR="00E06334" w:rsidRPr="00F928BA" w:rsidRDefault="00E06334" w:rsidP="00F928BA">
      <w:pPr>
        <w:pStyle w:val="berschrift2"/>
        <w:spacing w:line="276" w:lineRule="auto"/>
        <w:rPr>
          <w:rFonts w:asciiTheme="minorHAnsi" w:hAnsiTheme="minorHAnsi" w:cs="Times New Roman"/>
          <w:bCs w:val="0"/>
          <w:iCs w:val="0"/>
          <w:color w:val="660066"/>
          <w:sz w:val="24"/>
          <w:szCs w:val="24"/>
          <w:lang w:val="de-DE" w:eastAsia="sl-SI"/>
        </w:rPr>
      </w:pPr>
      <w:r w:rsidRPr="00F928BA">
        <w:rPr>
          <w:rFonts w:asciiTheme="minorHAnsi" w:hAnsiTheme="minorHAnsi" w:cs="Times New Roman"/>
          <w:bCs w:val="0"/>
          <w:iCs w:val="0"/>
          <w:color w:val="660066"/>
          <w:sz w:val="24"/>
          <w:szCs w:val="24"/>
          <w:lang w:eastAsia="sl-SI"/>
        </w:rPr>
        <w:t>Geografische Verteilung und offizieller Status</w:t>
      </w:r>
      <w:r w:rsidRPr="00F928BA">
        <w:rPr>
          <w:rFonts w:asciiTheme="minorHAnsi" w:hAnsiTheme="minorHAnsi" w:cs="Times New Roman"/>
          <w:bCs w:val="0"/>
          <w:iCs w:val="0"/>
          <w:color w:val="660066"/>
          <w:sz w:val="24"/>
          <w:szCs w:val="24"/>
          <w:lang w:val="de-DE" w:eastAsia="sl-SI"/>
        </w:rPr>
        <w:t xml:space="preserve"> </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Das Gebiet des heutigen Slowenien, eingebettet zwischen den Alpen und der Adria, war wegen seiner geographischen Lage in der Geschichte immer wieder Übergangsgebiet und Scheidelinie, zugleich aber auch Brücke zwischen verschiedenen Kulturen, Völkern, Nationen und Staaten. Auf diesem engen Raum (heute gute 20.000 km</w:t>
      </w:r>
      <w:r w:rsidRPr="00F928BA">
        <w:rPr>
          <w:rFonts w:asciiTheme="minorHAnsi" w:hAnsiTheme="minorHAnsi"/>
          <w:color w:val="000090"/>
          <w:sz w:val="24"/>
          <w:szCs w:val="24"/>
          <w:vertAlign w:val="superscript"/>
          <w:lang w:val="de-DE"/>
        </w:rPr>
        <w:t>2</w:t>
      </w:r>
      <w:r w:rsidRPr="00F928BA">
        <w:rPr>
          <w:rFonts w:asciiTheme="minorHAnsi" w:hAnsiTheme="minorHAnsi"/>
          <w:color w:val="000090"/>
          <w:sz w:val="24"/>
          <w:szCs w:val="24"/>
          <w:lang w:val="de-DE"/>
        </w:rPr>
        <w:t xml:space="preserve">) berühren </w:t>
      </w:r>
      <w:r w:rsidRPr="00F928BA">
        <w:rPr>
          <w:rFonts w:asciiTheme="minorHAnsi" w:hAnsiTheme="minorHAnsi"/>
          <w:color w:val="000090"/>
          <w:sz w:val="24"/>
          <w:szCs w:val="24"/>
          <w:lang w:val="de-DE"/>
        </w:rPr>
        <w:lastRenderedPageBreak/>
        <w:t>einander vier große geographische Einheiten des europäischen Festlandes, die miteinander verflochten sind: die Alpen, die den nordwestlichen Teil umschließen, die Pannonische Tiefebene im Osten, das Dinarische Gebirge, das mit der alten Bezeichnung Karst genannt wird und den südlichen Teil des slowenischen Gebiets umfasst, und das Mittelmeergebiet, das mit dem Golf von Triest im adriatischen Meer am weitesten in das kontinentale Mitteleuropa hineinreicht (Stih/Simoniti/Vodopivec-Slowenische Geschichte).</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Ungefähr 2 Millionen Menschen in </w:t>
      </w:r>
      <w:hyperlink r:id="rId9" w:tooltip="Slowenien" w:history="1">
        <w:r w:rsidRPr="00F928BA">
          <w:rPr>
            <w:rFonts w:asciiTheme="minorHAnsi" w:hAnsiTheme="minorHAnsi"/>
            <w:color w:val="000090"/>
            <w:sz w:val="24"/>
            <w:szCs w:val="24"/>
          </w:rPr>
          <w:t>Slowenien</w:t>
        </w:r>
      </w:hyperlink>
      <w:r w:rsidRPr="00F928BA">
        <w:rPr>
          <w:rFonts w:asciiTheme="minorHAnsi" w:hAnsiTheme="minorHAnsi"/>
          <w:color w:val="000090"/>
          <w:sz w:val="24"/>
          <w:szCs w:val="24"/>
          <w:lang w:val="de-DE"/>
        </w:rPr>
        <w:t xml:space="preserve"> sprechen Slowenisch als </w:t>
      </w:r>
      <w:hyperlink r:id="rId10" w:tooltip="Muttersprache" w:history="1">
        <w:r w:rsidRPr="00F928BA">
          <w:rPr>
            <w:rFonts w:asciiTheme="minorHAnsi" w:hAnsiTheme="minorHAnsi"/>
            <w:color w:val="000090"/>
            <w:sz w:val="24"/>
            <w:szCs w:val="24"/>
          </w:rPr>
          <w:t>Muttersprache</w:t>
        </w:r>
      </w:hyperlink>
      <w:r w:rsidRPr="00F928BA">
        <w:rPr>
          <w:rFonts w:asciiTheme="minorHAnsi" w:hAnsiTheme="minorHAnsi"/>
          <w:color w:val="000090"/>
          <w:sz w:val="24"/>
          <w:szCs w:val="24"/>
          <w:lang w:val="de-DE"/>
        </w:rPr>
        <w:t xml:space="preserve">, wo sie ebenfalls </w:t>
      </w:r>
      <w:hyperlink r:id="rId11" w:tooltip="Amtssprache" w:history="1">
        <w:r w:rsidRPr="00F928BA">
          <w:rPr>
            <w:rFonts w:asciiTheme="minorHAnsi" w:hAnsiTheme="minorHAnsi"/>
            <w:color w:val="000090"/>
            <w:sz w:val="24"/>
            <w:szCs w:val="24"/>
          </w:rPr>
          <w:t>Amtssprache</w:t>
        </w:r>
      </w:hyperlink>
      <w:r w:rsidRPr="00F928BA">
        <w:rPr>
          <w:rFonts w:asciiTheme="minorHAnsi" w:hAnsiTheme="minorHAnsi"/>
          <w:color w:val="000090"/>
          <w:sz w:val="24"/>
          <w:szCs w:val="24"/>
          <w:lang w:val="de-DE"/>
        </w:rPr>
        <w:t xml:space="preserve"> ist. Seit dem </w:t>
      </w:r>
      <w:hyperlink r:id="rId12" w:tooltip="1. Mai" w:history="1">
        <w:r w:rsidRPr="00F928BA">
          <w:rPr>
            <w:rFonts w:asciiTheme="minorHAnsi" w:hAnsiTheme="minorHAnsi"/>
            <w:color w:val="000090"/>
            <w:sz w:val="24"/>
            <w:szCs w:val="24"/>
          </w:rPr>
          <w:t>1. Mai</w:t>
        </w:r>
      </w:hyperlink>
      <w:r w:rsidRPr="00F928BA">
        <w:rPr>
          <w:rFonts w:asciiTheme="minorHAnsi" w:hAnsiTheme="minorHAnsi"/>
          <w:color w:val="000090"/>
          <w:sz w:val="24"/>
          <w:szCs w:val="24"/>
          <w:lang w:val="de-DE"/>
        </w:rPr>
        <w:t xml:space="preserve"> </w:t>
      </w:r>
      <w:hyperlink r:id="rId13" w:tooltip="2004" w:history="1">
        <w:r w:rsidRPr="00F928BA">
          <w:rPr>
            <w:rFonts w:asciiTheme="minorHAnsi" w:hAnsiTheme="minorHAnsi"/>
            <w:color w:val="000090"/>
            <w:sz w:val="24"/>
            <w:szCs w:val="24"/>
          </w:rPr>
          <w:t>2004</w:t>
        </w:r>
      </w:hyperlink>
      <w:r w:rsidRPr="00F928BA">
        <w:rPr>
          <w:rFonts w:asciiTheme="minorHAnsi" w:hAnsiTheme="minorHAnsi"/>
          <w:color w:val="000090"/>
          <w:sz w:val="24"/>
          <w:szCs w:val="24"/>
          <w:lang w:val="de-DE"/>
        </w:rPr>
        <w:t xml:space="preserve"> ist Slowenisch auch eine der Amtssprachen in der </w:t>
      </w:r>
      <w:hyperlink r:id="rId14" w:tooltip="Europäische Union" w:history="1">
        <w:r w:rsidRPr="00F928BA">
          <w:rPr>
            <w:rFonts w:asciiTheme="minorHAnsi" w:hAnsiTheme="minorHAnsi"/>
            <w:color w:val="000090"/>
            <w:sz w:val="24"/>
            <w:szCs w:val="24"/>
          </w:rPr>
          <w:t>Europäischen Union</w:t>
        </w:r>
      </w:hyperlink>
      <w:r w:rsidRPr="00F928BA">
        <w:rPr>
          <w:rFonts w:asciiTheme="minorHAnsi" w:hAnsiTheme="minorHAnsi"/>
          <w:color w:val="000090"/>
          <w:sz w:val="24"/>
          <w:szCs w:val="24"/>
          <w:lang w:val="de-DE"/>
        </w:rPr>
        <w:t xml:space="preserve">. Darüber hinaus wird es noch in Teilen </w:t>
      </w:r>
      <w:hyperlink r:id="rId15" w:tooltip="Österreich" w:history="1">
        <w:r w:rsidRPr="00F928BA">
          <w:rPr>
            <w:rFonts w:asciiTheme="minorHAnsi" w:hAnsiTheme="minorHAnsi"/>
            <w:color w:val="000090"/>
            <w:sz w:val="24"/>
            <w:szCs w:val="24"/>
          </w:rPr>
          <w:t>Österreichs</w:t>
        </w:r>
      </w:hyperlink>
      <w:r w:rsidRPr="00F928BA">
        <w:rPr>
          <w:rFonts w:asciiTheme="minorHAnsi" w:hAnsiTheme="minorHAnsi"/>
          <w:color w:val="000090"/>
          <w:sz w:val="24"/>
          <w:szCs w:val="24"/>
          <w:lang w:val="de-DE"/>
        </w:rPr>
        <w:t xml:space="preserve">, insbesondere in </w:t>
      </w:r>
      <w:hyperlink r:id="rId16" w:tooltip="Kärnten" w:history="1">
        <w:r w:rsidRPr="00F928BA">
          <w:rPr>
            <w:rFonts w:asciiTheme="minorHAnsi" w:hAnsiTheme="minorHAnsi"/>
            <w:color w:val="000090"/>
            <w:sz w:val="24"/>
            <w:szCs w:val="24"/>
          </w:rPr>
          <w:t>Kärnten</w:t>
        </w:r>
      </w:hyperlink>
      <w:r w:rsidRPr="00F928BA">
        <w:rPr>
          <w:rFonts w:asciiTheme="minorHAnsi" w:hAnsiTheme="minorHAnsi"/>
          <w:color w:val="000090"/>
          <w:sz w:val="24"/>
          <w:szCs w:val="24"/>
          <w:lang w:val="de-DE"/>
        </w:rPr>
        <w:t xml:space="preserve"> (die Anzahl der </w:t>
      </w:r>
      <w:hyperlink r:id="rId17" w:tooltip="Kärntner Slowenen" w:history="1">
        <w:r w:rsidRPr="00F928BA">
          <w:rPr>
            <w:rFonts w:asciiTheme="minorHAnsi" w:hAnsiTheme="minorHAnsi"/>
            <w:color w:val="000090"/>
            <w:sz w:val="24"/>
            <w:szCs w:val="24"/>
          </w:rPr>
          <w:t>Kärntner Slowenen</w:t>
        </w:r>
      </w:hyperlink>
      <w:r w:rsidRPr="00F928BA">
        <w:rPr>
          <w:rFonts w:asciiTheme="minorHAnsi" w:hAnsiTheme="minorHAnsi"/>
          <w:color w:val="000090"/>
          <w:sz w:val="24"/>
          <w:szCs w:val="24"/>
          <w:lang w:val="de-DE"/>
        </w:rPr>
        <w:t xml:space="preserve"> in Südkärnten beträgt rund 20.000) und in </w:t>
      </w:r>
      <w:hyperlink r:id="rId18" w:tooltip="Italien" w:history="1">
        <w:r w:rsidRPr="00F928BA">
          <w:rPr>
            <w:rFonts w:asciiTheme="minorHAnsi" w:hAnsiTheme="minorHAnsi"/>
            <w:color w:val="000090"/>
            <w:sz w:val="24"/>
            <w:szCs w:val="24"/>
          </w:rPr>
          <w:t>Italien</w:t>
        </w:r>
      </w:hyperlink>
      <w:r w:rsidRPr="00F928BA">
        <w:rPr>
          <w:rFonts w:asciiTheme="minorHAnsi" w:hAnsiTheme="minorHAnsi"/>
          <w:color w:val="000090"/>
          <w:sz w:val="24"/>
          <w:szCs w:val="24"/>
          <w:lang w:val="de-DE"/>
        </w:rPr>
        <w:t xml:space="preserve"> (Gebiet um </w:t>
      </w:r>
      <w:hyperlink r:id="rId19" w:tooltip="Gorizia" w:history="1">
        <w:r w:rsidRPr="00F928BA">
          <w:rPr>
            <w:rFonts w:asciiTheme="minorHAnsi" w:hAnsiTheme="minorHAnsi"/>
            <w:color w:val="000090"/>
            <w:sz w:val="24"/>
            <w:szCs w:val="24"/>
          </w:rPr>
          <w:t>Gorizia</w:t>
        </w:r>
      </w:hyperlink>
      <w:r w:rsidRPr="00F928BA">
        <w:rPr>
          <w:rFonts w:asciiTheme="minorHAnsi" w:hAnsiTheme="minorHAnsi"/>
          <w:color w:val="000090"/>
          <w:sz w:val="24"/>
          <w:szCs w:val="24"/>
          <w:lang w:val="de-DE"/>
        </w:rPr>
        <w:t xml:space="preserve">, Resia-Tal, </w:t>
      </w:r>
      <w:hyperlink r:id="rId20" w:tooltip="Kanaltal" w:history="1">
        <w:r w:rsidRPr="00F928BA">
          <w:rPr>
            <w:rFonts w:asciiTheme="minorHAnsi" w:hAnsiTheme="minorHAnsi"/>
            <w:color w:val="000090"/>
            <w:sz w:val="24"/>
            <w:szCs w:val="24"/>
          </w:rPr>
          <w:t>Kanaltal</w:t>
        </w:r>
      </w:hyperlink>
      <w:r w:rsidRPr="00F928BA">
        <w:rPr>
          <w:rFonts w:asciiTheme="minorHAnsi" w:hAnsiTheme="minorHAnsi"/>
          <w:color w:val="000090"/>
          <w:sz w:val="24"/>
          <w:szCs w:val="24"/>
          <w:lang w:val="de-DE"/>
        </w:rPr>
        <w:t xml:space="preserve">, Collio, </w:t>
      </w:r>
      <w:hyperlink r:id="rId21" w:tooltip="Triest" w:history="1">
        <w:r w:rsidRPr="00F928BA">
          <w:rPr>
            <w:rFonts w:asciiTheme="minorHAnsi" w:hAnsiTheme="minorHAnsi"/>
            <w:color w:val="000090"/>
            <w:sz w:val="24"/>
            <w:szCs w:val="24"/>
          </w:rPr>
          <w:t>Triest</w:t>
        </w:r>
      </w:hyperlink>
      <w:r w:rsidRPr="00F928BA">
        <w:rPr>
          <w:rFonts w:asciiTheme="minorHAnsi" w:hAnsiTheme="minorHAnsi"/>
          <w:color w:val="000090"/>
          <w:sz w:val="24"/>
          <w:szCs w:val="24"/>
          <w:lang w:val="de-DE"/>
        </w:rPr>
        <w:t>) sowie in Teilen Westungarns (</w:t>
      </w:r>
      <w:hyperlink r:id="rId22" w:tooltip="Komitat Vas" w:history="1">
        <w:r w:rsidRPr="00F928BA">
          <w:rPr>
            <w:rFonts w:asciiTheme="minorHAnsi" w:hAnsiTheme="minorHAnsi"/>
            <w:color w:val="000090"/>
            <w:sz w:val="24"/>
            <w:szCs w:val="24"/>
          </w:rPr>
          <w:t>Komitat Vas</w:t>
        </w:r>
      </w:hyperlink>
      <w:r w:rsidRPr="00F928BA">
        <w:rPr>
          <w:rFonts w:asciiTheme="minorHAnsi" w:hAnsiTheme="minorHAnsi"/>
          <w:color w:val="000090"/>
          <w:sz w:val="24"/>
          <w:szCs w:val="24"/>
          <w:lang w:val="de-DE"/>
        </w:rPr>
        <w:t xml:space="preserve">) als </w:t>
      </w:r>
      <w:hyperlink r:id="rId23" w:tooltip="Muttersprache" w:history="1">
        <w:r w:rsidRPr="00F928BA">
          <w:rPr>
            <w:rFonts w:asciiTheme="minorHAnsi" w:hAnsiTheme="minorHAnsi"/>
            <w:color w:val="000090"/>
            <w:sz w:val="24"/>
            <w:szCs w:val="24"/>
          </w:rPr>
          <w:t>Muttersprache</w:t>
        </w:r>
      </w:hyperlink>
      <w:r w:rsidRPr="00F928BA">
        <w:rPr>
          <w:rFonts w:asciiTheme="minorHAnsi" w:hAnsiTheme="minorHAnsi"/>
          <w:color w:val="000090"/>
          <w:sz w:val="24"/>
          <w:szCs w:val="24"/>
          <w:lang w:val="de-DE"/>
        </w:rPr>
        <w:t xml:space="preserve"> gesprochen.</w:t>
      </w:r>
    </w:p>
    <w:p w:rsidR="00E06334" w:rsidRPr="00F928BA" w:rsidRDefault="00E06334" w:rsidP="00F928BA">
      <w:pPr>
        <w:pStyle w:val="StandardWeb"/>
        <w:spacing w:line="276" w:lineRule="auto"/>
        <w:rPr>
          <w:rFonts w:asciiTheme="minorHAnsi" w:hAnsiTheme="minorHAnsi"/>
          <w:b/>
          <w:i/>
          <w:color w:val="660066"/>
          <w:sz w:val="24"/>
          <w:szCs w:val="24"/>
          <w:lang w:val="de-DE"/>
        </w:rPr>
      </w:pPr>
      <w:r w:rsidRPr="00F928BA">
        <w:rPr>
          <w:rFonts w:asciiTheme="minorHAnsi" w:hAnsiTheme="minorHAnsi"/>
          <w:b/>
          <w:i/>
          <w:color w:val="660066"/>
          <w:sz w:val="24"/>
          <w:szCs w:val="24"/>
          <w:lang w:val="de-DE"/>
        </w:rPr>
        <w:t>Geschichtlicher Überblick</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Die ältesten menschlichen Spuren im slowenischen Raum, zwei Steinwerkzeuge (Artefakte) aus der Höhle in Loza bei Orehek bei Adelsberg, reichen ungefähr 250.000 Jahre zurück, in die älteste Phase der Altsteinzeit oder des Paläolithikums. </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Die ältere Eisenzeit oder Hallstattzeit dauerte hier vom 8. bis zum Ende des 4. Jh. v. Chr. Besiedelt wurden vor allem die Täler der Save und der Drau sowie ihrer Zuflüsse und die Anhöhen der Voralpenhügel. Im 4. Jh. v. Chr. gab es große keltische Wanderungen, die bis in den Süden der Balkanhalbinsel und sogar bis Kleinasien führten. Der bekannteste Stamm im Alpen- und Donauraum waren die Noriker. Sie schufen im 2. Jh. v. Chr. das erste staatliche Gebilde im Ostalpenraum – das Regnum Noricum. eines der Mittelpunkte des Königreiches Noricum war auch Celeia (Cilli) (Prägestätte für norische Silbermünzen im 1. Jh. v. Chr.). </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Das Vordringen der Römer in diesen Raum der keltischen und illyrischen Stämme begann schon im 2. Jh. v. Chr. Den Eroberungen der Römer folgte bald eine Eingliederung in die römische Staats- und Rechtsordnung: der Westen Sloweniens  wurde bereits in augusteischer zeit ein Teil Italiens (Regio X – Venetia et Histria), um 10 n. Chr. wurde die Provinz Panonien gegründet (im Westen bis zum Savegebiet), der Ostalpenraum von der Donau im Norden bis zum Flussgebiet der Sann/Savinja kam in der Mitte des 1. Jh. zur Provinz Noricum.</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Im 6. Jh. kommt es zur Besiedlung durch eine slawische Bevölkerung, die der südslawischen Sprachgruppe zugeordnet wird. Diese Besiedlung findet im östlichen Alpenraum südlich der Donau bis einschließlich Osttirol und den Hohen Tauern im Westen statt. Im Südwesten entspricht diese Besiedlung einer bis heute ähnlichen Sprachgrenze mit den Friulanern, im Osten reichte sie bis zum Balaton/Plattensee/Blatno jezero. Es gab zwei slawische Siedlungsströme: um 551 mit </w:t>
      </w:r>
      <w:r w:rsidRPr="00F928BA">
        <w:rPr>
          <w:rFonts w:asciiTheme="minorHAnsi" w:hAnsiTheme="minorHAnsi"/>
          <w:color w:val="000090"/>
          <w:sz w:val="24"/>
          <w:szCs w:val="24"/>
          <w:lang w:val="de-DE"/>
        </w:rPr>
        <w:lastRenderedPageBreak/>
        <w:t xml:space="preserve">Teilen westslawischer Stämme (Kärntner Dialekte zeigen auch westslawische Merkmale) und um 568, als die Slawen zusammen mit den Avaren in den Alpen- und Balkanraum (bis an die Adria und nach Istrien) rückten (den Raum haben die Langobarden freigemacht, die sich in Italien ansiedelten). Darunter befanden sich auch Teile ostslawischer Stämme. </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Sie übernahmen den bereits seit 478 in diesem Teil von Noricum eingeführten Regionalnamen Carantanum/ Carantanes. Im altslowenischen wird dieser zu Carantum, Korontum, dann zu Koronte und zum slow. Korošec/Koroška. </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 Die frühesten slowenischen Textdokumente sind die „</w:t>
      </w:r>
      <w:r w:rsidRPr="00F928BA">
        <w:rPr>
          <w:rFonts w:asciiTheme="minorHAnsi" w:hAnsiTheme="minorHAnsi"/>
          <w:b/>
          <w:color w:val="000090"/>
          <w:sz w:val="24"/>
          <w:szCs w:val="24"/>
          <w:lang w:val="de-DE"/>
        </w:rPr>
        <w:t>Brižinski spomeniki</w:t>
      </w:r>
      <w:r w:rsidRPr="00F928BA">
        <w:rPr>
          <w:rFonts w:asciiTheme="minorHAnsi" w:hAnsiTheme="minorHAnsi"/>
          <w:color w:val="000090"/>
          <w:sz w:val="24"/>
          <w:szCs w:val="24"/>
          <w:lang w:val="de-DE"/>
        </w:rPr>
        <w:t>“ (</w:t>
      </w:r>
      <w:hyperlink r:id="rId24" w:tooltip="Freisinger Denkmäler" w:history="1">
        <w:r w:rsidRPr="00F928BA">
          <w:rPr>
            <w:rFonts w:asciiTheme="minorHAnsi" w:hAnsiTheme="minorHAnsi"/>
            <w:color w:val="000090"/>
            <w:sz w:val="24"/>
            <w:szCs w:val="24"/>
          </w:rPr>
          <w:t>Freisinger Denkmäler</w:t>
        </w:r>
      </w:hyperlink>
      <w:r w:rsidRPr="00F928BA">
        <w:rPr>
          <w:rFonts w:asciiTheme="minorHAnsi" w:hAnsiTheme="minorHAnsi"/>
          <w:color w:val="000090"/>
          <w:sz w:val="24"/>
          <w:szCs w:val="24"/>
          <w:lang w:val="de-DE"/>
        </w:rPr>
        <w:t xml:space="preserve">), welche man im bayrischen Freising fand. Diese Mischung aus </w:t>
      </w:r>
      <w:hyperlink r:id="rId25" w:tooltip="Homilie" w:history="1">
        <w:r w:rsidRPr="00F928BA">
          <w:rPr>
            <w:rFonts w:asciiTheme="minorHAnsi" w:hAnsiTheme="minorHAnsi"/>
            <w:color w:val="000090"/>
            <w:sz w:val="24"/>
            <w:szCs w:val="24"/>
          </w:rPr>
          <w:t>homiletischen</w:t>
        </w:r>
      </w:hyperlink>
      <w:r w:rsidRPr="00F928BA">
        <w:rPr>
          <w:rFonts w:asciiTheme="minorHAnsi" w:hAnsiTheme="minorHAnsi"/>
          <w:color w:val="000090"/>
          <w:sz w:val="24"/>
          <w:szCs w:val="24"/>
          <w:lang w:val="de-DE"/>
        </w:rPr>
        <w:t xml:space="preserve"> und </w:t>
      </w:r>
      <w:hyperlink r:id="rId26" w:tooltip="Liturgie" w:history="1">
        <w:r w:rsidRPr="00F928BA">
          <w:rPr>
            <w:rFonts w:asciiTheme="minorHAnsi" w:hAnsiTheme="minorHAnsi"/>
            <w:color w:val="000090"/>
            <w:sz w:val="24"/>
            <w:szCs w:val="24"/>
          </w:rPr>
          <w:t>liturgischen</w:t>
        </w:r>
      </w:hyperlink>
      <w:r w:rsidRPr="00F928BA">
        <w:rPr>
          <w:rFonts w:asciiTheme="minorHAnsi" w:hAnsiTheme="minorHAnsi"/>
          <w:color w:val="000090"/>
          <w:sz w:val="24"/>
          <w:szCs w:val="24"/>
          <w:lang w:val="de-DE"/>
        </w:rPr>
        <w:t xml:space="preserve"> Schriften war wahrscheinlich ein </w:t>
      </w:r>
      <w:hyperlink r:id="rId27" w:tooltip="Bischof" w:history="1">
        <w:r w:rsidRPr="00F928BA">
          <w:rPr>
            <w:rFonts w:asciiTheme="minorHAnsi" w:hAnsiTheme="minorHAnsi"/>
            <w:color w:val="000090"/>
            <w:sz w:val="24"/>
            <w:szCs w:val="24"/>
          </w:rPr>
          <w:t>bischöfliches</w:t>
        </w:r>
      </w:hyperlink>
      <w:r w:rsidRPr="00F928BA">
        <w:rPr>
          <w:rFonts w:asciiTheme="minorHAnsi" w:hAnsiTheme="minorHAnsi"/>
          <w:color w:val="000090"/>
          <w:sz w:val="24"/>
          <w:szCs w:val="24"/>
          <w:lang w:val="de-DE"/>
        </w:rPr>
        <w:t xml:space="preserve"> Handbuch. Man nimmt an, dass das Freisinger Denkmal aus der Zeit um 1000 n. Chr, stammt.</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Die </w:t>
      </w:r>
      <w:hyperlink r:id="rId28" w:tooltip="Bibelübersetzung" w:history="1">
        <w:r w:rsidRPr="00F928BA">
          <w:rPr>
            <w:rFonts w:asciiTheme="minorHAnsi" w:hAnsiTheme="minorHAnsi"/>
            <w:color w:val="000090"/>
            <w:sz w:val="24"/>
            <w:szCs w:val="24"/>
          </w:rPr>
          <w:t>Übersetzung</w:t>
        </w:r>
      </w:hyperlink>
      <w:r w:rsidRPr="00F928BA">
        <w:rPr>
          <w:rFonts w:asciiTheme="minorHAnsi" w:hAnsiTheme="minorHAnsi"/>
          <w:color w:val="000090"/>
          <w:sz w:val="24"/>
          <w:szCs w:val="24"/>
          <w:lang w:val="de-DE"/>
        </w:rPr>
        <w:t xml:space="preserve"> des </w:t>
      </w:r>
      <w:hyperlink r:id="rId29" w:tooltip="Neues Testament" w:history="1">
        <w:r w:rsidRPr="00F928BA">
          <w:rPr>
            <w:rFonts w:asciiTheme="minorHAnsi" w:hAnsiTheme="minorHAnsi"/>
            <w:color w:val="000090"/>
            <w:sz w:val="24"/>
            <w:szCs w:val="24"/>
          </w:rPr>
          <w:t>Neuen Testaments</w:t>
        </w:r>
      </w:hyperlink>
      <w:r w:rsidRPr="00F928BA">
        <w:rPr>
          <w:rFonts w:asciiTheme="minorHAnsi" w:hAnsiTheme="minorHAnsi"/>
          <w:color w:val="000090"/>
          <w:sz w:val="24"/>
          <w:szCs w:val="24"/>
          <w:lang w:val="de-DE"/>
        </w:rPr>
        <w:t xml:space="preserve"> durch den </w:t>
      </w:r>
      <w:hyperlink r:id="rId30" w:tooltip="Reformator" w:history="1">
        <w:r w:rsidRPr="00F928BA">
          <w:rPr>
            <w:rFonts w:asciiTheme="minorHAnsi" w:hAnsiTheme="minorHAnsi"/>
            <w:color w:val="000090"/>
            <w:sz w:val="24"/>
            <w:szCs w:val="24"/>
          </w:rPr>
          <w:t>Reformator</w:t>
        </w:r>
      </w:hyperlink>
      <w:r w:rsidRPr="00F928BA">
        <w:rPr>
          <w:rFonts w:asciiTheme="minorHAnsi" w:hAnsiTheme="minorHAnsi"/>
          <w:color w:val="000090"/>
          <w:sz w:val="24"/>
          <w:szCs w:val="24"/>
          <w:lang w:val="de-DE"/>
        </w:rPr>
        <w:t xml:space="preserve"> </w:t>
      </w:r>
      <w:hyperlink r:id="rId31" w:tooltip="Primož Trubar" w:history="1">
        <w:r w:rsidRPr="00F928BA">
          <w:rPr>
            <w:rFonts w:asciiTheme="minorHAnsi" w:hAnsiTheme="minorHAnsi"/>
            <w:b/>
            <w:color w:val="000090"/>
            <w:sz w:val="24"/>
            <w:szCs w:val="24"/>
          </w:rPr>
          <w:t>Primož Trubar</w:t>
        </w:r>
      </w:hyperlink>
      <w:r w:rsidRPr="00F928BA">
        <w:rPr>
          <w:rFonts w:asciiTheme="minorHAnsi" w:hAnsiTheme="minorHAnsi"/>
          <w:color w:val="000090"/>
          <w:sz w:val="24"/>
          <w:szCs w:val="24"/>
          <w:lang w:val="de-DE"/>
        </w:rPr>
        <w:t xml:space="preserve"> (veröffentlicht 1582) sowie der gesamten </w:t>
      </w:r>
      <w:hyperlink r:id="rId32" w:tooltip="Bibel" w:history="1">
        <w:r w:rsidRPr="00F928BA">
          <w:rPr>
            <w:rFonts w:asciiTheme="minorHAnsi" w:hAnsiTheme="minorHAnsi"/>
            <w:color w:val="000090"/>
            <w:sz w:val="24"/>
            <w:szCs w:val="24"/>
          </w:rPr>
          <w:t>Bibel</w:t>
        </w:r>
      </w:hyperlink>
      <w:r w:rsidRPr="00F928BA">
        <w:rPr>
          <w:rFonts w:asciiTheme="minorHAnsi" w:hAnsiTheme="minorHAnsi"/>
          <w:color w:val="000090"/>
          <w:sz w:val="24"/>
          <w:szCs w:val="24"/>
          <w:lang w:val="de-DE"/>
        </w:rPr>
        <w:t xml:space="preserve"> durch </w:t>
      </w:r>
      <w:hyperlink r:id="rId33" w:tooltip="Jurij Dalmatin" w:history="1">
        <w:r w:rsidRPr="00F928BA">
          <w:rPr>
            <w:rFonts w:asciiTheme="minorHAnsi" w:hAnsiTheme="minorHAnsi"/>
            <w:b/>
            <w:color w:val="000090"/>
            <w:sz w:val="24"/>
            <w:szCs w:val="24"/>
          </w:rPr>
          <w:t>Jurij Dalmatin</w:t>
        </w:r>
      </w:hyperlink>
      <w:r w:rsidRPr="00F928BA">
        <w:rPr>
          <w:rFonts w:asciiTheme="minorHAnsi" w:hAnsiTheme="minorHAnsi"/>
          <w:color w:val="000090"/>
          <w:sz w:val="24"/>
          <w:szCs w:val="24"/>
          <w:lang w:val="de-DE"/>
        </w:rPr>
        <w:t xml:space="preserve"> 1584 legten die Grundlage für die moderne slowenische Schriftsprache.</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Slowenisch war lange Zeit eine zweitrangige Sprache in der </w:t>
      </w:r>
      <w:hyperlink r:id="rId34" w:tooltip="Österreich-Ungarn" w:history="1">
        <w:r w:rsidRPr="00F928BA">
          <w:rPr>
            <w:rFonts w:asciiTheme="minorHAnsi" w:hAnsiTheme="minorHAnsi"/>
            <w:color w:val="000090"/>
            <w:sz w:val="24"/>
            <w:szCs w:val="24"/>
          </w:rPr>
          <w:t>Österreich-Ungarischen Monarchie</w:t>
        </w:r>
      </w:hyperlink>
      <w:r w:rsidRPr="00F928BA">
        <w:rPr>
          <w:rFonts w:asciiTheme="minorHAnsi" w:hAnsiTheme="minorHAnsi"/>
          <w:color w:val="000090"/>
          <w:sz w:val="24"/>
          <w:szCs w:val="24"/>
          <w:lang w:val="de-DE"/>
        </w:rPr>
        <w:t xml:space="preserve">. Bis </w:t>
      </w:r>
      <w:hyperlink r:id="rId35" w:tooltip="1918" w:history="1">
        <w:r w:rsidRPr="00F928BA">
          <w:rPr>
            <w:rFonts w:asciiTheme="minorHAnsi" w:hAnsiTheme="minorHAnsi"/>
            <w:color w:val="000090"/>
            <w:sz w:val="24"/>
            <w:szCs w:val="24"/>
          </w:rPr>
          <w:t>1918</w:t>
        </w:r>
      </w:hyperlink>
      <w:r w:rsidRPr="00F928BA">
        <w:rPr>
          <w:rFonts w:asciiTheme="minorHAnsi" w:hAnsiTheme="minorHAnsi"/>
          <w:color w:val="000090"/>
          <w:sz w:val="24"/>
          <w:szCs w:val="24"/>
          <w:lang w:val="de-DE"/>
        </w:rPr>
        <w:t xml:space="preserve"> dominierte die </w:t>
      </w:r>
      <w:hyperlink r:id="rId36" w:tooltip="Deutsche Sprache" w:history="1">
        <w:r w:rsidRPr="00F928BA">
          <w:rPr>
            <w:rFonts w:asciiTheme="minorHAnsi" w:hAnsiTheme="minorHAnsi"/>
            <w:color w:val="000090"/>
            <w:sz w:val="24"/>
            <w:szCs w:val="24"/>
          </w:rPr>
          <w:t>Deutsche Sprache</w:t>
        </w:r>
      </w:hyperlink>
      <w:r w:rsidRPr="00F928BA">
        <w:rPr>
          <w:rFonts w:asciiTheme="minorHAnsi" w:hAnsiTheme="minorHAnsi"/>
          <w:color w:val="000090"/>
          <w:sz w:val="24"/>
          <w:szCs w:val="24"/>
          <w:lang w:val="de-DE"/>
        </w:rPr>
        <w:t xml:space="preserve"> in zahlreichen Bereichen wie Verwaltung, Bildung und Wissenschaft.</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Im 19. Jahrhundert entwickelte sich eine </w:t>
      </w:r>
      <w:hyperlink r:id="rId37" w:tooltip="Sprachpurismus" w:history="1">
        <w:r w:rsidRPr="00F928BA">
          <w:rPr>
            <w:rFonts w:asciiTheme="minorHAnsi" w:hAnsiTheme="minorHAnsi"/>
            <w:color w:val="000090"/>
            <w:sz w:val="24"/>
            <w:szCs w:val="24"/>
          </w:rPr>
          <w:t>puristische</w:t>
        </w:r>
      </w:hyperlink>
      <w:r w:rsidRPr="00F928BA">
        <w:rPr>
          <w:rFonts w:asciiTheme="minorHAnsi" w:hAnsiTheme="minorHAnsi"/>
          <w:color w:val="000090"/>
          <w:sz w:val="24"/>
          <w:szCs w:val="24"/>
          <w:lang w:val="de-DE"/>
        </w:rPr>
        <w:t xml:space="preserve"> (</w:t>
      </w:r>
      <w:hyperlink r:id="rId38" w:tooltip="Germanismus" w:history="1">
        <w:r w:rsidRPr="00F928BA">
          <w:rPr>
            <w:rFonts w:asciiTheme="minorHAnsi" w:hAnsiTheme="minorHAnsi"/>
            <w:color w:val="000090"/>
            <w:sz w:val="24"/>
            <w:szCs w:val="24"/>
          </w:rPr>
          <w:t>Germanismen</w:t>
        </w:r>
      </w:hyperlink>
      <w:r w:rsidRPr="00F928BA">
        <w:rPr>
          <w:rFonts w:asciiTheme="minorHAnsi" w:hAnsiTheme="minorHAnsi"/>
          <w:color w:val="000090"/>
          <w:sz w:val="24"/>
          <w:szCs w:val="24"/>
          <w:lang w:val="de-DE"/>
        </w:rPr>
        <w:t xml:space="preserve"> entfernende) Sprachform, wobei Wortschatzentlehnungen gezielt aus anderen slawischen Sprachen erfolgten. Der Revolutionär </w:t>
      </w:r>
      <w:hyperlink r:id="rId39" w:tooltip="Ljudevit Gaj" w:history="1">
        <w:r w:rsidRPr="00F928BA">
          <w:rPr>
            <w:rFonts w:asciiTheme="minorHAnsi" w:hAnsiTheme="minorHAnsi"/>
            <w:b/>
            <w:color w:val="000090"/>
            <w:sz w:val="24"/>
            <w:szCs w:val="24"/>
          </w:rPr>
          <w:t>Ljudevit Gaj</w:t>
        </w:r>
      </w:hyperlink>
      <w:r w:rsidRPr="00F928BA">
        <w:rPr>
          <w:rFonts w:asciiTheme="minorHAnsi" w:hAnsiTheme="minorHAnsi"/>
          <w:color w:val="000090"/>
          <w:sz w:val="24"/>
          <w:szCs w:val="24"/>
          <w:lang w:val="de-DE"/>
        </w:rPr>
        <w:t xml:space="preserve"> wollte in der ersten Hälfte des 19. Jahrhunderts alle </w:t>
      </w:r>
      <w:hyperlink r:id="rId40" w:tooltip="Südslawische Sprachen" w:history="1">
        <w:r w:rsidRPr="00F928BA">
          <w:rPr>
            <w:rFonts w:asciiTheme="minorHAnsi" w:hAnsiTheme="minorHAnsi"/>
            <w:color w:val="000090"/>
            <w:sz w:val="24"/>
            <w:szCs w:val="24"/>
          </w:rPr>
          <w:t>Südslawischen Sprachen</w:t>
        </w:r>
      </w:hyperlink>
      <w:r w:rsidRPr="00F928BA">
        <w:rPr>
          <w:rFonts w:asciiTheme="minorHAnsi" w:hAnsiTheme="minorHAnsi"/>
          <w:color w:val="000090"/>
          <w:sz w:val="24"/>
          <w:szCs w:val="24"/>
          <w:lang w:val="de-DE"/>
        </w:rPr>
        <w:t xml:space="preserve"> unter einer politischen Führung zusammenbringen, doch die große Mehrheit der slowenischen Intellektuellen lehnte diesen </w:t>
      </w:r>
      <w:hyperlink r:id="rId41" w:tooltip="Illyrismus" w:history="1">
        <w:r w:rsidRPr="00F928BA">
          <w:rPr>
            <w:rFonts w:asciiTheme="minorHAnsi" w:hAnsiTheme="minorHAnsi"/>
            <w:color w:val="000090"/>
            <w:sz w:val="24"/>
            <w:szCs w:val="24"/>
          </w:rPr>
          <w:t>Illyrismus</w:t>
        </w:r>
      </w:hyperlink>
      <w:r w:rsidRPr="00F928BA">
        <w:rPr>
          <w:rFonts w:asciiTheme="minorHAnsi" w:hAnsiTheme="minorHAnsi"/>
          <w:color w:val="000090"/>
          <w:sz w:val="24"/>
          <w:szCs w:val="24"/>
          <w:lang w:val="de-DE"/>
        </w:rPr>
        <w:t xml:space="preserve"> ab. In dieser Zeit erfuhr das Slowenische zudem eine literarische Blüte durch </w:t>
      </w:r>
      <w:hyperlink r:id="rId42" w:tooltip="France Prešeren" w:history="1">
        <w:r w:rsidRPr="00F928BA">
          <w:rPr>
            <w:rFonts w:asciiTheme="minorHAnsi" w:hAnsiTheme="minorHAnsi"/>
            <w:b/>
            <w:color w:val="000090"/>
            <w:sz w:val="24"/>
            <w:szCs w:val="24"/>
          </w:rPr>
          <w:t>France Prešeren</w:t>
        </w:r>
      </w:hyperlink>
      <w:r w:rsidRPr="00F928BA">
        <w:rPr>
          <w:rFonts w:asciiTheme="minorHAnsi" w:hAnsiTheme="minorHAnsi"/>
          <w:color w:val="000090"/>
          <w:sz w:val="24"/>
          <w:szCs w:val="24"/>
          <w:lang w:val="de-DE"/>
        </w:rPr>
        <w:t>.</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Nach der Gründung des Königreichs der Serben, Kroaten und Slowenen wurde </w:t>
      </w:r>
      <w:hyperlink r:id="rId43" w:tooltip="1919" w:history="1">
        <w:r w:rsidRPr="00F928BA">
          <w:rPr>
            <w:rFonts w:asciiTheme="minorHAnsi" w:hAnsiTheme="minorHAnsi"/>
            <w:b/>
            <w:color w:val="000090"/>
            <w:sz w:val="24"/>
            <w:szCs w:val="24"/>
          </w:rPr>
          <w:t>1919</w:t>
        </w:r>
      </w:hyperlink>
      <w:r w:rsidRPr="00F928BA">
        <w:rPr>
          <w:rFonts w:asciiTheme="minorHAnsi" w:hAnsiTheme="minorHAnsi"/>
          <w:b/>
          <w:color w:val="000090"/>
          <w:sz w:val="24"/>
          <w:szCs w:val="24"/>
          <w:lang w:val="de-DE"/>
        </w:rPr>
        <w:t xml:space="preserve"> </w:t>
      </w:r>
      <w:r w:rsidRPr="00F928BA">
        <w:rPr>
          <w:rFonts w:asciiTheme="minorHAnsi" w:hAnsiTheme="minorHAnsi"/>
          <w:color w:val="000090"/>
          <w:sz w:val="24"/>
          <w:szCs w:val="24"/>
          <w:lang w:val="de-DE"/>
        </w:rPr>
        <w:t xml:space="preserve">die </w:t>
      </w:r>
      <w:hyperlink r:id="rId44" w:tooltip="Universität Ljubljana" w:history="1">
        <w:r w:rsidRPr="00F928BA">
          <w:rPr>
            <w:rFonts w:asciiTheme="minorHAnsi" w:hAnsiTheme="minorHAnsi"/>
            <w:b/>
            <w:color w:val="000090"/>
            <w:sz w:val="24"/>
            <w:szCs w:val="24"/>
          </w:rPr>
          <w:t>Universität</w:t>
        </w:r>
      </w:hyperlink>
      <w:r w:rsidRPr="00F928BA">
        <w:rPr>
          <w:rFonts w:asciiTheme="minorHAnsi" w:hAnsiTheme="minorHAnsi"/>
          <w:b/>
          <w:color w:val="000090"/>
          <w:sz w:val="24"/>
          <w:szCs w:val="24"/>
          <w:lang w:val="de-DE"/>
        </w:rPr>
        <w:t xml:space="preserve"> in Ljubljana</w:t>
      </w:r>
      <w:r w:rsidRPr="00F928BA">
        <w:rPr>
          <w:rFonts w:asciiTheme="minorHAnsi" w:hAnsiTheme="minorHAnsi"/>
          <w:color w:val="000090"/>
          <w:sz w:val="24"/>
          <w:szCs w:val="24"/>
          <w:lang w:val="de-DE"/>
        </w:rPr>
        <w:t xml:space="preserve"> gegründet. In </w:t>
      </w:r>
      <w:hyperlink r:id="rId45" w:tooltip="1938" w:history="1">
        <w:r w:rsidRPr="00F928BA">
          <w:rPr>
            <w:rFonts w:asciiTheme="minorHAnsi" w:hAnsiTheme="minorHAnsi"/>
            <w:b/>
            <w:color w:val="000090"/>
            <w:sz w:val="24"/>
            <w:szCs w:val="24"/>
          </w:rPr>
          <w:t>1938</w:t>
        </w:r>
      </w:hyperlink>
      <w:r w:rsidRPr="00F928BA">
        <w:rPr>
          <w:rFonts w:asciiTheme="minorHAnsi" w:hAnsiTheme="minorHAnsi"/>
          <w:color w:val="000090"/>
          <w:sz w:val="24"/>
          <w:szCs w:val="24"/>
          <w:lang w:val="de-DE"/>
        </w:rPr>
        <w:t xml:space="preserve"> wurde eine eigene slowenische </w:t>
      </w:r>
      <w:hyperlink r:id="rId46" w:tooltip="Akademie der Wissenschaften" w:history="1">
        <w:r w:rsidRPr="00F928BA">
          <w:rPr>
            <w:rFonts w:asciiTheme="minorHAnsi" w:hAnsiTheme="minorHAnsi"/>
            <w:b/>
            <w:color w:val="000090"/>
            <w:sz w:val="24"/>
            <w:szCs w:val="24"/>
          </w:rPr>
          <w:t>Akademie der Wissenschaften</w:t>
        </w:r>
      </w:hyperlink>
      <w:r w:rsidRPr="00F928BA">
        <w:rPr>
          <w:rFonts w:asciiTheme="minorHAnsi" w:hAnsiTheme="minorHAnsi"/>
          <w:color w:val="000090"/>
          <w:sz w:val="24"/>
          <w:szCs w:val="24"/>
          <w:lang w:val="de-DE"/>
        </w:rPr>
        <w:t xml:space="preserve"> gegründet.</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Während der Besetzung Sloweniens im </w:t>
      </w:r>
      <w:hyperlink r:id="rId47" w:tooltip="Zweiter Weltkrieg" w:history="1">
        <w:r w:rsidRPr="00F928BA">
          <w:rPr>
            <w:rFonts w:asciiTheme="minorHAnsi" w:hAnsiTheme="minorHAnsi"/>
            <w:color w:val="000090"/>
            <w:sz w:val="24"/>
            <w:szCs w:val="24"/>
          </w:rPr>
          <w:t>Zweiten Weltkrieg</w:t>
        </w:r>
      </w:hyperlink>
      <w:r w:rsidRPr="00F928BA">
        <w:rPr>
          <w:rFonts w:asciiTheme="minorHAnsi" w:hAnsiTheme="minorHAnsi"/>
          <w:color w:val="000090"/>
          <w:sz w:val="24"/>
          <w:szCs w:val="24"/>
          <w:lang w:val="de-DE"/>
        </w:rPr>
        <w:t xml:space="preserve"> durch die </w:t>
      </w:r>
      <w:hyperlink r:id="rId48" w:tooltip="Achsenmächte" w:history="1">
        <w:r w:rsidRPr="00F928BA">
          <w:rPr>
            <w:rFonts w:asciiTheme="minorHAnsi" w:hAnsiTheme="minorHAnsi"/>
            <w:color w:val="000090"/>
            <w:sz w:val="24"/>
            <w:szCs w:val="24"/>
          </w:rPr>
          <w:t>Achsenmächte</w:t>
        </w:r>
      </w:hyperlink>
      <w:r w:rsidRPr="00F928BA">
        <w:rPr>
          <w:rFonts w:asciiTheme="minorHAnsi" w:hAnsiTheme="minorHAnsi"/>
          <w:color w:val="000090"/>
          <w:sz w:val="24"/>
          <w:szCs w:val="24"/>
          <w:lang w:val="de-DE"/>
        </w:rPr>
        <w:t xml:space="preserve"> (Deutschland/Italien/Ungarn) </w:t>
      </w:r>
      <w:hyperlink r:id="rId49" w:tooltip="1941" w:history="1">
        <w:r w:rsidRPr="00F928BA">
          <w:rPr>
            <w:rFonts w:asciiTheme="minorHAnsi" w:hAnsiTheme="minorHAnsi"/>
            <w:color w:val="000090"/>
            <w:sz w:val="24"/>
            <w:szCs w:val="24"/>
          </w:rPr>
          <w:t>1941</w:t>
        </w:r>
      </w:hyperlink>
      <w:r w:rsidRPr="00F928BA">
        <w:rPr>
          <w:rFonts w:asciiTheme="minorHAnsi" w:hAnsiTheme="minorHAnsi"/>
          <w:color w:val="000090"/>
          <w:sz w:val="24"/>
          <w:szCs w:val="24"/>
          <w:lang w:val="de-DE"/>
        </w:rPr>
        <w:t>-</w:t>
      </w:r>
      <w:hyperlink r:id="rId50" w:tooltip="1945" w:history="1">
        <w:r w:rsidRPr="00F928BA">
          <w:rPr>
            <w:rFonts w:asciiTheme="minorHAnsi" w:hAnsiTheme="minorHAnsi"/>
            <w:color w:val="000090"/>
            <w:sz w:val="24"/>
            <w:szCs w:val="24"/>
          </w:rPr>
          <w:t>1945</w:t>
        </w:r>
      </w:hyperlink>
      <w:r w:rsidRPr="00F928BA">
        <w:rPr>
          <w:rFonts w:asciiTheme="minorHAnsi" w:hAnsiTheme="minorHAnsi"/>
          <w:color w:val="000090"/>
          <w:sz w:val="24"/>
          <w:szCs w:val="24"/>
          <w:lang w:val="de-DE"/>
        </w:rPr>
        <w:t xml:space="preserve"> unterdrückten diese gezielt den Gebrauch der slowenischen Sprache.</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Mit der Gründung des sozialistischen Jugoslawiens 1945 wurde Slowenisch – neben </w:t>
      </w:r>
      <w:hyperlink r:id="rId51" w:tooltip="Mazedonische Sprache" w:history="1">
        <w:r w:rsidRPr="00F928BA">
          <w:rPr>
            <w:rFonts w:asciiTheme="minorHAnsi" w:hAnsiTheme="minorHAnsi"/>
            <w:color w:val="000090"/>
            <w:sz w:val="24"/>
            <w:szCs w:val="24"/>
          </w:rPr>
          <w:t>Mazedonisch</w:t>
        </w:r>
      </w:hyperlink>
      <w:r w:rsidRPr="00F928BA">
        <w:rPr>
          <w:rFonts w:asciiTheme="minorHAnsi" w:hAnsiTheme="minorHAnsi"/>
          <w:color w:val="000090"/>
          <w:sz w:val="24"/>
          <w:szCs w:val="24"/>
          <w:lang w:val="de-DE"/>
        </w:rPr>
        <w:t xml:space="preserve"> und </w:t>
      </w:r>
      <w:hyperlink r:id="rId52" w:tooltip="Serbokroatische Sprache" w:history="1">
        <w:r w:rsidRPr="00F928BA">
          <w:rPr>
            <w:rFonts w:asciiTheme="minorHAnsi" w:hAnsiTheme="minorHAnsi"/>
            <w:color w:val="000090"/>
            <w:sz w:val="24"/>
            <w:szCs w:val="24"/>
          </w:rPr>
          <w:t>Serbokroatisch</w:t>
        </w:r>
      </w:hyperlink>
      <w:r w:rsidRPr="00F928BA">
        <w:rPr>
          <w:rFonts w:asciiTheme="minorHAnsi" w:hAnsiTheme="minorHAnsi"/>
          <w:color w:val="000090"/>
          <w:sz w:val="24"/>
          <w:szCs w:val="24"/>
          <w:lang w:val="de-DE"/>
        </w:rPr>
        <w:t xml:space="preserve"> mit seinen beiden Schriftvarianten </w:t>
      </w:r>
      <w:hyperlink r:id="rId53" w:tooltip="Kroatische Sprache" w:history="1">
        <w:r w:rsidRPr="00F928BA">
          <w:rPr>
            <w:rFonts w:asciiTheme="minorHAnsi" w:hAnsiTheme="minorHAnsi"/>
            <w:color w:val="000090"/>
            <w:sz w:val="24"/>
            <w:szCs w:val="24"/>
          </w:rPr>
          <w:t>Kroatisch</w:t>
        </w:r>
      </w:hyperlink>
      <w:r w:rsidRPr="00F928BA">
        <w:rPr>
          <w:rFonts w:asciiTheme="minorHAnsi" w:hAnsiTheme="minorHAnsi"/>
          <w:color w:val="000090"/>
          <w:sz w:val="24"/>
          <w:szCs w:val="24"/>
          <w:lang w:val="de-DE"/>
        </w:rPr>
        <w:t xml:space="preserve"> und </w:t>
      </w:r>
      <w:hyperlink r:id="rId54" w:tooltip="Serbische Sprache" w:history="1">
        <w:r w:rsidRPr="00F928BA">
          <w:rPr>
            <w:rFonts w:asciiTheme="minorHAnsi" w:hAnsiTheme="minorHAnsi"/>
            <w:color w:val="000090"/>
            <w:sz w:val="24"/>
            <w:szCs w:val="24"/>
          </w:rPr>
          <w:t>Serbisch</w:t>
        </w:r>
      </w:hyperlink>
      <w:r w:rsidRPr="00F928BA">
        <w:rPr>
          <w:rFonts w:asciiTheme="minorHAnsi" w:hAnsiTheme="minorHAnsi"/>
          <w:color w:val="000090"/>
          <w:sz w:val="24"/>
          <w:szCs w:val="24"/>
          <w:lang w:val="de-DE"/>
        </w:rPr>
        <w:t xml:space="preserve"> – erstmals zu einer gleichberechtigten Staatssprache. Seit der Unabhängigkeit </w:t>
      </w:r>
      <w:hyperlink r:id="rId55" w:tooltip="Slowenien" w:history="1">
        <w:r w:rsidRPr="00F928BA">
          <w:rPr>
            <w:rFonts w:asciiTheme="minorHAnsi" w:hAnsiTheme="minorHAnsi"/>
            <w:color w:val="000090"/>
            <w:sz w:val="24"/>
            <w:szCs w:val="24"/>
          </w:rPr>
          <w:t>Sloweniens</w:t>
        </w:r>
      </w:hyperlink>
      <w:r w:rsidRPr="00F928BA">
        <w:rPr>
          <w:rFonts w:asciiTheme="minorHAnsi" w:hAnsiTheme="minorHAnsi"/>
          <w:color w:val="000090"/>
          <w:sz w:val="24"/>
          <w:szCs w:val="24"/>
          <w:lang w:val="de-DE"/>
        </w:rPr>
        <w:t xml:space="preserve"> </w:t>
      </w:r>
      <w:hyperlink r:id="rId56" w:tooltip="1991" w:history="1">
        <w:r w:rsidRPr="00F928BA">
          <w:rPr>
            <w:rFonts w:asciiTheme="minorHAnsi" w:hAnsiTheme="minorHAnsi"/>
            <w:b/>
            <w:color w:val="000090"/>
            <w:sz w:val="24"/>
            <w:szCs w:val="24"/>
          </w:rPr>
          <w:t>1991</w:t>
        </w:r>
      </w:hyperlink>
      <w:r w:rsidRPr="00F928BA">
        <w:rPr>
          <w:rFonts w:asciiTheme="minorHAnsi" w:hAnsiTheme="minorHAnsi"/>
          <w:color w:val="000090"/>
          <w:sz w:val="24"/>
          <w:szCs w:val="24"/>
          <w:lang w:val="de-DE"/>
        </w:rPr>
        <w:t xml:space="preserve"> ist es dessen alleinige Amtssprache.</w:t>
      </w:r>
    </w:p>
    <w:p w:rsidR="00E06334" w:rsidRPr="00F928BA" w:rsidRDefault="00E06334" w:rsidP="00F928BA">
      <w:pPr>
        <w:pStyle w:val="StandardWeb"/>
        <w:spacing w:line="276" w:lineRule="auto"/>
        <w:rPr>
          <w:rFonts w:asciiTheme="minorHAnsi" w:hAnsiTheme="minorHAnsi"/>
          <w:b/>
          <w:i/>
          <w:color w:val="660066"/>
          <w:sz w:val="24"/>
          <w:szCs w:val="24"/>
          <w:lang w:val="de-DE"/>
        </w:rPr>
      </w:pPr>
      <w:r w:rsidRPr="00F928BA">
        <w:rPr>
          <w:rFonts w:asciiTheme="minorHAnsi" w:hAnsiTheme="minorHAnsi"/>
          <w:b/>
          <w:i/>
          <w:color w:val="660066"/>
          <w:sz w:val="24"/>
          <w:szCs w:val="24"/>
          <w:lang w:val="de-DE"/>
        </w:rPr>
        <w:lastRenderedPageBreak/>
        <w:t>Die Sprache</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Die Sprache wird mit einer eigenen Variante des </w:t>
      </w:r>
      <w:hyperlink r:id="rId57" w:tooltip="Lateinisches Alphabet" w:history="1">
        <w:r w:rsidRPr="00F928BA">
          <w:rPr>
            <w:rFonts w:asciiTheme="minorHAnsi" w:hAnsiTheme="minorHAnsi"/>
            <w:color w:val="000090"/>
            <w:sz w:val="24"/>
            <w:szCs w:val="24"/>
          </w:rPr>
          <w:t>Lateinischen Alphabets</w:t>
        </w:r>
      </w:hyperlink>
      <w:r w:rsidRPr="00F928BA">
        <w:rPr>
          <w:rFonts w:asciiTheme="minorHAnsi" w:hAnsiTheme="minorHAnsi"/>
          <w:color w:val="000090"/>
          <w:sz w:val="24"/>
          <w:szCs w:val="24"/>
          <w:lang w:val="de-DE"/>
        </w:rPr>
        <w:t xml:space="preserve"> (latinica), dem </w:t>
      </w:r>
      <w:hyperlink r:id="rId58" w:tooltip="Slowenisches Alphabet" w:history="1">
        <w:r w:rsidRPr="00F928BA">
          <w:rPr>
            <w:rFonts w:asciiTheme="minorHAnsi" w:hAnsiTheme="minorHAnsi"/>
            <w:color w:val="000090"/>
            <w:sz w:val="24"/>
            <w:szCs w:val="24"/>
          </w:rPr>
          <w:t>Slowenischen Alphabet</w:t>
        </w:r>
      </w:hyperlink>
      <w:r w:rsidRPr="00F928BA">
        <w:rPr>
          <w:rFonts w:asciiTheme="minorHAnsi" w:hAnsiTheme="minorHAnsi"/>
          <w:color w:val="000090"/>
          <w:sz w:val="24"/>
          <w:szCs w:val="24"/>
          <w:lang w:val="de-DE"/>
        </w:rPr>
        <w:t xml:space="preserve"> geschrieben. Die Sprecher bezeichnet man als Slovenci, ihre Sprache als Slovenščina, was nicht verwechselt werden sollte mit „Slovenčina“, der </w:t>
      </w:r>
      <w:hyperlink r:id="rId59" w:tooltip="Slowakische Sprache" w:history="1">
        <w:r w:rsidRPr="00F928BA">
          <w:rPr>
            <w:rFonts w:asciiTheme="minorHAnsi" w:hAnsiTheme="minorHAnsi"/>
            <w:color w:val="000090"/>
            <w:sz w:val="24"/>
            <w:szCs w:val="24"/>
          </w:rPr>
          <w:t>slowakischen Sprache</w:t>
        </w:r>
      </w:hyperlink>
      <w:r w:rsidRPr="00F928BA">
        <w:rPr>
          <w:rFonts w:asciiTheme="minorHAnsi" w:hAnsiTheme="minorHAnsi"/>
          <w:color w:val="000090"/>
          <w:sz w:val="24"/>
          <w:szCs w:val="24"/>
          <w:lang w:val="de-DE"/>
        </w:rPr>
        <w:t xml:space="preserve">. Die Wissenschaft, welche sich mit dem Slowenischen befasst, nennt sich </w:t>
      </w:r>
      <w:hyperlink r:id="rId60" w:tooltip="Slowenistik" w:history="1">
        <w:r w:rsidRPr="00F928BA">
          <w:rPr>
            <w:rFonts w:asciiTheme="minorHAnsi" w:hAnsiTheme="minorHAnsi"/>
            <w:color w:val="000090"/>
            <w:sz w:val="24"/>
            <w:szCs w:val="24"/>
          </w:rPr>
          <w:t>Slowenistik</w:t>
        </w:r>
      </w:hyperlink>
      <w:r w:rsidRPr="00F928BA">
        <w:rPr>
          <w:rFonts w:asciiTheme="minorHAnsi" w:hAnsiTheme="minorHAnsi"/>
          <w:color w:val="000090"/>
          <w:sz w:val="24"/>
          <w:szCs w:val="24"/>
          <w:lang w:val="de-DE"/>
        </w:rPr>
        <w:t>.</w:t>
      </w:r>
    </w:p>
    <w:p w:rsidR="00E06334" w:rsidRPr="00F928BA" w:rsidRDefault="00E06334"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Die heutige Rechtschreibung mit den aus dem </w:t>
      </w:r>
      <w:hyperlink r:id="rId61" w:tooltip="Tschechische Sprache" w:history="1">
        <w:r w:rsidRPr="00F928BA">
          <w:rPr>
            <w:rFonts w:asciiTheme="minorHAnsi" w:hAnsiTheme="minorHAnsi"/>
            <w:color w:val="000090"/>
            <w:sz w:val="24"/>
            <w:szCs w:val="24"/>
          </w:rPr>
          <w:t>Tschechischen</w:t>
        </w:r>
      </w:hyperlink>
      <w:r w:rsidRPr="00F928BA">
        <w:rPr>
          <w:rFonts w:asciiTheme="minorHAnsi" w:hAnsiTheme="minorHAnsi"/>
          <w:color w:val="000090"/>
          <w:sz w:val="24"/>
          <w:szCs w:val="24"/>
          <w:lang w:val="de-DE"/>
        </w:rPr>
        <w:t xml:space="preserve"> entlehnten Buchstaben č, š und ž wurde im wesentlichen Mitte des 19. Jahrhunderts festgelegt. Die </w:t>
      </w:r>
      <w:hyperlink r:id="rId62" w:tooltip="Kodifizierung" w:history="1">
        <w:r w:rsidRPr="00F928BA">
          <w:rPr>
            <w:rFonts w:asciiTheme="minorHAnsi" w:hAnsiTheme="minorHAnsi"/>
            <w:color w:val="000090"/>
            <w:sz w:val="24"/>
            <w:szCs w:val="24"/>
          </w:rPr>
          <w:t>Kodifizierung</w:t>
        </w:r>
      </w:hyperlink>
      <w:r w:rsidRPr="00F928BA">
        <w:rPr>
          <w:rFonts w:asciiTheme="minorHAnsi" w:hAnsiTheme="minorHAnsi"/>
          <w:color w:val="000090"/>
          <w:sz w:val="24"/>
          <w:szCs w:val="24"/>
          <w:lang w:val="de-DE"/>
        </w:rPr>
        <w:t xml:space="preserve"> der slowenischen Sprache erfolgte durch die </w:t>
      </w:r>
      <w:hyperlink r:id="rId63" w:tooltip="Grammatik" w:history="1">
        <w:r w:rsidRPr="00F928BA">
          <w:rPr>
            <w:rFonts w:asciiTheme="minorHAnsi" w:hAnsiTheme="minorHAnsi"/>
            <w:color w:val="000090"/>
            <w:sz w:val="24"/>
            <w:szCs w:val="24"/>
          </w:rPr>
          <w:t>Grammatiker</w:t>
        </w:r>
      </w:hyperlink>
      <w:r w:rsidRPr="00F928BA">
        <w:rPr>
          <w:rFonts w:asciiTheme="minorHAnsi" w:hAnsiTheme="minorHAnsi"/>
          <w:color w:val="000090"/>
          <w:sz w:val="24"/>
          <w:szCs w:val="24"/>
          <w:lang w:val="de-DE"/>
        </w:rPr>
        <w:t xml:space="preserve"> </w:t>
      </w:r>
      <w:r w:rsidRPr="00F928BA">
        <w:rPr>
          <w:rFonts w:asciiTheme="minorHAnsi" w:hAnsiTheme="minorHAnsi"/>
          <w:b/>
          <w:color w:val="000090"/>
          <w:sz w:val="24"/>
          <w:szCs w:val="24"/>
          <w:lang w:val="de-DE"/>
        </w:rPr>
        <w:t>Stanislav Škrabec</w:t>
      </w:r>
      <w:r w:rsidRPr="00F928BA">
        <w:rPr>
          <w:rFonts w:asciiTheme="minorHAnsi" w:hAnsiTheme="minorHAnsi"/>
          <w:color w:val="000090"/>
          <w:sz w:val="24"/>
          <w:szCs w:val="24"/>
          <w:lang w:val="de-DE"/>
        </w:rPr>
        <w:t xml:space="preserve"> und </w:t>
      </w:r>
      <w:r w:rsidRPr="00F928BA">
        <w:rPr>
          <w:rFonts w:asciiTheme="minorHAnsi" w:hAnsiTheme="minorHAnsi"/>
          <w:b/>
          <w:color w:val="000090"/>
          <w:sz w:val="24"/>
          <w:szCs w:val="24"/>
          <w:lang w:val="de-DE"/>
        </w:rPr>
        <w:t>Fran Ramovš</w:t>
      </w:r>
      <w:r w:rsidRPr="00F928BA">
        <w:rPr>
          <w:rFonts w:asciiTheme="minorHAnsi" w:hAnsiTheme="minorHAnsi"/>
          <w:color w:val="000090"/>
          <w:sz w:val="24"/>
          <w:szCs w:val="24"/>
          <w:lang w:val="de-DE"/>
        </w:rPr>
        <w:t xml:space="preserve"> um die Jahrhundertwende zum 20. Jahrhundert.</w:t>
      </w:r>
    </w:p>
    <w:p w:rsidR="00E06334" w:rsidRPr="00F928BA" w:rsidRDefault="00E06334" w:rsidP="00F928BA">
      <w:pPr>
        <w:pStyle w:val="StandardWeb"/>
        <w:spacing w:line="276" w:lineRule="auto"/>
        <w:rPr>
          <w:rFonts w:asciiTheme="minorHAnsi" w:hAnsiTheme="minorHAnsi"/>
          <w:color w:val="000090"/>
          <w:sz w:val="24"/>
          <w:szCs w:val="24"/>
          <w:lang w:val="de-DE"/>
        </w:rPr>
      </w:pPr>
      <w:bookmarkStart w:id="1" w:name="Dialekte_und_Soziolekte"/>
      <w:bookmarkStart w:id="2" w:name="K.C3.A4rntner_Slowenisch"/>
      <w:bookmarkStart w:id="3" w:name="Grammatik"/>
      <w:bookmarkEnd w:id="1"/>
      <w:bookmarkEnd w:id="2"/>
      <w:bookmarkEnd w:id="3"/>
      <w:r w:rsidRPr="00F928BA">
        <w:rPr>
          <w:rFonts w:asciiTheme="minorHAnsi" w:hAnsiTheme="minorHAnsi"/>
          <w:color w:val="000090"/>
          <w:sz w:val="24"/>
          <w:szCs w:val="24"/>
          <w:lang w:val="de-DE"/>
        </w:rPr>
        <w:t xml:space="preserve">Slowenisch ist eine </w:t>
      </w:r>
      <w:hyperlink r:id="rId64" w:tooltip="Flexion" w:history="1">
        <w:r w:rsidRPr="00F928BA">
          <w:rPr>
            <w:rFonts w:asciiTheme="minorHAnsi" w:hAnsiTheme="minorHAnsi"/>
            <w:color w:val="000090"/>
            <w:sz w:val="24"/>
            <w:szCs w:val="24"/>
            <w:lang w:val="de-DE"/>
          </w:rPr>
          <w:t>flektierende Sprache</w:t>
        </w:r>
      </w:hyperlink>
      <w:r w:rsidRPr="00F928BA">
        <w:rPr>
          <w:rFonts w:asciiTheme="minorHAnsi" w:hAnsiTheme="minorHAnsi"/>
          <w:color w:val="000090"/>
          <w:sz w:val="24"/>
          <w:szCs w:val="24"/>
          <w:lang w:val="de-DE"/>
        </w:rPr>
        <w:t xml:space="preserve">. Die Beziehung des Wortes zum Satz wird hauptsächlich durch </w:t>
      </w:r>
      <w:hyperlink r:id="rId65" w:tooltip="Äußere Flexion (Seite nicht vorhanden)" w:history="1">
        <w:r w:rsidRPr="00F928BA">
          <w:rPr>
            <w:rFonts w:asciiTheme="minorHAnsi" w:hAnsiTheme="minorHAnsi"/>
            <w:color w:val="000090"/>
            <w:sz w:val="24"/>
            <w:szCs w:val="24"/>
            <w:lang w:val="de-DE"/>
          </w:rPr>
          <w:t>äußere Flexion</w:t>
        </w:r>
      </w:hyperlink>
      <w:r w:rsidRPr="00F928BA">
        <w:rPr>
          <w:rFonts w:asciiTheme="minorHAnsi" w:hAnsiTheme="minorHAnsi"/>
          <w:color w:val="000090"/>
          <w:sz w:val="24"/>
          <w:szCs w:val="24"/>
          <w:lang w:val="de-DE"/>
        </w:rPr>
        <w:t xml:space="preserve"> ausgedrückt. Daraus ergibt sich eine sehr freie Satzstellung. Üblich ist jedoch, wie im Deutschen, die Reihenfolge Subjekt-Prädikat-Objekt. Eine Besonderheit ist es, dass neben Singular und Plural die Form Dual existiert. </w:t>
      </w:r>
      <w:bookmarkStart w:id="4" w:name="Morphologie"/>
      <w:bookmarkStart w:id="5" w:name="F.C3.A4lle"/>
      <w:bookmarkEnd w:id="4"/>
      <w:bookmarkEnd w:id="5"/>
      <w:r w:rsidRPr="00F928BA">
        <w:rPr>
          <w:rFonts w:asciiTheme="minorHAnsi" w:hAnsiTheme="minorHAnsi"/>
          <w:color w:val="000090"/>
          <w:sz w:val="24"/>
          <w:szCs w:val="24"/>
          <w:lang w:val="de-DE"/>
        </w:rPr>
        <w:t xml:space="preserve">Im Slowenischen sind von den acht </w:t>
      </w:r>
      <w:hyperlink r:id="rId66" w:tooltip="Urindogermanisch" w:history="1">
        <w:r w:rsidRPr="00F928BA">
          <w:rPr>
            <w:rFonts w:asciiTheme="minorHAnsi" w:hAnsiTheme="minorHAnsi"/>
            <w:color w:val="000090"/>
            <w:sz w:val="24"/>
            <w:szCs w:val="24"/>
            <w:lang w:val="de-DE"/>
          </w:rPr>
          <w:t>urindogermanischen</w:t>
        </w:r>
      </w:hyperlink>
      <w:r w:rsidRPr="00F928BA">
        <w:rPr>
          <w:rFonts w:asciiTheme="minorHAnsi" w:hAnsiTheme="minorHAnsi"/>
          <w:color w:val="000090"/>
          <w:sz w:val="24"/>
          <w:szCs w:val="24"/>
          <w:lang w:val="de-DE"/>
        </w:rPr>
        <w:t xml:space="preserve"> </w:t>
      </w:r>
      <w:hyperlink r:id="rId67" w:tooltip="Kasus" w:history="1">
        <w:r w:rsidRPr="00F928BA">
          <w:rPr>
            <w:rFonts w:asciiTheme="minorHAnsi" w:hAnsiTheme="minorHAnsi"/>
            <w:color w:val="000090"/>
            <w:sz w:val="24"/>
            <w:szCs w:val="24"/>
            <w:lang w:val="de-DE"/>
          </w:rPr>
          <w:t>Fällen</w:t>
        </w:r>
      </w:hyperlink>
      <w:r w:rsidRPr="00F928BA">
        <w:rPr>
          <w:rFonts w:asciiTheme="minorHAnsi" w:hAnsiTheme="minorHAnsi"/>
          <w:color w:val="000090"/>
          <w:sz w:val="24"/>
          <w:szCs w:val="24"/>
          <w:lang w:val="de-DE"/>
        </w:rPr>
        <w:t xml:space="preserve"> sechs erhalten:</w:t>
      </w:r>
    </w:p>
    <w:tbl>
      <w:tblPr>
        <w:tblW w:w="0" w:type="auto"/>
        <w:tblLook w:val="01E0" w:firstRow="1" w:lastRow="1" w:firstColumn="1" w:lastColumn="1" w:noHBand="0" w:noVBand="0"/>
      </w:tblPr>
      <w:tblGrid>
        <w:gridCol w:w="4606"/>
        <w:gridCol w:w="3602"/>
      </w:tblGrid>
      <w:tr w:rsidR="00E06334" w:rsidRPr="00F928BA">
        <w:tc>
          <w:tcPr>
            <w:tcW w:w="4606" w:type="dxa"/>
          </w:tcPr>
          <w:p w:rsidR="00E06334" w:rsidRPr="00F928BA" w:rsidRDefault="00A723F6" w:rsidP="00F928BA">
            <w:pPr>
              <w:numPr>
                <w:ilvl w:val="0"/>
                <w:numId w:val="3"/>
              </w:numPr>
              <w:spacing w:before="100" w:beforeAutospacing="1" w:after="100" w:afterAutospacing="1" w:line="276" w:lineRule="auto"/>
              <w:jc w:val="left"/>
              <w:rPr>
                <w:rFonts w:asciiTheme="minorHAnsi" w:hAnsiTheme="minorHAnsi"/>
                <w:color w:val="000090"/>
                <w:lang w:val="de-DE" w:eastAsia="sl-SI"/>
              </w:rPr>
            </w:pPr>
            <w:hyperlink r:id="rId68" w:tooltip="Nominativ" w:history="1">
              <w:r w:rsidR="00E06334" w:rsidRPr="00F928BA">
                <w:rPr>
                  <w:rFonts w:asciiTheme="minorHAnsi" w:hAnsiTheme="minorHAnsi"/>
                  <w:color w:val="000090"/>
                  <w:lang w:val="de-DE" w:eastAsia="sl-SI"/>
                </w:rPr>
                <w:t>Nominativ</w:t>
              </w:r>
            </w:hyperlink>
            <w:r w:rsidR="00E06334" w:rsidRPr="00F928BA">
              <w:rPr>
                <w:rFonts w:asciiTheme="minorHAnsi" w:hAnsiTheme="minorHAnsi"/>
                <w:color w:val="000090"/>
                <w:lang w:val="de-DE" w:eastAsia="sl-SI"/>
              </w:rPr>
              <w:t xml:space="preserve"> (imenovalnik) </w:t>
            </w:r>
          </w:p>
          <w:p w:rsidR="00E06334" w:rsidRPr="00F928BA" w:rsidRDefault="00A723F6" w:rsidP="00F928BA">
            <w:pPr>
              <w:numPr>
                <w:ilvl w:val="0"/>
                <w:numId w:val="3"/>
              </w:numPr>
              <w:spacing w:before="100" w:beforeAutospacing="1" w:after="100" w:afterAutospacing="1" w:line="276" w:lineRule="auto"/>
              <w:jc w:val="left"/>
              <w:rPr>
                <w:rFonts w:asciiTheme="minorHAnsi" w:hAnsiTheme="minorHAnsi"/>
                <w:color w:val="000090"/>
                <w:lang w:val="de-DE" w:eastAsia="sl-SI"/>
              </w:rPr>
            </w:pPr>
            <w:hyperlink r:id="rId69" w:tooltip="Genitiv" w:history="1">
              <w:r w:rsidR="00E06334" w:rsidRPr="00F928BA">
                <w:rPr>
                  <w:rFonts w:asciiTheme="minorHAnsi" w:hAnsiTheme="minorHAnsi"/>
                  <w:color w:val="000090"/>
                  <w:lang w:val="de-DE" w:eastAsia="sl-SI"/>
                </w:rPr>
                <w:t>Genitiv</w:t>
              </w:r>
            </w:hyperlink>
            <w:r w:rsidR="00E06334" w:rsidRPr="00F928BA">
              <w:rPr>
                <w:rFonts w:asciiTheme="minorHAnsi" w:hAnsiTheme="minorHAnsi"/>
                <w:color w:val="000090"/>
                <w:lang w:val="de-DE" w:eastAsia="sl-SI"/>
              </w:rPr>
              <w:t xml:space="preserve"> (rodilnik) </w:t>
            </w:r>
          </w:p>
          <w:p w:rsidR="00E06334" w:rsidRPr="00F928BA" w:rsidRDefault="00A723F6" w:rsidP="00F928BA">
            <w:pPr>
              <w:numPr>
                <w:ilvl w:val="0"/>
                <w:numId w:val="3"/>
              </w:numPr>
              <w:spacing w:before="100" w:beforeAutospacing="1" w:after="100" w:afterAutospacing="1" w:line="276" w:lineRule="auto"/>
              <w:jc w:val="left"/>
              <w:rPr>
                <w:rFonts w:asciiTheme="minorHAnsi" w:hAnsiTheme="minorHAnsi"/>
                <w:color w:val="000090"/>
                <w:lang w:val="de-DE" w:eastAsia="sl-SI"/>
              </w:rPr>
            </w:pPr>
            <w:hyperlink r:id="rId70" w:tooltip="Dativ" w:history="1">
              <w:r w:rsidR="00E06334" w:rsidRPr="00F928BA">
                <w:rPr>
                  <w:rFonts w:asciiTheme="minorHAnsi" w:hAnsiTheme="minorHAnsi"/>
                  <w:color w:val="000090"/>
                  <w:lang w:val="de-DE" w:eastAsia="sl-SI"/>
                </w:rPr>
                <w:t>Dativ</w:t>
              </w:r>
            </w:hyperlink>
            <w:r w:rsidR="00E06334" w:rsidRPr="00F928BA">
              <w:rPr>
                <w:rFonts w:asciiTheme="minorHAnsi" w:hAnsiTheme="minorHAnsi"/>
                <w:color w:val="000090"/>
                <w:lang w:val="de-DE" w:eastAsia="sl-SI"/>
              </w:rPr>
              <w:t xml:space="preserve"> (dajalnik) </w:t>
            </w:r>
          </w:p>
          <w:p w:rsidR="00E06334" w:rsidRPr="00F928BA" w:rsidRDefault="00A723F6" w:rsidP="00F928BA">
            <w:pPr>
              <w:numPr>
                <w:ilvl w:val="0"/>
                <w:numId w:val="3"/>
              </w:numPr>
              <w:spacing w:before="100" w:beforeAutospacing="1" w:after="100" w:afterAutospacing="1" w:line="276" w:lineRule="auto"/>
              <w:jc w:val="left"/>
              <w:rPr>
                <w:rFonts w:asciiTheme="minorHAnsi" w:hAnsiTheme="minorHAnsi"/>
                <w:color w:val="000090"/>
                <w:lang w:val="de-DE" w:eastAsia="sl-SI"/>
              </w:rPr>
            </w:pPr>
            <w:hyperlink r:id="rId71" w:tooltip="Akkusativ" w:history="1">
              <w:r w:rsidR="00E06334" w:rsidRPr="00F928BA">
                <w:rPr>
                  <w:rFonts w:asciiTheme="minorHAnsi" w:hAnsiTheme="minorHAnsi"/>
                  <w:color w:val="000090"/>
                  <w:lang w:val="de-DE" w:eastAsia="sl-SI"/>
                </w:rPr>
                <w:t>Akkusativ</w:t>
              </w:r>
            </w:hyperlink>
            <w:r w:rsidR="00E06334" w:rsidRPr="00F928BA">
              <w:rPr>
                <w:rFonts w:asciiTheme="minorHAnsi" w:hAnsiTheme="minorHAnsi"/>
                <w:color w:val="000090"/>
                <w:lang w:val="de-DE" w:eastAsia="sl-SI"/>
              </w:rPr>
              <w:t xml:space="preserve"> (tožilnik) </w:t>
            </w:r>
          </w:p>
          <w:p w:rsidR="00E06334" w:rsidRPr="00F928BA" w:rsidRDefault="00A723F6" w:rsidP="00F928BA">
            <w:pPr>
              <w:numPr>
                <w:ilvl w:val="0"/>
                <w:numId w:val="3"/>
              </w:numPr>
              <w:spacing w:before="100" w:beforeAutospacing="1" w:after="100" w:afterAutospacing="1" w:line="276" w:lineRule="auto"/>
              <w:jc w:val="left"/>
              <w:rPr>
                <w:rFonts w:asciiTheme="minorHAnsi" w:hAnsiTheme="minorHAnsi"/>
                <w:color w:val="000090"/>
                <w:lang w:val="de-DE" w:eastAsia="sl-SI"/>
              </w:rPr>
            </w:pPr>
            <w:hyperlink r:id="rId72" w:tooltip="Lokativ" w:history="1">
              <w:r w:rsidR="00E06334" w:rsidRPr="00F928BA">
                <w:rPr>
                  <w:rFonts w:asciiTheme="minorHAnsi" w:hAnsiTheme="minorHAnsi"/>
                  <w:color w:val="000090"/>
                  <w:lang w:val="de-DE" w:eastAsia="sl-SI"/>
                </w:rPr>
                <w:t>Lokativ</w:t>
              </w:r>
            </w:hyperlink>
            <w:r w:rsidR="00E06334" w:rsidRPr="00F928BA">
              <w:rPr>
                <w:rFonts w:asciiTheme="minorHAnsi" w:hAnsiTheme="minorHAnsi"/>
                <w:color w:val="000090"/>
                <w:lang w:val="de-DE" w:eastAsia="sl-SI"/>
              </w:rPr>
              <w:t xml:space="preserve"> (mestnik) </w:t>
            </w:r>
          </w:p>
          <w:p w:rsidR="00E06334" w:rsidRPr="00F928BA" w:rsidRDefault="00A723F6" w:rsidP="00F928BA">
            <w:pPr>
              <w:numPr>
                <w:ilvl w:val="0"/>
                <w:numId w:val="3"/>
              </w:numPr>
              <w:spacing w:before="100" w:beforeAutospacing="1" w:after="100" w:afterAutospacing="1" w:line="276" w:lineRule="auto"/>
              <w:jc w:val="left"/>
              <w:rPr>
                <w:rFonts w:asciiTheme="minorHAnsi" w:hAnsiTheme="minorHAnsi"/>
                <w:color w:val="000090"/>
                <w:lang w:val="de-DE" w:eastAsia="sl-SI"/>
              </w:rPr>
            </w:pPr>
            <w:hyperlink r:id="rId73" w:tooltip="Instrumental (Grammatik)" w:history="1">
              <w:r w:rsidR="00E06334" w:rsidRPr="00F928BA">
                <w:rPr>
                  <w:rFonts w:asciiTheme="minorHAnsi" w:hAnsiTheme="minorHAnsi"/>
                  <w:color w:val="000090"/>
                  <w:lang w:val="de-DE" w:eastAsia="sl-SI"/>
                </w:rPr>
                <w:t>Instrumental</w:t>
              </w:r>
            </w:hyperlink>
            <w:r w:rsidR="00E06334" w:rsidRPr="00F928BA">
              <w:rPr>
                <w:rFonts w:asciiTheme="minorHAnsi" w:hAnsiTheme="minorHAnsi"/>
                <w:color w:val="000090"/>
                <w:lang w:val="de-DE" w:eastAsia="sl-SI"/>
              </w:rPr>
              <w:t xml:space="preserve"> (orodnik)</w:t>
            </w:r>
          </w:p>
        </w:tc>
        <w:tc>
          <w:tcPr>
            <w:tcW w:w="3602" w:type="dxa"/>
          </w:tcPr>
          <w:p w:rsidR="00E06334" w:rsidRPr="00F928BA" w:rsidRDefault="00A723F6" w:rsidP="00F928BA">
            <w:pPr>
              <w:numPr>
                <w:ilvl w:val="0"/>
                <w:numId w:val="4"/>
              </w:numPr>
              <w:spacing w:before="100" w:beforeAutospacing="1" w:after="100" w:afterAutospacing="1" w:line="276" w:lineRule="auto"/>
              <w:jc w:val="left"/>
              <w:rPr>
                <w:rFonts w:asciiTheme="minorHAnsi" w:hAnsiTheme="minorHAnsi"/>
                <w:color w:val="000090"/>
                <w:lang w:val="de-DE" w:eastAsia="sl-SI"/>
              </w:rPr>
            </w:pPr>
            <w:hyperlink r:id="rId74" w:tooltip="Einzahl" w:history="1">
              <w:r w:rsidR="00E06334" w:rsidRPr="00F928BA">
                <w:rPr>
                  <w:rFonts w:asciiTheme="minorHAnsi" w:hAnsiTheme="minorHAnsi"/>
                  <w:color w:val="000090"/>
                  <w:lang w:val="de-DE" w:eastAsia="sl-SI"/>
                </w:rPr>
                <w:t>Einzahl</w:t>
              </w:r>
            </w:hyperlink>
            <w:r w:rsidR="00E06334" w:rsidRPr="00F928BA">
              <w:rPr>
                <w:rFonts w:asciiTheme="minorHAnsi" w:hAnsiTheme="minorHAnsi"/>
                <w:color w:val="000090"/>
                <w:lang w:val="de-DE" w:eastAsia="sl-SI"/>
              </w:rPr>
              <w:t xml:space="preserve"> (ednina) </w:t>
            </w:r>
          </w:p>
          <w:p w:rsidR="00E06334" w:rsidRPr="00F928BA" w:rsidRDefault="00A723F6" w:rsidP="00F928BA">
            <w:pPr>
              <w:numPr>
                <w:ilvl w:val="0"/>
                <w:numId w:val="4"/>
              </w:numPr>
              <w:spacing w:before="100" w:beforeAutospacing="1" w:after="100" w:afterAutospacing="1" w:line="276" w:lineRule="auto"/>
              <w:jc w:val="left"/>
              <w:rPr>
                <w:rFonts w:asciiTheme="minorHAnsi" w:hAnsiTheme="minorHAnsi"/>
                <w:color w:val="000090"/>
                <w:lang w:val="de-DE" w:eastAsia="sl-SI"/>
              </w:rPr>
            </w:pPr>
            <w:hyperlink r:id="rId75" w:tooltip="Zweizahl" w:history="1">
              <w:r w:rsidR="00E06334" w:rsidRPr="00F928BA">
                <w:rPr>
                  <w:rFonts w:asciiTheme="minorHAnsi" w:hAnsiTheme="minorHAnsi"/>
                  <w:color w:val="000090"/>
                  <w:lang w:val="de-DE" w:eastAsia="sl-SI"/>
                </w:rPr>
                <w:t>Zweizahl</w:t>
              </w:r>
            </w:hyperlink>
            <w:r w:rsidR="00E06334" w:rsidRPr="00F928BA">
              <w:rPr>
                <w:rFonts w:asciiTheme="minorHAnsi" w:hAnsiTheme="minorHAnsi"/>
                <w:color w:val="000090"/>
                <w:lang w:val="de-DE" w:eastAsia="sl-SI"/>
              </w:rPr>
              <w:t xml:space="preserve"> (dvojina) </w:t>
            </w:r>
          </w:p>
          <w:p w:rsidR="00E06334" w:rsidRPr="00F928BA" w:rsidRDefault="00A723F6" w:rsidP="00F928BA">
            <w:pPr>
              <w:numPr>
                <w:ilvl w:val="0"/>
                <w:numId w:val="4"/>
              </w:numPr>
              <w:spacing w:before="100" w:beforeAutospacing="1" w:after="100" w:afterAutospacing="1" w:line="276" w:lineRule="auto"/>
              <w:jc w:val="left"/>
              <w:rPr>
                <w:rFonts w:asciiTheme="minorHAnsi" w:hAnsiTheme="minorHAnsi"/>
                <w:color w:val="000090"/>
                <w:lang w:val="de-DE" w:eastAsia="sl-SI"/>
              </w:rPr>
            </w:pPr>
            <w:hyperlink r:id="rId76" w:tooltip="Plural" w:history="1">
              <w:r w:rsidR="00E06334" w:rsidRPr="00F928BA">
                <w:rPr>
                  <w:rFonts w:asciiTheme="minorHAnsi" w:hAnsiTheme="minorHAnsi"/>
                  <w:color w:val="000090"/>
                  <w:lang w:val="de-DE" w:eastAsia="sl-SI"/>
                </w:rPr>
                <w:t>Mehrzahl</w:t>
              </w:r>
            </w:hyperlink>
            <w:r w:rsidR="00E06334" w:rsidRPr="00F928BA">
              <w:rPr>
                <w:rFonts w:asciiTheme="minorHAnsi" w:hAnsiTheme="minorHAnsi"/>
                <w:color w:val="000090"/>
                <w:lang w:val="de-DE" w:eastAsia="sl-SI"/>
              </w:rPr>
              <w:t xml:space="preserve"> (množina)</w:t>
            </w:r>
          </w:p>
        </w:tc>
      </w:tr>
    </w:tbl>
    <w:p w:rsidR="00E06334" w:rsidRPr="00F928BA" w:rsidRDefault="00E06334" w:rsidP="00F928BA">
      <w:pPr>
        <w:pStyle w:val="StandardWeb"/>
        <w:spacing w:line="276" w:lineRule="auto"/>
        <w:rPr>
          <w:rFonts w:asciiTheme="minorHAnsi" w:hAnsiTheme="minorHAnsi"/>
          <w:color w:val="000090"/>
          <w:sz w:val="24"/>
          <w:szCs w:val="24"/>
          <w:lang w:val="de-DE"/>
        </w:rPr>
      </w:pPr>
      <w:bookmarkStart w:id="6" w:name="Zahlen"/>
      <w:bookmarkStart w:id="7" w:name="Geschlechter"/>
      <w:bookmarkEnd w:id="6"/>
      <w:bookmarkEnd w:id="7"/>
      <w:r w:rsidRPr="00F928BA">
        <w:rPr>
          <w:rFonts w:asciiTheme="minorHAnsi" w:hAnsiTheme="minorHAnsi"/>
          <w:color w:val="000090"/>
          <w:sz w:val="24"/>
          <w:szCs w:val="24"/>
          <w:lang w:val="de-DE"/>
        </w:rPr>
        <w:t xml:space="preserve">Wie im Deutschen gibt es die </w:t>
      </w:r>
      <w:hyperlink r:id="rId77" w:tooltip="Grammatisches Geschlecht" w:history="1">
        <w:r w:rsidRPr="00F928BA">
          <w:rPr>
            <w:rFonts w:asciiTheme="minorHAnsi" w:hAnsiTheme="minorHAnsi"/>
            <w:color w:val="000090"/>
            <w:sz w:val="24"/>
            <w:szCs w:val="24"/>
            <w:lang w:val="de-DE"/>
          </w:rPr>
          <w:t>grammatischen Geschlechter</w:t>
        </w:r>
      </w:hyperlink>
      <w:r w:rsidRPr="00F928BA">
        <w:rPr>
          <w:rFonts w:asciiTheme="minorHAnsi" w:hAnsiTheme="minorHAnsi"/>
          <w:color w:val="000090"/>
          <w:sz w:val="24"/>
          <w:szCs w:val="24"/>
          <w:lang w:val="de-DE"/>
        </w:rPr>
        <w:t xml:space="preserve"> Maskulin (moški spol), Feminin (ženski spol), und Neutrum (srednji spol), die oft nicht mit dem </w:t>
      </w:r>
      <w:hyperlink r:id="rId78" w:tooltip="Sexus (Sprache)" w:history="1">
        <w:r w:rsidRPr="00F928BA">
          <w:rPr>
            <w:rFonts w:asciiTheme="minorHAnsi" w:hAnsiTheme="minorHAnsi"/>
            <w:color w:val="000090"/>
            <w:sz w:val="24"/>
            <w:szCs w:val="24"/>
            <w:lang w:val="de-DE"/>
          </w:rPr>
          <w:t>Natürlichen Geschlecht</w:t>
        </w:r>
      </w:hyperlink>
      <w:r w:rsidRPr="00F928BA">
        <w:rPr>
          <w:rFonts w:asciiTheme="minorHAnsi" w:hAnsiTheme="minorHAnsi"/>
          <w:color w:val="000090"/>
          <w:sz w:val="24"/>
          <w:szCs w:val="24"/>
          <w:lang w:val="de-DE"/>
        </w:rPr>
        <w:t xml:space="preserve"> übereinstimmen. </w:t>
      </w:r>
      <w:bookmarkStart w:id="8" w:name="Deklinationen"/>
      <w:bookmarkEnd w:id="8"/>
      <w:r w:rsidRPr="00F928BA">
        <w:rPr>
          <w:rFonts w:asciiTheme="minorHAnsi" w:hAnsiTheme="minorHAnsi"/>
          <w:color w:val="000090"/>
          <w:sz w:val="24"/>
          <w:szCs w:val="24"/>
          <w:lang w:val="de-DE"/>
        </w:rPr>
        <w:t xml:space="preserve">Es gibt 11 </w:t>
      </w:r>
      <w:hyperlink r:id="rId79" w:tooltip="Deklination (Grammatik)" w:history="1">
        <w:r w:rsidRPr="00F928BA">
          <w:rPr>
            <w:rFonts w:asciiTheme="minorHAnsi" w:hAnsiTheme="minorHAnsi"/>
            <w:color w:val="000090"/>
            <w:sz w:val="24"/>
            <w:szCs w:val="24"/>
            <w:lang w:val="de-DE"/>
          </w:rPr>
          <w:t>Deklinationen</w:t>
        </w:r>
      </w:hyperlink>
      <w:r w:rsidRPr="00F928BA">
        <w:rPr>
          <w:rFonts w:asciiTheme="minorHAnsi" w:hAnsiTheme="minorHAnsi"/>
          <w:color w:val="000090"/>
          <w:sz w:val="24"/>
          <w:szCs w:val="24"/>
          <w:lang w:val="de-DE"/>
        </w:rPr>
        <w:t xml:space="preserve"> mit bedeutenden Ausnahmen.</w:t>
      </w:r>
    </w:p>
    <w:p w:rsidR="00E06334" w:rsidRPr="00F928BA" w:rsidRDefault="00E06334" w:rsidP="00F928BA">
      <w:pPr>
        <w:pStyle w:val="StandardWeb"/>
        <w:spacing w:line="276" w:lineRule="auto"/>
        <w:rPr>
          <w:rFonts w:asciiTheme="minorHAnsi" w:hAnsiTheme="minorHAnsi"/>
          <w:color w:val="000090"/>
          <w:sz w:val="24"/>
          <w:szCs w:val="24"/>
          <w:lang w:val="de-DE"/>
        </w:rPr>
      </w:pPr>
      <w:bookmarkStart w:id="9" w:name="Adjektiv"/>
      <w:bookmarkStart w:id="10" w:name="Wortschatz"/>
      <w:bookmarkStart w:id="11" w:name="Aussprache"/>
      <w:bookmarkEnd w:id="9"/>
      <w:bookmarkEnd w:id="10"/>
      <w:bookmarkEnd w:id="11"/>
      <w:r w:rsidRPr="00F928BA">
        <w:rPr>
          <w:rFonts w:asciiTheme="minorHAnsi" w:hAnsiTheme="minorHAnsi"/>
          <w:color w:val="000090"/>
          <w:sz w:val="24"/>
          <w:szCs w:val="24"/>
          <w:lang w:val="de-DE"/>
        </w:rPr>
        <w:t xml:space="preserve">Eine Schwierigkeit besteht darin, dass das Slowenische über einen </w:t>
      </w:r>
      <w:hyperlink r:id="rId80" w:tooltip="Wortakzent" w:history="1">
        <w:r w:rsidRPr="00F928BA">
          <w:rPr>
            <w:rFonts w:asciiTheme="minorHAnsi" w:hAnsiTheme="minorHAnsi"/>
            <w:color w:val="000090"/>
            <w:sz w:val="24"/>
            <w:szCs w:val="24"/>
            <w:lang w:val="de-DE"/>
          </w:rPr>
          <w:t>freien Akzent</w:t>
        </w:r>
      </w:hyperlink>
      <w:r w:rsidRPr="00F928BA">
        <w:rPr>
          <w:rFonts w:asciiTheme="minorHAnsi" w:hAnsiTheme="minorHAnsi"/>
          <w:color w:val="000090"/>
          <w:sz w:val="24"/>
          <w:szCs w:val="24"/>
          <w:lang w:val="de-DE"/>
        </w:rPr>
        <w:t xml:space="preserve"> verfügt, der sich auch in der Schreibung nicht niederschlägt. Dasselbe gilt für die unterschiedlichen Aussprachemöglichkeiten betonter Vokale, besonders des e und o. </w:t>
      </w:r>
    </w:p>
    <w:p w:rsidR="00A8660B" w:rsidRPr="00F928BA" w:rsidRDefault="00A8660B" w:rsidP="00F928BA">
      <w:pPr>
        <w:pStyle w:val="StandardWeb"/>
        <w:spacing w:line="276" w:lineRule="auto"/>
        <w:jc w:val="center"/>
        <w:rPr>
          <w:rFonts w:asciiTheme="minorHAnsi" w:hAnsiTheme="minorHAnsi"/>
          <w:color w:val="000090"/>
          <w:sz w:val="24"/>
          <w:szCs w:val="24"/>
          <w:lang w:val="de-DE"/>
        </w:rPr>
      </w:pPr>
      <w:r w:rsidRPr="00F928BA">
        <w:rPr>
          <w:rFonts w:asciiTheme="minorHAnsi" w:hAnsiTheme="minorHAnsi"/>
          <w:color w:val="000090"/>
          <w:sz w:val="24"/>
          <w:szCs w:val="24"/>
          <w:lang w:val="de-DE"/>
        </w:rPr>
        <w:t>************************************************************************</w:t>
      </w:r>
    </w:p>
    <w:p w:rsidR="00A8660B" w:rsidRPr="00F928BA" w:rsidRDefault="00A8660B" w:rsidP="00F928BA">
      <w:pPr>
        <w:spacing w:line="276" w:lineRule="auto"/>
        <w:jc w:val="center"/>
        <w:rPr>
          <w:rFonts w:asciiTheme="minorHAnsi" w:hAnsiTheme="minorHAnsi"/>
          <w:b/>
          <w:i/>
          <w:color w:val="660066"/>
          <w:sz w:val="28"/>
          <w:szCs w:val="28"/>
        </w:rPr>
      </w:pPr>
      <w:r w:rsidRPr="00F928BA">
        <w:rPr>
          <w:rFonts w:asciiTheme="minorHAnsi" w:hAnsiTheme="minorHAnsi"/>
          <w:b/>
          <w:i/>
          <w:color w:val="660066"/>
          <w:sz w:val="28"/>
          <w:szCs w:val="28"/>
        </w:rPr>
        <w:t>Kurzer geschichtlicher Überblick des Balkans</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Südslawien war über lange Jahrhunderte hinweg ein </w:t>
      </w:r>
      <w:r w:rsidRPr="00F928BA">
        <w:rPr>
          <w:rFonts w:asciiTheme="minorHAnsi" w:hAnsiTheme="minorHAnsi"/>
          <w:i/>
          <w:iCs/>
          <w:color w:val="000090"/>
          <w:sz w:val="24"/>
          <w:szCs w:val="24"/>
        </w:rPr>
        <w:t>Grenzland</w:t>
      </w:r>
      <w:r w:rsidRPr="00F928BA">
        <w:rPr>
          <w:rFonts w:asciiTheme="minorHAnsi" w:hAnsiTheme="minorHAnsi"/>
          <w:color w:val="000090"/>
          <w:sz w:val="24"/>
          <w:szCs w:val="24"/>
        </w:rPr>
        <w:t xml:space="preserve">. Bereits in der Spätantike verlief an der Drina die wichtige Grenze zwischen dem west- und oströmischen Reich, zwischen dem römisch-katholischen und dem orthodoxen Christentum. Die Drina bildete in der Osmanenzeit auch die Scheidelinie und Brücke zwischen dem Christentum und dem Islam. Südslawien war zudem immer ein </w:t>
      </w:r>
      <w:r w:rsidRPr="00F928BA">
        <w:rPr>
          <w:rFonts w:asciiTheme="minorHAnsi" w:hAnsiTheme="minorHAnsi"/>
          <w:i/>
          <w:iCs/>
          <w:color w:val="000090"/>
          <w:sz w:val="24"/>
          <w:szCs w:val="24"/>
        </w:rPr>
        <w:lastRenderedPageBreak/>
        <w:t>Durchgangsland,</w:t>
      </w:r>
      <w:r w:rsidRPr="00F928BA">
        <w:rPr>
          <w:rFonts w:asciiTheme="minorHAnsi" w:hAnsiTheme="minorHAnsi"/>
          <w:iCs/>
          <w:color w:val="000090"/>
          <w:sz w:val="24"/>
          <w:szCs w:val="24"/>
        </w:rPr>
        <w:t>obwohl es teilweise schwer zugänglich ist</w:t>
      </w:r>
      <w:r w:rsidRPr="00F928BA">
        <w:rPr>
          <w:rFonts w:asciiTheme="minorHAnsi" w:hAnsiTheme="minorHAnsi"/>
          <w:color w:val="000090"/>
          <w:sz w:val="24"/>
          <w:szCs w:val="24"/>
        </w:rPr>
        <w:t xml:space="preserve">. Im Lauf der Geschichte kam es immer wieder zu größeren Bevölkerungsverschiebungen.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In einem langen historischen Prozeß wurde Südslawien zu einem ethnisch so stark gemischten Land, daß man es oft mit einem </w:t>
      </w:r>
      <w:r w:rsidRPr="00F928BA">
        <w:rPr>
          <w:rFonts w:asciiTheme="minorHAnsi" w:hAnsiTheme="minorHAnsi"/>
          <w:i/>
          <w:color w:val="000090"/>
          <w:sz w:val="24"/>
          <w:szCs w:val="24"/>
        </w:rPr>
        <w:t>Leopardenfell</w:t>
      </w:r>
      <w:r w:rsidRPr="00F928BA">
        <w:rPr>
          <w:rFonts w:asciiTheme="minorHAnsi" w:hAnsiTheme="minorHAnsi"/>
          <w:color w:val="000090"/>
          <w:sz w:val="24"/>
          <w:szCs w:val="24"/>
        </w:rPr>
        <w:t xml:space="preserve"> vergleicht. Auf engem Raum lebten und leben hier mehrere Nationalitäten zusammen. So kam es nicht nur zu multikulturellen Begegnungen, sondern über lange Zeiten hinweg auch zu einer funktionierenden multikulturellen Gesellschaft.</w:t>
      </w:r>
    </w:p>
    <w:p w:rsidR="00A8660B" w:rsidRPr="00F928BA" w:rsidRDefault="00A8660B" w:rsidP="00F928BA">
      <w:pPr>
        <w:spacing w:before="100" w:beforeAutospacing="1" w:after="100" w:afterAutospacing="1" w:line="276" w:lineRule="auto"/>
        <w:jc w:val="left"/>
        <w:rPr>
          <w:rFonts w:asciiTheme="minorHAnsi" w:hAnsiTheme="minorHAnsi" w:cs="Arial"/>
          <w:color w:val="000090"/>
          <w:lang w:val="sl-SI" w:eastAsia="sl-SI"/>
        </w:rPr>
      </w:pPr>
      <w:r w:rsidRPr="00F928BA">
        <w:rPr>
          <w:rFonts w:asciiTheme="minorHAnsi" w:hAnsiTheme="minorHAnsi" w:cs="Arial"/>
          <w:color w:val="000090"/>
          <w:lang w:val="sl-SI" w:eastAsia="sl-SI"/>
        </w:rPr>
        <w:t xml:space="preserve">Die Slawen sind ein </w:t>
      </w:r>
      <w:hyperlink r:id="rId81" w:tooltip="Indogermanen" w:history="1">
        <w:r w:rsidRPr="00F928BA">
          <w:rPr>
            <w:rFonts w:asciiTheme="minorHAnsi" w:hAnsiTheme="minorHAnsi" w:cs="Arial"/>
            <w:color w:val="000090"/>
            <w:lang w:val="sl-SI" w:eastAsia="sl-SI"/>
          </w:rPr>
          <w:t>indoeuropäisches</w:t>
        </w:r>
        <w:r w:rsidRPr="00F928BA">
          <w:rPr>
            <w:rFonts w:asciiTheme="minorHAnsi" w:hAnsiTheme="minorHAnsi" w:cs="Arial"/>
            <w:color w:val="000090"/>
            <w:u w:val="single"/>
            <w:lang w:val="sl-SI" w:eastAsia="sl-SI"/>
          </w:rPr>
          <w:t xml:space="preserve"> </w:t>
        </w:r>
      </w:hyperlink>
      <w:r w:rsidRPr="00F928BA">
        <w:rPr>
          <w:rFonts w:asciiTheme="minorHAnsi" w:hAnsiTheme="minorHAnsi" w:cs="Arial"/>
          <w:color w:val="000090"/>
          <w:lang w:val="sl-SI" w:eastAsia="sl-SI"/>
        </w:rPr>
        <w:t xml:space="preserve">Volk. Die genaue Lokalisierung der Urheimat der Slawen ist bis heute umstritten. Traditionell nehmen die meisten Forscher das Gebiet nördlich der </w:t>
      </w:r>
      <w:hyperlink r:id="rId82" w:tooltip="Karpaten" w:history="1">
        <w:r w:rsidRPr="00F928BA">
          <w:rPr>
            <w:rFonts w:asciiTheme="minorHAnsi" w:hAnsiTheme="minorHAnsi" w:cs="Arial"/>
            <w:color w:val="000090"/>
            <w:lang w:val="sl-SI" w:eastAsia="sl-SI"/>
          </w:rPr>
          <w:t xml:space="preserve">Karpaten </w:t>
        </w:r>
      </w:hyperlink>
      <w:r w:rsidRPr="00F928BA">
        <w:rPr>
          <w:rFonts w:asciiTheme="minorHAnsi" w:hAnsiTheme="minorHAnsi" w:cs="Arial"/>
          <w:color w:val="000090"/>
          <w:lang w:val="sl-SI" w:eastAsia="sl-SI"/>
        </w:rPr>
        <w:t xml:space="preserve">südlich der Pripjet-Sümpfe und östlich der </w:t>
      </w:r>
      <w:hyperlink r:id="rId83" w:tooltip="Weichsel" w:history="1">
        <w:r w:rsidRPr="00F928BA">
          <w:rPr>
            <w:rFonts w:asciiTheme="minorHAnsi" w:hAnsiTheme="minorHAnsi" w:cs="Arial"/>
            <w:color w:val="000090"/>
            <w:lang w:val="sl-SI" w:eastAsia="sl-SI"/>
          </w:rPr>
          <w:t xml:space="preserve">Weichsel </w:t>
        </w:r>
      </w:hyperlink>
      <w:r w:rsidRPr="00F928BA">
        <w:rPr>
          <w:rFonts w:asciiTheme="minorHAnsi" w:hAnsiTheme="minorHAnsi" w:cs="Arial"/>
          <w:color w:val="000090"/>
          <w:lang w:val="sl-SI" w:eastAsia="sl-SI"/>
        </w:rPr>
        <w:t xml:space="preserve">an und es wird angegeben, dass es etwa seit 1000 v. Chr. bewohnt wurde. Von da erfolgten Ausbreitungen gegen Osten, Westen und Süden. </w:t>
      </w:r>
    </w:p>
    <w:p w:rsidR="00A8660B" w:rsidRPr="00F928BA" w:rsidRDefault="00A8660B" w:rsidP="00F928BA">
      <w:pPr>
        <w:spacing w:line="276" w:lineRule="auto"/>
        <w:jc w:val="left"/>
        <w:rPr>
          <w:rFonts w:asciiTheme="minorHAnsi" w:hAnsiTheme="minorHAnsi" w:cs="Arial"/>
          <w:color w:val="000090"/>
          <w:lang w:val="sl-SI" w:eastAsia="sl-SI"/>
        </w:rPr>
      </w:pPr>
      <w:r w:rsidRPr="00F928BA">
        <w:rPr>
          <w:rFonts w:asciiTheme="minorHAnsi" w:hAnsiTheme="minorHAnsi" w:cs="Arial"/>
          <w:color w:val="000090"/>
          <w:lang w:val="sl-SI" w:eastAsia="sl-SI"/>
        </w:rPr>
        <w:t xml:space="preserve">Zu der unteren Donau sind die ersten Slawen </w:t>
      </w:r>
      <w:r w:rsidRPr="00F928BA">
        <w:rPr>
          <w:rFonts w:asciiTheme="minorHAnsi" w:hAnsiTheme="minorHAnsi" w:cs="Arial"/>
          <w:b/>
          <w:color w:val="000090"/>
          <w:lang w:val="sl-SI" w:eastAsia="sl-SI"/>
        </w:rPr>
        <w:t>zwischen dem 2. und 5. Jahrhundert</w:t>
      </w:r>
      <w:r w:rsidRPr="00F928BA">
        <w:rPr>
          <w:rFonts w:asciiTheme="minorHAnsi" w:hAnsiTheme="minorHAnsi" w:cs="Arial"/>
          <w:color w:val="000090"/>
          <w:lang w:val="sl-SI" w:eastAsia="sl-SI"/>
        </w:rPr>
        <w:t xml:space="preserve"> vorgedrungen. Die größte Expansion fand in der Mitte des </w:t>
      </w:r>
      <w:hyperlink r:id="rId84" w:tooltip="5. Jahrhundert" w:history="1">
        <w:r w:rsidRPr="00F928BA">
          <w:rPr>
            <w:rFonts w:asciiTheme="minorHAnsi" w:hAnsiTheme="minorHAnsi" w:cs="Arial"/>
            <w:color w:val="000090"/>
            <w:lang w:val="sl-SI" w:eastAsia="sl-SI"/>
          </w:rPr>
          <w:t xml:space="preserve">5. Jahrhunderts </w:t>
        </w:r>
      </w:hyperlink>
      <w:r w:rsidRPr="00F928BA">
        <w:rPr>
          <w:rFonts w:asciiTheme="minorHAnsi" w:hAnsiTheme="minorHAnsi" w:cs="Arial"/>
          <w:color w:val="000090"/>
          <w:lang w:val="sl-SI" w:eastAsia="sl-SI"/>
        </w:rPr>
        <w:t xml:space="preserve"> statt - nach dem Zerfall des </w:t>
      </w:r>
      <w:hyperlink r:id="rId85" w:tooltip="Hunnen" w:history="1">
        <w:r w:rsidRPr="00F928BA">
          <w:rPr>
            <w:rFonts w:asciiTheme="minorHAnsi" w:hAnsiTheme="minorHAnsi" w:cs="Arial"/>
            <w:color w:val="000090"/>
            <w:lang w:val="sl-SI" w:eastAsia="sl-SI"/>
          </w:rPr>
          <w:t>Hunnen</w:t>
        </w:r>
      </w:hyperlink>
      <w:r w:rsidRPr="00F928BA">
        <w:rPr>
          <w:rFonts w:asciiTheme="minorHAnsi" w:hAnsiTheme="minorHAnsi" w:cs="Arial"/>
          <w:color w:val="000090"/>
          <w:lang w:val="sl-SI" w:eastAsia="sl-SI"/>
        </w:rPr>
        <w:t xml:space="preserve">-Reiches. Im </w:t>
      </w:r>
      <w:hyperlink r:id="rId86" w:tooltip="6. Jahrhundert" w:history="1">
        <w:r w:rsidRPr="00F928BA">
          <w:rPr>
            <w:rFonts w:asciiTheme="minorHAnsi" w:hAnsiTheme="minorHAnsi" w:cs="Arial"/>
            <w:color w:val="000090"/>
            <w:lang w:val="sl-SI" w:eastAsia="sl-SI"/>
          </w:rPr>
          <w:t xml:space="preserve">6. Jahrhundert </w:t>
        </w:r>
      </w:hyperlink>
      <w:r w:rsidRPr="00F928BA">
        <w:rPr>
          <w:rFonts w:asciiTheme="minorHAnsi" w:hAnsiTheme="minorHAnsi" w:cs="Arial"/>
          <w:color w:val="000090"/>
          <w:lang w:val="sl-SI" w:eastAsia="sl-SI"/>
        </w:rPr>
        <w:t xml:space="preserve">rückten die Slawen an die untere (von den </w:t>
      </w:r>
      <w:hyperlink r:id="rId87" w:tooltip="Westgoten" w:history="1">
        <w:r w:rsidRPr="00F928BA">
          <w:rPr>
            <w:rFonts w:asciiTheme="minorHAnsi" w:hAnsiTheme="minorHAnsi" w:cs="Arial"/>
            <w:color w:val="000090"/>
            <w:lang w:val="sl-SI" w:eastAsia="sl-SI"/>
          </w:rPr>
          <w:t xml:space="preserve">Westgoten </w:t>
        </w:r>
      </w:hyperlink>
      <w:r w:rsidRPr="00F928BA">
        <w:rPr>
          <w:rFonts w:asciiTheme="minorHAnsi" w:hAnsiTheme="minorHAnsi" w:cs="Arial"/>
          <w:color w:val="000090"/>
          <w:lang w:val="sl-SI" w:eastAsia="sl-SI"/>
        </w:rPr>
        <w:t xml:space="preserve">verlassene) </w:t>
      </w:r>
      <w:hyperlink r:id="rId88" w:tooltip="Donau" w:history="1">
        <w:r w:rsidRPr="00F928BA">
          <w:rPr>
            <w:rFonts w:asciiTheme="minorHAnsi" w:hAnsiTheme="minorHAnsi" w:cs="Arial"/>
            <w:color w:val="000090"/>
            <w:lang w:val="sl-SI" w:eastAsia="sl-SI"/>
          </w:rPr>
          <w:t xml:space="preserve">Donau </w:t>
        </w:r>
      </w:hyperlink>
      <w:r w:rsidRPr="00F928BA">
        <w:rPr>
          <w:rFonts w:asciiTheme="minorHAnsi" w:hAnsiTheme="minorHAnsi" w:cs="Arial"/>
          <w:color w:val="000090"/>
          <w:lang w:val="sl-SI" w:eastAsia="sl-SI"/>
        </w:rPr>
        <w:t xml:space="preserve">nach </w:t>
      </w:r>
      <w:hyperlink r:id="rId89" w:tooltip="Moesien" w:history="1">
        <w:r w:rsidRPr="00F928BA">
          <w:rPr>
            <w:rFonts w:asciiTheme="minorHAnsi" w:hAnsiTheme="minorHAnsi" w:cs="Arial"/>
            <w:color w:val="000090"/>
            <w:lang w:val="sl-SI" w:eastAsia="sl-SI"/>
          </w:rPr>
          <w:t xml:space="preserve">Moesien, </w:t>
        </w:r>
      </w:hyperlink>
      <w:hyperlink r:id="rId90" w:tooltip="Thrakien" w:history="1">
        <w:r w:rsidRPr="00F928BA">
          <w:rPr>
            <w:rFonts w:asciiTheme="minorHAnsi" w:hAnsiTheme="minorHAnsi" w:cs="Arial"/>
            <w:color w:val="000090"/>
            <w:lang w:val="sl-SI" w:eastAsia="sl-SI"/>
          </w:rPr>
          <w:t xml:space="preserve">Thrakien, </w:t>
        </w:r>
      </w:hyperlink>
      <w:hyperlink r:id="rId91" w:tooltip="Makedonien" w:history="1">
        <w:r w:rsidRPr="00F928BA">
          <w:rPr>
            <w:rFonts w:asciiTheme="minorHAnsi" w:hAnsiTheme="minorHAnsi" w:cs="Arial"/>
            <w:color w:val="000090"/>
            <w:lang w:val="sl-SI" w:eastAsia="sl-SI"/>
          </w:rPr>
          <w:t>Makedonien</w:t>
        </w:r>
      </w:hyperlink>
      <w:r w:rsidRPr="00F928BA">
        <w:rPr>
          <w:rFonts w:asciiTheme="minorHAnsi" w:hAnsiTheme="minorHAnsi" w:cs="Arial"/>
          <w:color w:val="000090"/>
          <w:lang w:val="sl-SI" w:eastAsia="sl-SI"/>
        </w:rPr>
        <w:t xml:space="preserve"> bis zur </w:t>
      </w:r>
      <w:hyperlink r:id="rId92" w:tooltip="Peloponnes" w:history="1">
        <w:r w:rsidRPr="00F928BA">
          <w:rPr>
            <w:rFonts w:asciiTheme="minorHAnsi" w:hAnsiTheme="minorHAnsi" w:cs="Arial"/>
            <w:color w:val="000090"/>
            <w:lang w:val="sl-SI" w:eastAsia="sl-SI"/>
          </w:rPr>
          <w:t xml:space="preserve">Peloponnes </w:t>
        </w:r>
      </w:hyperlink>
      <w:r w:rsidRPr="00F928BA">
        <w:rPr>
          <w:rFonts w:asciiTheme="minorHAnsi" w:hAnsiTheme="minorHAnsi" w:cs="Arial"/>
          <w:color w:val="000090"/>
          <w:lang w:val="sl-SI" w:eastAsia="sl-SI"/>
        </w:rPr>
        <w:t xml:space="preserve">vor. Im </w:t>
      </w:r>
      <w:hyperlink r:id="rId93" w:tooltip="7. Jahrhundert" w:history="1">
        <w:r w:rsidRPr="00F928BA">
          <w:rPr>
            <w:rFonts w:asciiTheme="minorHAnsi" w:hAnsiTheme="minorHAnsi" w:cs="Arial"/>
            <w:color w:val="000090"/>
            <w:lang w:val="sl-SI" w:eastAsia="sl-SI"/>
          </w:rPr>
          <w:t xml:space="preserve">7. Jahrhundert </w:t>
        </w:r>
      </w:hyperlink>
      <w:r w:rsidRPr="00F928BA">
        <w:rPr>
          <w:rFonts w:asciiTheme="minorHAnsi" w:hAnsiTheme="minorHAnsi" w:cs="Arial"/>
          <w:color w:val="000090"/>
          <w:lang w:val="sl-SI" w:eastAsia="sl-SI"/>
        </w:rPr>
        <w:t xml:space="preserve">haben die Slawen die ganze Balkan-Halbinsel sowie </w:t>
      </w:r>
      <w:hyperlink r:id="rId94" w:tooltip="Kreta" w:history="1">
        <w:r w:rsidRPr="00F928BA">
          <w:rPr>
            <w:rFonts w:asciiTheme="minorHAnsi" w:hAnsiTheme="minorHAnsi" w:cs="Arial"/>
            <w:color w:val="000090"/>
            <w:lang w:val="sl-SI" w:eastAsia="sl-SI"/>
          </w:rPr>
          <w:t xml:space="preserve">Kreta, </w:t>
        </w:r>
      </w:hyperlink>
      <w:hyperlink r:id="rId95" w:tooltip="Dalmatien" w:history="1">
        <w:r w:rsidRPr="00F928BA">
          <w:rPr>
            <w:rFonts w:asciiTheme="minorHAnsi" w:hAnsiTheme="minorHAnsi" w:cs="Arial"/>
            <w:color w:val="000090"/>
            <w:lang w:val="sl-SI" w:eastAsia="sl-SI"/>
          </w:rPr>
          <w:t xml:space="preserve">Dalmatien </w:t>
        </w:r>
      </w:hyperlink>
      <w:r w:rsidRPr="00F928BA">
        <w:rPr>
          <w:rFonts w:asciiTheme="minorHAnsi" w:hAnsiTheme="minorHAnsi" w:cs="Arial"/>
          <w:color w:val="000090"/>
          <w:lang w:val="sl-SI" w:eastAsia="sl-SI"/>
        </w:rPr>
        <w:t xml:space="preserve">und </w:t>
      </w:r>
      <w:hyperlink r:id="rId96" w:tooltip="Oberitalien" w:history="1">
        <w:r w:rsidRPr="00F928BA">
          <w:rPr>
            <w:rFonts w:asciiTheme="minorHAnsi" w:hAnsiTheme="minorHAnsi" w:cs="Arial"/>
            <w:color w:val="000090"/>
            <w:lang w:val="sl-SI" w:eastAsia="sl-SI"/>
          </w:rPr>
          <w:t xml:space="preserve">Oberitalien </w:t>
        </w:r>
      </w:hyperlink>
      <w:r w:rsidRPr="00F928BA">
        <w:rPr>
          <w:rFonts w:asciiTheme="minorHAnsi" w:hAnsiTheme="minorHAnsi" w:cs="Arial"/>
          <w:color w:val="000090"/>
          <w:lang w:val="sl-SI" w:eastAsia="sl-SI"/>
        </w:rPr>
        <w:t xml:space="preserve"> besiedelt -  zum Teil neben der ursprünglichen Bevölkerung. Im heutigen Albanien wurden die Slawen von der ursprünglichen illyrischen Bevölkerung assimiliert.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Im Mittelalter gründeten sowohl die Kroaten wie auch die Serben und Bosnier selbständige Königreiche und damit staatliche Eigenständigkeit. Grundlegende Veränderungen geschahen auf dem Balkan durch die osmanischen Eroberungen. Nach der Entscheidungsschlacht </w:t>
      </w:r>
      <w:r w:rsidRPr="00F928BA">
        <w:rPr>
          <w:rFonts w:asciiTheme="minorHAnsi" w:hAnsiTheme="minorHAnsi"/>
          <w:b/>
          <w:color w:val="000090"/>
          <w:sz w:val="24"/>
          <w:szCs w:val="24"/>
        </w:rPr>
        <w:t>1389</w:t>
      </w:r>
      <w:r w:rsidRPr="00F928BA">
        <w:rPr>
          <w:rFonts w:asciiTheme="minorHAnsi" w:hAnsiTheme="minorHAnsi"/>
          <w:color w:val="000090"/>
          <w:sz w:val="24"/>
          <w:szCs w:val="24"/>
        </w:rPr>
        <w:t xml:space="preserve"> auf dem Amselfeld im Kosovo kamen die Serben unter osmanische Herrschaft. Dieses Jahr gilt für die Serben bis heute als Schicksalsjahr. Vier Jahre später nahmen die Osmanen Bosnien in Besitz. Ein Großteil der Bosnier nahm den muslimischen Glauben an. Man darf jedoch nicht vergessen, dass die Bosnier Südslawen sind wie z. B. die Slowenen, Kroaten, Bulgaren und Serben und ihre Sprache dem Kroatischen bzw. Serbischen sehr ähnlich ist.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Nach der Niederlage der Ungarn </w:t>
      </w:r>
      <w:r w:rsidRPr="00F928BA">
        <w:rPr>
          <w:rFonts w:asciiTheme="minorHAnsi" w:hAnsiTheme="minorHAnsi"/>
          <w:b/>
          <w:color w:val="000090"/>
          <w:sz w:val="24"/>
          <w:szCs w:val="24"/>
        </w:rPr>
        <w:t>bei Mohacs im Jahre 1526</w:t>
      </w:r>
      <w:r w:rsidRPr="00F928BA">
        <w:rPr>
          <w:rFonts w:asciiTheme="minorHAnsi" w:hAnsiTheme="minorHAnsi"/>
          <w:color w:val="000090"/>
          <w:sz w:val="24"/>
          <w:szCs w:val="24"/>
        </w:rPr>
        <w:t xml:space="preserve"> wurden Ungarn und Kroatien zweigeteilt: die östlichen Gebiete gehörten von da an den Osmanen, die anderen den Habsburgern. Das Habsburgerreich baute in der Folgezeit als Abwehr gegen die Türken eine lange Militärgrenze auf, auf Slowenisch und Kroatisch /Vojna/ Krajina genannt, die überwiegend von vor den Türken flüchtenden Serben besiedelt wurde.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Fast ganz Kroatien und Slawonien wurde </w:t>
      </w:r>
      <w:r w:rsidRPr="00F928BA">
        <w:rPr>
          <w:rFonts w:asciiTheme="minorHAnsi" w:hAnsiTheme="minorHAnsi"/>
          <w:b/>
          <w:color w:val="000090"/>
          <w:sz w:val="24"/>
          <w:szCs w:val="24"/>
        </w:rPr>
        <w:t xml:space="preserve">1699 </w:t>
      </w:r>
      <w:r w:rsidRPr="00F928BA">
        <w:rPr>
          <w:rFonts w:asciiTheme="minorHAnsi" w:hAnsiTheme="minorHAnsi"/>
          <w:color w:val="000090"/>
          <w:sz w:val="24"/>
          <w:szCs w:val="24"/>
        </w:rPr>
        <w:t xml:space="preserve">von den Habsburgern erobert, große Teile Sloweniens gehörten ihnen bereits seit </w:t>
      </w:r>
      <w:r w:rsidRPr="00F928BA">
        <w:rPr>
          <w:rFonts w:asciiTheme="minorHAnsi" w:hAnsiTheme="minorHAnsi"/>
          <w:b/>
          <w:color w:val="000090"/>
          <w:sz w:val="24"/>
          <w:szCs w:val="24"/>
        </w:rPr>
        <w:t>1460</w:t>
      </w:r>
      <w:r w:rsidRPr="00F928BA">
        <w:rPr>
          <w:rFonts w:asciiTheme="minorHAnsi" w:hAnsiTheme="minorHAnsi"/>
          <w:color w:val="000090"/>
          <w:sz w:val="24"/>
          <w:szCs w:val="24"/>
        </w:rPr>
        <w:t xml:space="preserve"> (Triest seit </w:t>
      </w:r>
      <w:r w:rsidRPr="00F928BA">
        <w:rPr>
          <w:rFonts w:asciiTheme="minorHAnsi" w:hAnsiTheme="minorHAnsi"/>
          <w:b/>
          <w:color w:val="000090"/>
          <w:sz w:val="24"/>
          <w:szCs w:val="24"/>
        </w:rPr>
        <w:t>1382</w:t>
      </w:r>
      <w:r w:rsidRPr="00F928BA">
        <w:rPr>
          <w:rFonts w:asciiTheme="minorHAnsi" w:hAnsiTheme="minorHAnsi"/>
          <w:color w:val="000090"/>
          <w:sz w:val="24"/>
          <w:szCs w:val="24"/>
        </w:rPr>
        <w:t xml:space="preserve">). Nur die Kroaten in </w:t>
      </w:r>
      <w:r w:rsidRPr="00F928BA">
        <w:rPr>
          <w:rFonts w:asciiTheme="minorHAnsi" w:hAnsiTheme="minorHAnsi"/>
          <w:color w:val="000090"/>
          <w:sz w:val="24"/>
          <w:szCs w:val="24"/>
        </w:rPr>
        <w:lastRenderedPageBreak/>
        <w:t xml:space="preserve">der Herzegowina bleiben weiterhin unter osmanischer Herrschaft - bis </w:t>
      </w:r>
      <w:r w:rsidRPr="00F928BA">
        <w:rPr>
          <w:rFonts w:asciiTheme="minorHAnsi" w:hAnsiTheme="minorHAnsi"/>
          <w:b/>
          <w:color w:val="000090"/>
          <w:sz w:val="24"/>
          <w:szCs w:val="24"/>
        </w:rPr>
        <w:t>1878</w:t>
      </w:r>
      <w:r w:rsidRPr="00F928BA">
        <w:rPr>
          <w:rFonts w:asciiTheme="minorHAnsi" w:hAnsiTheme="minorHAnsi"/>
          <w:color w:val="000090"/>
          <w:sz w:val="24"/>
          <w:szCs w:val="24"/>
        </w:rPr>
        <w:t xml:space="preserve">. Slowenen und Kroaten gehörten bis </w:t>
      </w:r>
      <w:r w:rsidRPr="00F928BA">
        <w:rPr>
          <w:rFonts w:asciiTheme="minorHAnsi" w:hAnsiTheme="minorHAnsi"/>
          <w:b/>
          <w:color w:val="000090"/>
          <w:sz w:val="24"/>
          <w:szCs w:val="24"/>
        </w:rPr>
        <w:t xml:space="preserve">1918 </w:t>
      </w:r>
      <w:r w:rsidRPr="00F928BA">
        <w:rPr>
          <w:rFonts w:asciiTheme="minorHAnsi" w:hAnsiTheme="minorHAnsi"/>
          <w:color w:val="000090"/>
          <w:sz w:val="24"/>
          <w:szCs w:val="24"/>
        </w:rPr>
        <w:t>dem Reich der Habsburger an.</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Aufstände gegen die Türkenherrschaft unternahmen die Serben mit wechselnden Erfolgen (1689/90, 1804 und 1815). </w:t>
      </w:r>
      <w:r w:rsidRPr="00F928BA">
        <w:rPr>
          <w:rFonts w:asciiTheme="minorHAnsi" w:hAnsiTheme="minorHAnsi"/>
          <w:b/>
          <w:color w:val="000090"/>
          <w:sz w:val="24"/>
          <w:szCs w:val="24"/>
        </w:rPr>
        <w:t>1878</w:t>
      </w:r>
      <w:r w:rsidRPr="00F928BA">
        <w:rPr>
          <w:rFonts w:asciiTheme="minorHAnsi" w:hAnsiTheme="minorHAnsi"/>
          <w:color w:val="000090"/>
          <w:sz w:val="24"/>
          <w:szCs w:val="24"/>
        </w:rPr>
        <w:t xml:space="preserve"> erreichte </w:t>
      </w:r>
      <w:r w:rsidRPr="00F928BA">
        <w:rPr>
          <w:rFonts w:asciiTheme="minorHAnsi" w:hAnsiTheme="minorHAnsi"/>
          <w:b/>
          <w:color w:val="000090"/>
          <w:sz w:val="24"/>
          <w:szCs w:val="24"/>
        </w:rPr>
        <w:t>Serbien</w:t>
      </w:r>
      <w:r w:rsidRPr="00F928BA">
        <w:rPr>
          <w:rFonts w:asciiTheme="minorHAnsi" w:hAnsiTheme="minorHAnsi"/>
          <w:color w:val="000090"/>
          <w:sz w:val="24"/>
          <w:szCs w:val="24"/>
        </w:rPr>
        <w:t xml:space="preserve"> die völkerrechtliche Unabhängigkeit, ebenso Montenegro. </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rPr>
        <w:t xml:space="preserve">Seit dem 15. Jahrhundert bis zur napoleonischen Zeit besaßen die Venezianer die dalmatinische Küste. Vom Beginn des 19. Jahrhunderts bis 1912/14 änderten sich die politischen Verhältnisse auf dem Balkan jedoch grundlegend. </w:t>
      </w:r>
      <w:r w:rsidRPr="00F928BA">
        <w:rPr>
          <w:rFonts w:asciiTheme="minorHAnsi" w:hAnsiTheme="minorHAnsi"/>
          <w:color w:val="000090"/>
          <w:sz w:val="24"/>
          <w:szCs w:val="24"/>
          <w:lang w:val="de-DE"/>
        </w:rPr>
        <w:t xml:space="preserve">Die Bezeichnung „Balkanhalbinsel“ wurde </w:t>
      </w:r>
      <w:r w:rsidRPr="00F928BA">
        <w:rPr>
          <w:rFonts w:asciiTheme="minorHAnsi" w:hAnsiTheme="minorHAnsi"/>
          <w:b/>
          <w:color w:val="000090"/>
          <w:sz w:val="24"/>
          <w:szCs w:val="24"/>
          <w:lang w:val="de-DE"/>
        </w:rPr>
        <w:t>1808</w:t>
      </w:r>
      <w:r w:rsidRPr="00F928BA">
        <w:rPr>
          <w:rFonts w:asciiTheme="minorHAnsi" w:hAnsiTheme="minorHAnsi"/>
          <w:color w:val="000090"/>
          <w:sz w:val="24"/>
          <w:szCs w:val="24"/>
          <w:lang w:val="de-DE"/>
        </w:rPr>
        <w:t xml:space="preserve"> von dem </w:t>
      </w:r>
      <w:hyperlink r:id="rId97" w:tooltip="Berlin" w:history="1">
        <w:r w:rsidRPr="00F928BA">
          <w:rPr>
            <w:rStyle w:val="Hyperlink"/>
            <w:rFonts w:asciiTheme="minorHAnsi" w:hAnsiTheme="minorHAnsi"/>
            <w:color w:val="000090"/>
            <w:sz w:val="24"/>
            <w:szCs w:val="24"/>
            <w:u w:val="none"/>
            <w:lang w:val="de-DE"/>
          </w:rPr>
          <w:t>Berliner</w:t>
        </w:r>
      </w:hyperlink>
      <w:r w:rsidRPr="00F928BA">
        <w:rPr>
          <w:rFonts w:asciiTheme="minorHAnsi" w:hAnsiTheme="minorHAnsi"/>
          <w:color w:val="000090"/>
          <w:sz w:val="24"/>
          <w:szCs w:val="24"/>
          <w:lang w:val="de-DE"/>
        </w:rPr>
        <w:t xml:space="preserve"> Geographen </w:t>
      </w:r>
      <w:hyperlink r:id="rId98" w:tooltip="Johann August Zeune" w:history="1">
        <w:r w:rsidRPr="00F928BA">
          <w:rPr>
            <w:rStyle w:val="Hyperlink"/>
            <w:rFonts w:asciiTheme="minorHAnsi" w:hAnsiTheme="minorHAnsi"/>
            <w:color w:val="000090"/>
            <w:sz w:val="24"/>
            <w:szCs w:val="24"/>
            <w:u w:val="none"/>
            <w:lang w:val="de-DE"/>
          </w:rPr>
          <w:t>Johann August Zeune</w:t>
        </w:r>
      </w:hyperlink>
      <w:r w:rsidRPr="00F928BA">
        <w:rPr>
          <w:rFonts w:asciiTheme="minorHAnsi" w:hAnsiTheme="minorHAnsi"/>
          <w:color w:val="000090"/>
          <w:sz w:val="24"/>
          <w:szCs w:val="24"/>
          <w:lang w:val="de-DE"/>
        </w:rPr>
        <w:t xml:space="preserve"> geprägt.</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bCs/>
          <w:color w:val="000090"/>
          <w:sz w:val="24"/>
          <w:szCs w:val="24"/>
          <w:lang w:val="de-DE"/>
        </w:rPr>
        <w:t>Illyrische Provinzen</w:t>
      </w:r>
      <w:r w:rsidRPr="00F928BA">
        <w:rPr>
          <w:rFonts w:asciiTheme="minorHAnsi" w:hAnsiTheme="minorHAnsi"/>
          <w:color w:val="000090"/>
          <w:sz w:val="24"/>
          <w:szCs w:val="24"/>
          <w:lang w:val="de-DE"/>
        </w:rPr>
        <w:t xml:space="preserve"> (</w:t>
      </w:r>
      <w:hyperlink r:id="rId99" w:tooltip="Französische Sprache" w:history="1">
        <w:r w:rsidRPr="00F928BA">
          <w:rPr>
            <w:rStyle w:val="Hyperlink"/>
            <w:rFonts w:asciiTheme="minorHAnsi" w:hAnsiTheme="minorHAnsi"/>
            <w:color w:val="000090"/>
            <w:sz w:val="24"/>
            <w:szCs w:val="24"/>
            <w:u w:val="none"/>
            <w:lang w:val="de-DE"/>
          </w:rPr>
          <w:t>franz.</w:t>
        </w:r>
      </w:hyperlink>
      <w:r w:rsidRPr="00F928BA">
        <w:rPr>
          <w:rFonts w:asciiTheme="minorHAnsi" w:hAnsiTheme="minorHAnsi"/>
          <w:color w:val="000090"/>
          <w:sz w:val="24"/>
          <w:szCs w:val="24"/>
          <w:lang w:val="de-DE"/>
        </w:rPr>
        <w:t> </w:t>
      </w:r>
      <w:r w:rsidRPr="00F928BA">
        <w:rPr>
          <w:rStyle w:val="lang"/>
          <w:rFonts w:asciiTheme="minorHAnsi" w:hAnsiTheme="minorHAnsi"/>
          <w:i/>
          <w:iCs/>
          <w:color w:val="000090"/>
          <w:sz w:val="24"/>
          <w:szCs w:val="24"/>
          <w:lang w:val="fr-FR"/>
        </w:rPr>
        <w:t>Provinces Illyriennes</w:t>
      </w:r>
      <w:r w:rsidRPr="00F928BA">
        <w:rPr>
          <w:rFonts w:asciiTheme="minorHAnsi" w:hAnsiTheme="minorHAnsi"/>
          <w:color w:val="000090"/>
          <w:sz w:val="24"/>
          <w:szCs w:val="24"/>
          <w:lang w:val="de-DE"/>
        </w:rPr>
        <w:t xml:space="preserve">) waren Gebiete am Ostufer der Adria und im Ostalpenraum, die zwischen </w:t>
      </w:r>
      <w:r w:rsidRPr="00F928BA">
        <w:rPr>
          <w:rFonts w:asciiTheme="minorHAnsi" w:hAnsiTheme="minorHAnsi"/>
          <w:b/>
          <w:color w:val="000090"/>
          <w:sz w:val="24"/>
          <w:szCs w:val="24"/>
          <w:lang w:val="de-DE"/>
        </w:rPr>
        <w:t>1807 und 1809</w:t>
      </w:r>
      <w:r w:rsidRPr="00F928BA">
        <w:rPr>
          <w:rFonts w:asciiTheme="minorHAnsi" w:hAnsiTheme="minorHAnsi"/>
          <w:color w:val="000090"/>
          <w:sz w:val="24"/>
          <w:szCs w:val="24"/>
          <w:lang w:val="de-DE"/>
        </w:rPr>
        <w:t xml:space="preserve"> vom napoleonischen Frankreich erobert und annektiert worden sind. Die kurzlebigen illyrischen Provinzen umfassten </w:t>
      </w:r>
      <w:hyperlink r:id="rId100" w:tooltip="Dalmatien" w:history="1">
        <w:r w:rsidRPr="00F928BA">
          <w:rPr>
            <w:rStyle w:val="Hyperlink"/>
            <w:rFonts w:asciiTheme="minorHAnsi" w:hAnsiTheme="minorHAnsi"/>
            <w:color w:val="000090"/>
            <w:sz w:val="24"/>
            <w:szCs w:val="24"/>
            <w:u w:val="none"/>
            <w:lang w:val="de-DE"/>
          </w:rPr>
          <w:t>Dalmatien</w:t>
        </w:r>
      </w:hyperlink>
      <w:r w:rsidRPr="00F928BA">
        <w:rPr>
          <w:rFonts w:asciiTheme="minorHAnsi" w:hAnsiTheme="minorHAnsi"/>
          <w:color w:val="000090"/>
          <w:sz w:val="24"/>
          <w:szCs w:val="24"/>
          <w:lang w:val="de-DE"/>
        </w:rPr>
        <w:t xml:space="preserve">, </w:t>
      </w:r>
      <w:hyperlink r:id="rId101" w:tooltip="Kroatien" w:history="1">
        <w:r w:rsidRPr="00F928BA">
          <w:rPr>
            <w:rStyle w:val="Hyperlink"/>
            <w:rFonts w:asciiTheme="minorHAnsi" w:hAnsiTheme="minorHAnsi"/>
            <w:color w:val="000090"/>
            <w:sz w:val="24"/>
            <w:szCs w:val="24"/>
            <w:u w:val="none"/>
            <w:lang w:val="de-DE"/>
          </w:rPr>
          <w:t>Kroatien</w:t>
        </w:r>
      </w:hyperlink>
      <w:r w:rsidRPr="00F928BA">
        <w:rPr>
          <w:rFonts w:asciiTheme="minorHAnsi" w:hAnsiTheme="minorHAnsi"/>
          <w:color w:val="000090"/>
          <w:sz w:val="24"/>
          <w:szCs w:val="24"/>
          <w:lang w:val="de-DE"/>
        </w:rPr>
        <w:t xml:space="preserve"> südlich der </w:t>
      </w:r>
      <w:hyperlink r:id="rId102" w:tooltip="Save" w:history="1">
        <w:r w:rsidRPr="00F928BA">
          <w:rPr>
            <w:rStyle w:val="Hyperlink"/>
            <w:rFonts w:asciiTheme="minorHAnsi" w:hAnsiTheme="minorHAnsi"/>
            <w:color w:val="000090"/>
            <w:sz w:val="24"/>
            <w:szCs w:val="24"/>
            <w:u w:val="none"/>
            <w:lang w:val="de-DE"/>
          </w:rPr>
          <w:t>Save</w:t>
        </w:r>
      </w:hyperlink>
      <w:r w:rsidRPr="00F928BA">
        <w:rPr>
          <w:rFonts w:asciiTheme="minorHAnsi" w:hAnsiTheme="minorHAnsi"/>
          <w:color w:val="000090"/>
          <w:sz w:val="24"/>
          <w:szCs w:val="24"/>
          <w:lang w:val="de-DE"/>
        </w:rPr>
        <w:t xml:space="preserve">, </w:t>
      </w:r>
      <w:hyperlink r:id="rId103" w:tooltip="Istrien" w:history="1">
        <w:r w:rsidRPr="00F928BA">
          <w:rPr>
            <w:rStyle w:val="Hyperlink"/>
            <w:rFonts w:asciiTheme="minorHAnsi" w:hAnsiTheme="minorHAnsi"/>
            <w:color w:val="000090"/>
            <w:sz w:val="24"/>
            <w:szCs w:val="24"/>
            <w:u w:val="none"/>
            <w:lang w:val="de-DE"/>
          </w:rPr>
          <w:t>Istrien</w:t>
        </w:r>
      </w:hyperlink>
      <w:r w:rsidRPr="00F928BA">
        <w:rPr>
          <w:rFonts w:asciiTheme="minorHAnsi" w:hAnsiTheme="minorHAnsi"/>
          <w:color w:val="000090"/>
          <w:sz w:val="24"/>
          <w:szCs w:val="24"/>
          <w:lang w:val="de-DE"/>
        </w:rPr>
        <w:t xml:space="preserve">, </w:t>
      </w:r>
      <w:hyperlink r:id="rId104" w:tooltip="Triest" w:history="1">
        <w:r w:rsidRPr="00F928BA">
          <w:rPr>
            <w:rStyle w:val="Hyperlink"/>
            <w:rFonts w:asciiTheme="minorHAnsi" w:hAnsiTheme="minorHAnsi"/>
            <w:color w:val="000090"/>
            <w:sz w:val="24"/>
            <w:szCs w:val="24"/>
            <w:u w:val="none"/>
            <w:lang w:val="de-DE"/>
          </w:rPr>
          <w:t>Triest</w:t>
        </w:r>
      </w:hyperlink>
      <w:r w:rsidRPr="00F928BA">
        <w:rPr>
          <w:rFonts w:asciiTheme="minorHAnsi" w:hAnsiTheme="minorHAnsi"/>
          <w:color w:val="000090"/>
          <w:sz w:val="24"/>
          <w:szCs w:val="24"/>
          <w:lang w:val="de-DE"/>
        </w:rPr>
        <w:t xml:space="preserve">, </w:t>
      </w:r>
      <w:hyperlink r:id="rId105" w:tooltip="Grafschaft Görz" w:history="1">
        <w:r w:rsidRPr="00F928BA">
          <w:rPr>
            <w:rStyle w:val="Hyperlink"/>
            <w:rFonts w:asciiTheme="minorHAnsi" w:hAnsiTheme="minorHAnsi"/>
            <w:color w:val="000090"/>
            <w:sz w:val="24"/>
            <w:szCs w:val="24"/>
            <w:u w:val="none"/>
            <w:lang w:val="de-DE"/>
          </w:rPr>
          <w:t>Görz</w:t>
        </w:r>
      </w:hyperlink>
      <w:r w:rsidRPr="00F928BA">
        <w:rPr>
          <w:rFonts w:asciiTheme="minorHAnsi" w:hAnsiTheme="minorHAnsi"/>
          <w:color w:val="000090"/>
          <w:sz w:val="24"/>
          <w:szCs w:val="24"/>
          <w:lang w:val="de-DE"/>
        </w:rPr>
        <w:t xml:space="preserve">, </w:t>
      </w:r>
      <w:hyperlink r:id="rId106" w:tooltip="Krain" w:history="1">
        <w:r w:rsidRPr="00F928BA">
          <w:rPr>
            <w:rStyle w:val="Hyperlink"/>
            <w:rFonts w:asciiTheme="minorHAnsi" w:hAnsiTheme="minorHAnsi"/>
            <w:color w:val="000090"/>
            <w:sz w:val="24"/>
            <w:szCs w:val="24"/>
            <w:u w:val="none"/>
            <w:lang w:val="de-DE"/>
          </w:rPr>
          <w:t>Krain</w:t>
        </w:r>
      </w:hyperlink>
      <w:r w:rsidRPr="00F928BA">
        <w:rPr>
          <w:rFonts w:asciiTheme="minorHAnsi" w:hAnsiTheme="minorHAnsi"/>
          <w:color w:val="000090"/>
          <w:sz w:val="24"/>
          <w:szCs w:val="24"/>
          <w:lang w:val="de-DE"/>
        </w:rPr>
        <w:t xml:space="preserve"> und den westlichen Teil </w:t>
      </w:r>
      <w:hyperlink r:id="rId107" w:tooltip="Kärnten" w:history="1">
        <w:r w:rsidRPr="00F928BA">
          <w:rPr>
            <w:rStyle w:val="Hyperlink"/>
            <w:rFonts w:asciiTheme="minorHAnsi" w:hAnsiTheme="minorHAnsi"/>
            <w:color w:val="000090"/>
            <w:sz w:val="24"/>
            <w:szCs w:val="24"/>
            <w:u w:val="none"/>
            <w:lang w:val="de-DE"/>
          </w:rPr>
          <w:t>Kärntens</w:t>
        </w:r>
      </w:hyperlink>
      <w:r w:rsidRPr="00F928BA">
        <w:rPr>
          <w:rFonts w:asciiTheme="minorHAnsi" w:hAnsiTheme="minorHAnsi"/>
          <w:color w:val="000090"/>
          <w:sz w:val="24"/>
          <w:szCs w:val="24"/>
          <w:lang w:val="de-DE"/>
        </w:rPr>
        <w:t xml:space="preserve">. </w:t>
      </w:r>
      <w:r w:rsidRPr="00F928BA">
        <w:rPr>
          <w:rFonts w:asciiTheme="minorHAnsi" w:hAnsiTheme="minorHAnsi"/>
          <w:b/>
          <w:color w:val="000090"/>
          <w:sz w:val="24"/>
          <w:szCs w:val="24"/>
          <w:lang w:val="de-DE"/>
        </w:rPr>
        <w:t xml:space="preserve">1813 </w:t>
      </w:r>
      <w:r w:rsidRPr="00F928BA">
        <w:rPr>
          <w:rFonts w:asciiTheme="minorHAnsi" w:hAnsiTheme="minorHAnsi"/>
          <w:color w:val="000090"/>
          <w:sz w:val="24"/>
          <w:szCs w:val="24"/>
          <w:lang w:val="de-DE"/>
        </w:rPr>
        <w:t xml:space="preserve">wurden diese Gebiete von </w:t>
      </w:r>
      <w:hyperlink r:id="rId108" w:tooltip="Österreich" w:history="1">
        <w:r w:rsidRPr="00F928BA">
          <w:rPr>
            <w:rStyle w:val="Hyperlink"/>
            <w:rFonts w:asciiTheme="minorHAnsi" w:hAnsiTheme="minorHAnsi"/>
            <w:color w:val="000090"/>
            <w:sz w:val="24"/>
            <w:szCs w:val="24"/>
            <w:u w:val="none"/>
            <w:lang w:val="de-DE"/>
          </w:rPr>
          <w:t>österreichischen</w:t>
        </w:r>
      </w:hyperlink>
      <w:r w:rsidRPr="00F928BA">
        <w:rPr>
          <w:rFonts w:asciiTheme="minorHAnsi" w:hAnsiTheme="minorHAnsi"/>
          <w:color w:val="000090"/>
          <w:sz w:val="24"/>
          <w:szCs w:val="24"/>
          <w:lang w:val="de-DE"/>
        </w:rPr>
        <w:t xml:space="preserve"> Truppen zurückerobert. Hauptstadt und Sitz des französischen Generalgouverneurs wurde </w:t>
      </w:r>
      <w:hyperlink r:id="rId109" w:tooltip="Ljubljana" w:history="1">
        <w:r w:rsidRPr="00F928BA">
          <w:rPr>
            <w:rStyle w:val="Hyperlink"/>
            <w:rFonts w:asciiTheme="minorHAnsi" w:hAnsiTheme="minorHAnsi"/>
            <w:color w:val="000090"/>
            <w:sz w:val="24"/>
            <w:szCs w:val="24"/>
            <w:u w:val="none"/>
            <w:lang w:val="de-DE"/>
          </w:rPr>
          <w:t>Laibach</w:t>
        </w:r>
      </w:hyperlink>
      <w:r w:rsidRPr="00F928BA">
        <w:rPr>
          <w:rFonts w:asciiTheme="minorHAnsi" w:hAnsiTheme="minorHAnsi"/>
          <w:color w:val="000090"/>
          <w:sz w:val="24"/>
          <w:szCs w:val="24"/>
          <w:lang w:val="de-DE"/>
        </w:rPr>
        <w:t xml:space="preserve">/Ljubljana. Die Franzosen führten umgehend den </w:t>
      </w:r>
      <w:hyperlink r:id="rId110" w:tooltip="Code civil" w:history="1">
        <w:r w:rsidRPr="00F928BA">
          <w:rPr>
            <w:rFonts w:asciiTheme="minorHAnsi" w:hAnsiTheme="minorHAnsi"/>
            <w:color w:val="000090"/>
            <w:sz w:val="24"/>
            <w:szCs w:val="24"/>
            <w:lang w:val="de-DE"/>
          </w:rPr>
          <w:t>Code civil</w:t>
        </w:r>
      </w:hyperlink>
      <w:r w:rsidRPr="00F928BA">
        <w:rPr>
          <w:rFonts w:asciiTheme="minorHAnsi" w:hAnsiTheme="minorHAnsi"/>
          <w:color w:val="000090"/>
          <w:sz w:val="24"/>
          <w:szCs w:val="24"/>
          <w:lang w:val="de-DE"/>
        </w:rPr>
        <w:t xml:space="preserve"> ein und setzen die Judenemanzipation durch. Außer in Französisch und Deutsch wurden die Gesetze auch in „slawonischer Sprache“ veröffentlicht. Damit war eine Form des noch nicht codifizierten Slowenischen bzw. Kroatischen gemeint. Insbesondere auf die spätere Entwicklung der </w:t>
      </w:r>
      <w:hyperlink r:id="rId111" w:tooltip="Slowenische Sprache" w:history="1">
        <w:r w:rsidRPr="00F928BA">
          <w:rPr>
            <w:rFonts w:asciiTheme="minorHAnsi" w:hAnsiTheme="minorHAnsi"/>
            <w:color w:val="000090"/>
            <w:sz w:val="24"/>
            <w:szCs w:val="24"/>
          </w:rPr>
          <w:t>slowenischen Schriftsprache</w:t>
        </w:r>
      </w:hyperlink>
      <w:r w:rsidRPr="00F928BA">
        <w:rPr>
          <w:rFonts w:asciiTheme="minorHAnsi" w:hAnsiTheme="minorHAnsi"/>
          <w:color w:val="000090"/>
          <w:sz w:val="24"/>
          <w:szCs w:val="24"/>
          <w:lang w:val="de-DE"/>
        </w:rPr>
        <w:t xml:space="preserve"> wirkte sich dies förderlich aus.</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Der </w:t>
      </w:r>
      <w:r w:rsidRPr="00F928BA">
        <w:rPr>
          <w:rFonts w:asciiTheme="minorHAnsi" w:hAnsiTheme="minorHAnsi"/>
          <w:b/>
          <w:bCs/>
          <w:color w:val="000090"/>
          <w:sz w:val="24"/>
          <w:szCs w:val="24"/>
          <w:lang w:val="de-DE"/>
        </w:rPr>
        <w:t>Wiener Kongress</w:t>
      </w:r>
      <w:r w:rsidRPr="00F928BA">
        <w:rPr>
          <w:rFonts w:asciiTheme="minorHAnsi" w:hAnsiTheme="minorHAnsi"/>
          <w:color w:val="000090"/>
          <w:sz w:val="24"/>
          <w:szCs w:val="24"/>
          <w:lang w:val="de-DE"/>
        </w:rPr>
        <w:t xml:space="preserve"> (18. September </w:t>
      </w:r>
      <w:r w:rsidRPr="00F928BA">
        <w:rPr>
          <w:rFonts w:asciiTheme="minorHAnsi" w:hAnsiTheme="minorHAnsi"/>
          <w:b/>
          <w:color w:val="000090"/>
          <w:sz w:val="24"/>
          <w:szCs w:val="24"/>
          <w:lang w:val="de-DE"/>
        </w:rPr>
        <w:t xml:space="preserve">1814 </w:t>
      </w:r>
      <w:r w:rsidRPr="00F928BA">
        <w:rPr>
          <w:rFonts w:asciiTheme="minorHAnsi" w:hAnsiTheme="minorHAnsi"/>
          <w:color w:val="000090"/>
          <w:sz w:val="24"/>
          <w:szCs w:val="24"/>
          <w:lang w:val="de-DE"/>
        </w:rPr>
        <w:t xml:space="preserve">bis 9. Juni </w:t>
      </w:r>
      <w:r w:rsidRPr="00F928BA">
        <w:rPr>
          <w:rFonts w:asciiTheme="minorHAnsi" w:hAnsiTheme="minorHAnsi"/>
          <w:b/>
          <w:color w:val="000090"/>
          <w:sz w:val="24"/>
          <w:szCs w:val="24"/>
          <w:lang w:val="de-DE"/>
        </w:rPr>
        <w:t>1815)</w:t>
      </w:r>
      <w:r w:rsidRPr="00F928BA">
        <w:rPr>
          <w:rFonts w:asciiTheme="minorHAnsi" w:hAnsiTheme="minorHAnsi"/>
          <w:color w:val="000090"/>
          <w:sz w:val="24"/>
          <w:szCs w:val="24"/>
          <w:lang w:val="de-DE"/>
        </w:rPr>
        <w:t xml:space="preserve"> bestimmte in Europa die Grenzen neu und definierte neue Staaten. Anlass war die Niederlage von </w:t>
      </w:r>
      <w:hyperlink r:id="rId112" w:tooltip="Napoléon Bonaparte" w:history="1">
        <w:r w:rsidRPr="00F928BA">
          <w:rPr>
            <w:rStyle w:val="Hyperlink"/>
            <w:rFonts w:asciiTheme="minorHAnsi" w:hAnsiTheme="minorHAnsi"/>
            <w:color w:val="000090"/>
            <w:sz w:val="24"/>
            <w:szCs w:val="24"/>
            <w:u w:val="none"/>
            <w:lang w:val="de-DE"/>
          </w:rPr>
          <w:t>Napoléon Bonaparte</w:t>
        </w:r>
      </w:hyperlink>
      <w:r w:rsidRPr="00F928BA">
        <w:rPr>
          <w:rFonts w:asciiTheme="minorHAnsi" w:hAnsiTheme="minorHAnsi"/>
          <w:color w:val="000090"/>
          <w:sz w:val="24"/>
          <w:szCs w:val="24"/>
          <w:lang w:val="de-DE"/>
        </w:rPr>
        <w:t>, der zuvor die politische Landkarte des Kontinentes erheblich verändert hatte.</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rPr>
        <w:t xml:space="preserve">In den </w:t>
      </w:r>
      <w:r w:rsidRPr="00F928BA">
        <w:rPr>
          <w:rFonts w:asciiTheme="minorHAnsi" w:hAnsiTheme="minorHAnsi"/>
          <w:b/>
          <w:color w:val="000090"/>
          <w:sz w:val="24"/>
          <w:szCs w:val="24"/>
        </w:rPr>
        <w:t>Balkankriegen von 1912/13</w:t>
      </w:r>
      <w:r w:rsidRPr="00F928BA">
        <w:rPr>
          <w:rFonts w:asciiTheme="minorHAnsi" w:hAnsiTheme="minorHAnsi"/>
          <w:color w:val="000090"/>
          <w:sz w:val="24"/>
          <w:szCs w:val="24"/>
        </w:rPr>
        <w:t xml:space="preserve"> gelang es den südslawischen Staaten, die Türken aus Europa hinauszudrängen. Damit war der Weg frei für eine Neuordnung Südosteuropas, doch der Streit um das türkische Erbe führte zum zweiten Balkankrieg. Der Sieg über die Türken wurde auch als Befreiung der christlichen Religionen gesehen. </w:t>
      </w:r>
      <w:r w:rsidRPr="00F928BA">
        <w:rPr>
          <w:rFonts w:asciiTheme="minorHAnsi" w:hAnsiTheme="minorHAnsi"/>
          <w:color w:val="000090"/>
          <w:sz w:val="24"/>
          <w:szCs w:val="24"/>
          <w:lang w:val="de-DE"/>
        </w:rPr>
        <w:t xml:space="preserve">Am Ende des Ersten Balkankrieges flüchteten Hunderttausende Muslime von der Balkanhalbinsel Richtung Osten. </w:t>
      </w:r>
      <w:r w:rsidRPr="00F928BA">
        <w:rPr>
          <w:rFonts w:asciiTheme="minorHAnsi" w:hAnsiTheme="minorHAnsi"/>
          <w:iCs/>
          <w:color w:val="000090"/>
          <w:sz w:val="24"/>
          <w:szCs w:val="24"/>
          <w:lang w:val="de-DE"/>
        </w:rPr>
        <w:t>Mohammedanische</w:t>
      </w:r>
      <w:r w:rsidRPr="00F928BA">
        <w:rPr>
          <w:rFonts w:asciiTheme="minorHAnsi" w:hAnsiTheme="minorHAnsi"/>
          <w:color w:val="000090"/>
          <w:sz w:val="24"/>
          <w:szCs w:val="24"/>
          <w:lang w:val="de-DE"/>
        </w:rPr>
        <w:t xml:space="preserve"> Kleidung wurde verboten, Moscheen wurden in Kirchen umfunktioniert. Binnen weniger Monate endete die Jahrhunderte lange Osmanenherrschaft auf der Balkanhalbinsel.</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Unter Vermittlung der europäischen </w:t>
      </w:r>
      <w:hyperlink r:id="rId113" w:tooltip="Großmacht" w:history="1">
        <w:r w:rsidRPr="00F928BA">
          <w:rPr>
            <w:rStyle w:val="Hyperlink"/>
            <w:rFonts w:asciiTheme="minorHAnsi" w:hAnsiTheme="minorHAnsi"/>
            <w:color w:val="000090"/>
            <w:sz w:val="24"/>
            <w:szCs w:val="24"/>
            <w:u w:val="none"/>
            <w:lang w:val="de-DE"/>
          </w:rPr>
          <w:t>Großmächte</w:t>
        </w:r>
      </w:hyperlink>
      <w:r w:rsidRPr="00F928BA">
        <w:rPr>
          <w:rFonts w:asciiTheme="minorHAnsi" w:hAnsiTheme="minorHAnsi"/>
          <w:color w:val="000090"/>
          <w:sz w:val="24"/>
          <w:szCs w:val="24"/>
          <w:lang w:val="de-DE"/>
        </w:rPr>
        <w:t xml:space="preserve"> wurde am </w:t>
      </w:r>
      <w:r w:rsidRPr="00F928BA">
        <w:rPr>
          <w:rFonts w:asciiTheme="minorHAnsi" w:hAnsiTheme="minorHAnsi"/>
          <w:b/>
          <w:color w:val="000090"/>
          <w:sz w:val="24"/>
          <w:szCs w:val="24"/>
          <w:lang w:val="de-DE"/>
        </w:rPr>
        <w:t>30. Mai 1913</w:t>
      </w:r>
      <w:r w:rsidRPr="00F928BA">
        <w:rPr>
          <w:rFonts w:asciiTheme="minorHAnsi" w:hAnsiTheme="minorHAnsi"/>
          <w:color w:val="000090"/>
          <w:sz w:val="24"/>
          <w:szCs w:val="24"/>
          <w:lang w:val="de-DE"/>
        </w:rPr>
        <w:t xml:space="preserve"> der </w:t>
      </w:r>
      <w:hyperlink r:id="rId114" w:tooltip="Londoner Vertrag (1913)" w:history="1">
        <w:r w:rsidRPr="00F928BA">
          <w:rPr>
            <w:rStyle w:val="Hyperlink"/>
            <w:rFonts w:asciiTheme="minorHAnsi" w:hAnsiTheme="minorHAnsi"/>
            <w:b/>
            <w:color w:val="000090"/>
            <w:sz w:val="24"/>
            <w:szCs w:val="24"/>
            <w:u w:val="none"/>
            <w:lang w:val="de-DE"/>
          </w:rPr>
          <w:t>Londoner Vertrag</w:t>
        </w:r>
      </w:hyperlink>
      <w:r w:rsidRPr="00F928BA">
        <w:rPr>
          <w:rFonts w:asciiTheme="minorHAnsi" w:hAnsiTheme="minorHAnsi"/>
          <w:b/>
          <w:color w:val="000090"/>
          <w:sz w:val="24"/>
          <w:szCs w:val="24"/>
          <w:lang w:val="de-DE"/>
        </w:rPr>
        <w:t xml:space="preserve"> </w:t>
      </w:r>
      <w:r w:rsidRPr="00F928BA">
        <w:rPr>
          <w:rFonts w:asciiTheme="minorHAnsi" w:hAnsiTheme="minorHAnsi"/>
          <w:color w:val="000090"/>
          <w:sz w:val="24"/>
          <w:szCs w:val="24"/>
          <w:lang w:val="de-DE"/>
        </w:rPr>
        <w:t xml:space="preserve">geschlossen, der den 1. Balkankrieg beendete. Die Osmanen verzichteten auf alle europäischen Gebiete westlich der Linie zwischen </w:t>
      </w:r>
      <w:hyperlink r:id="rId115" w:tooltip="Kiyiköy" w:history="1">
        <w:r w:rsidRPr="00F928BA">
          <w:rPr>
            <w:rStyle w:val="Hyperlink"/>
            <w:rFonts w:asciiTheme="minorHAnsi" w:hAnsiTheme="minorHAnsi"/>
            <w:color w:val="000090"/>
            <w:sz w:val="24"/>
            <w:szCs w:val="24"/>
            <w:u w:val="none"/>
            <w:lang w:val="de-DE"/>
          </w:rPr>
          <w:t>Midia</w:t>
        </w:r>
      </w:hyperlink>
      <w:r w:rsidRPr="00F928BA">
        <w:rPr>
          <w:rFonts w:asciiTheme="minorHAnsi" w:hAnsiTheme="minorHAnsi"/>
          <w:color w:val="000090"/>
          <w:sz w:val="24"/>
          <w:szCs w:val="24"/>
          <w:lang w:val="de-DE"/>
        </w:rPr>
        <w:t xml:space="preserve"> am </w:t>
      </w:r>
      <w:hyperlink r:id="rId116" w:tooltip="Schwarzes Meer" w:history="1">
        <w:r w:rsidRPr="00F928BA">
          <w:rPr>
            <w:rStyle w:val="Hyperlink"/>
            <w:rFonts w:asciiTheme="minorHAnsi" w:hAnsiTheme="minorHAnsi"/>
            <w:color w:val="000090"/>
            <w:sz w:val="24"/>
            <w:szCs w:val="24"/>
            <w:u w:val="none"/>
            <w:lang w:val="de-DE"/>
          </w:rPr>
          <w:t>Schwarzen Meer</w:t>
        </w:r>
      </w:hyperlink>
      <w:r w:rsidRPr="00F928BA">
        <w:rPr>
          <w:rFonts w:asciiTheme="minorHAnsi" w:hAnsiTheme="minorHAnsi"/>
          <w:color w:val="000090"/>
          <w:sz w:val="24"/>
          <w:szCs w:val="24"/>
          <w:lang w:val="de-DE"/>
        </w:rPr>
        <w:t xml:space="preserve"> und </w:t>
      </w:r>
      <w:hyperlink r:id="rId117" w:tooltip="Ainos" w:history="1">
        <w:r w:rsidRPr="00F928BA">
          <w:rPr>
            <w:rStyle w:val="Hyperlink"/>
            <w:rFonts w:asciiTheme="minorHAnsi" w:hAnsiTheme="minorHAnsi"/>
            <w:color w:val="000090"/>
            <w:sz w:val="24"/>
            <w:szCs w:val="24"/>
            <w:u w:val="none"/>
            <w:lang w:val="de-DE"/>
          </w:rPr>
          <w:t>Enos</w:t>
        </w:r>
      </w:hyperlink>
      <w:r w:rsidRPr="00F928BA">
        <w:rPr>
          <w:rFonts w:asciiTheme="minorHAnsi" w:hAnsiTheme="minorHAnsi"/>
          <w:color w:val="000090"/>
          <w:sz w:val="24"/>
          <w:szCs w:val="24"/>
          <w:lang w:val="de-DE"/>
        </w:rPr>
        <w:t xml:space="preserve"> an der </w:t>
      </w:r>
      <w:hyperlink r:id="rId118" w:tooltip="Ägäis" w:history="1">
        <w:r w:rsidRPr="00F928BA">
          <w:rPr>
            <w:rStyle w:val="Hyperlink"/>
            <w:rFonts w:asciiTheme="minorHAnsi" w:hAnsiTheme="minorHAnsi"/>
            <w:color w:val="000090"/>
            <w:sz w:val="24"/>
            <w:szCs w:val="24"/>
            <w:u w:val="none"/>
            <w:lang w:val="de-DE"/>
          </w:rPr>
          <w:t>Ägäisküste</w:t>
        </w:r>
      </w:hyperlink>
      <w:r w:rsidRPr="00F928BA">
        <w:rPr>
          <w:rFonts w:asciiTheme="minorHAnsi" w:hAnsiTheme="minorHAnsi"/>
          <w:color w:val="000090"/>
          <w:sz w:val="24"/>
          <w:szCs w:val="24"/>
          <w:lang w:val="de-DE"/>
        </w:rPr>
        <w:t>, die Insel Kreta vereinigte sich offiziell mit Griechenland.</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lastRenderedPageBreak/>
        <w:t>Nach der vereinbarten Waffenruhe mit den Osmanen kam es wenig später zum Streit über die Verteilung der Territorien, insbesondere über Makedonien. Die bulgarische Führung war nicht zufrieden mit den eigenen erzielten Landgewinnen. Rumänien, das im Ersten Balkankrieg neutral geblieben war, agierte im Zweiten Balkankrieg selbständig gegen Bulgarien, und das Osmanische Reich ergriff ebenfalls die Gelegenheit während der Kriegshandlungen zwischen den serbischen, griechischen und bulgarischen Truppen, um verlorene Territorien zurückzugewinnen.</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Nach dem neuen Waffenstillstand musste Bulgarien im </w:t>
      </w:r>
      <w:hyperlink r:id="rId119" w:tooltip="Friede von Bukarest (1913)" w:history="1">
        <w:r w:rsidRPr="00F928BA">
          <w:rPr>
            <w:rStyle w:val="Hyperlink"/>
            <w:rFonts w:asciiTheme="minorHAnsi" w:hAnsiTheme="minorHAnsi"/>
            <w:b/>
            <w:color w:val="000090"/>
            <w:sz w:val="24"/>
            <w:szCs w:val="24"/>
            <w:u w:val="none"/>
            <w:lang w:val="de-DE"/>
          </w:rPr>
          <w:t>Friedensvertrag von Bukarest</w:t>
        </w:r>
      </w:hyperlink>
      <w:r w:rsidRPr="00F928BA">
        <w:rPr>
          <w:rFonts w:asciiTheme="minorHAnsi" w:hAnsiTheme="minorHAnsi"/>
          <w:color w:val="000090"/>
          <w:sz w:val="24"/>
          <w:szCs w:val="24"/>
          <w:lang w:val="de-DE"/>
        </w:rPr>
        <w:t xml:space="preserve"> vom </w:t>
      </w:r>
      <w:r w:rsidRPr="00F928BA">
        <w:rPr>
          <w:rFonts w:asciiTheme="minorHAnsi" w:hAnsiTheme="minorHAnsi"/>
          <w:b/>
          <w:color w:val="000090"/>
          <w:sz w:val="24"/>
          <w:szCs w:val="24"/>
          <w:lang w:val="de-DE"/>
        </w:rPr>
        <w:t>10. August 1913</w:t>
      </w:r>
      <w:r w:rsidRPr="00F928BA">
        <w:rPr>
          <w:rFonts w:asciiTheme="minorHAnsi" w:hAnsiTheme="minorHAnsi"/>
          <w:color w:val="000090"/>
          <w:sz w:val="24"/>
          <w:szCs w:val="24"/>
          <w:lang w:val="de-DE"/>
        </w:rPr>
        <w:t xml:space="preserve"> fast alle im Ersten Balkankrieg erzielten Gebietsgewinne wieder abtreten. Der größte Teil der Region Makedonien fiel an Griechenland (das sogenannte Ägäis-Makedonien) und Serbien (das sogenannte Vardar-Makedonien), der Süden der </w:t>
      </w:r>
      <w:hyperlink r:id="rId120" w:tooltip="Dobrudscha" w:history="1">
        <w:r w:rsidRPr="00F928BA">
          <w:rPr>
            <w:rStyle w:val="Hyperlink"/>
            <w:rFonts w:asciiTheme="minorHAnsi" w:hAnsiTheme="minorHAnsi"/>
            <w:color w:val="000090"/>
            <w:sz w:val="24"/>
            <w:szCs w:val="24"/>
            <w:u w:val="none"/>
            <w:lang w:val="de-DE"/>
          </w:rPr>
          <w:t>Dobrudscha</w:t>
        </w:r>
      </w:hyperlink>
      <w:r w:rsidRPr="00F928BA">
        <w:rPr>
          <w:rFonts w:asciiTheme="minorHAnsi" w:hAnsiTheme="minorHAnsi"/>
          <w:color w:val="000090"/>
          <w:sz w:val="24"/>
          <w:szCs w:val="24"/>
          <w:lang w:val="de-DE"/>
        </w:rPr>
        <w:t xml:space="preserve"> ging an Rumänien und </w:t>
      </w:r>
      <w:hyperlink r:id="rId121" w:tooltip="Thrakien" w:history="1">
        <w:r w:rsidRPr="00F928BA">
          <w:rPr>
            <w:rStyle w:val="Hyperlink"/>
            <w:rFonts w:asciiTheme="minorHAnsi" w:hAnsiTheme="minorHAnsi"/>
            <w:color w:val="000090"/>
            <w:sz w:val="24"/>
            <w:szCs w:val="24"/>
            <w:u w:val="none"/>
            <w:lang w:val="de-DE"/>
          </w:rPr>
          <w:t>Ostthrakien</w:t>
        </w:r>
      </w:hyperlink>
      <w:r w:rsidRPr="00F928BA">
        <w:rPr>
          <w:rFonts w:asciiTheme="minorHAnsi" w:hAnsiTheme="minorHAnsi"/>
          <w:color w:val="000090"/>
          <w:sz w:val="24"/>
          <w:szCs w:val="24"/>
          <w:lang w:val="de-DE"/>
        </w:rPr>
        <w:t xml:space="preserve"> mit Adrianopel zurück an das Osmanische Reich. Bulgarien erhielt vorerst nur einen kleinen Teil der östlichen Region Makedoniens. Mit dem Eingreifen Russlands in die Verhandlungen erhielt Bulgarien letztendlich mit dem </w:t>
      </w:r>
      <w:hyperlink r:id="rId122" w:tooltip="Vertrag von Konstantinopel 1913" w:history="1">
        <w:r w:rsidRPr="00F928BA">
          <w:rPr>
            <w:rStyle w:val="Hyperlink"/>
            <w:rFonts w:asciiTheme="minorHAnsi" w:hAnsiTheme="minorHAnsi"/>
            <w:color w:val="000090"/>
            <w:sz w:val="24"/>
            <w:szCs w:val="24"/>
            <w:u w:val="none"/>
            <w:lang w:val="de-DE"/>
          </w:rPr>
          <w:t>Vertrag von Konstantinopel</w:t>
        </w:r>
      </w:hyperlink>
      <w:r w:rsidRPr="00F928BA">
        <w:rPr>
          <w:rFonts w:asciiTheme="minorHAnsi" w:hAnsiTheme="minorHAnsi"/>
          <w:color w:val="000090"/>
          <w:sz w:val="24"/>
          <w:szCs w:val="24"/>
          <w:lang w:val="de-DE"/>
        </w:rPr>
        <w:t xml:space="preserve"> am 29. September 1913 mit Westthrakien doch noch einen Zugang zur Ägäis. Dies verursachte einen neuen Konflikt mit Griechenland, das die Region für sich beanspruchte.</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Der </w:t>
      </w:r>
      <w:r w:rsidRPr="00F928BA">
        <w:rPr>
          <w:rFonts w:asciiTheme="minorHAnsi" w:hAnsiTheme="minorHAnsi"/>
          <w:b/>
          <w:color w:val="000090"/>
          <w:sz w:val="24"/>
          <w:szCs w:val="24"/>
          <w:lang w:val="de-DE"/>
        </w:rPr>
        <w:t>Vertrag von Konstantinopel</w:t>
      </w:r>
      <w:r w:rsidRPr="00F928BA">
        <w:rPr>
          <w:rFonts w:asciiTheme="minorHAnsi" w:hAnsiTheme="minorHAnsi"/>
          <w:color w:val="000090"/>
          <w:sz w:val="24"/>
          <w:szCs w:val="24"/>
          <w:lang w:val="de-DE"/>
        </w:rPr>
        <w:t xml:space="preserve"> bildete neben dem Vertrag von Bukarest den zweiten wichtigen Vertrag am Ende des Zweiten Balkankriegs. Damit wurde Westthrakien mit Einverständnis des Osmanischen Reichs Bulgarien überlassen. (Die Region wurde mit dem </w:t>
      </w:r>
      <w:hyperlink r:id="rId123" w:tooltip="Vertrag von Lausanne" w:history="1">
        <w:r w:rsidRPr="00F928BA">
          <w:rPr>
            <w:rStyle w:val="Hyperlink"/>
            <w:rFonts w:asciiTheme="minorHAnsi" w:hAnsiTheme="minorHAnsi"/>
            <w:b/>
            <w:color w:val="000090"/>
            <w:sz w:val="24"/>
            <w:szCs w:val="24"/>
            <w:u w:val="none"/>
            <w:lang w:val="de-DE"/>
          </w:rPr>
          <w:t>Lausanner Vertrag von 1923</w:t>
        </w:r>
      </w:hyperlink>
      <w:r w:rsidRPr="00F928BA">
        <w:rPr>
          <w:rFonts w:asciiTheme="minorHAnsi" w:hAnsiTheme="minorHAnsi"/>
          <w:color w:val="000090"/>
          <w:sz w:val="24"/>
          <w:szCs w:val="24"/>
          <w:lang w:val="de-DE"/>
        </w:rPr>
        <w:t xml:space="preserve"> endgültig Bestandteil Griechenlands.)</w:t>
      </w:r>
    </w:p>
    <w:p w:rsidR="00A8660B" w:rsidRPr="00F928BA" w:rsidRDefault="00A8660B" w:rsidP="00F928BA">
      <w:pPr>
        <w:pStyle w:val="StandardWeb"/>
        <w:spacing w:line="276" w:lineRule="auto"/>
        <w:rPr>
          <w:rFonts w:asciiTheme="minorHAnsi" w:hAnsiTheme="minorHAnsi"/>
          <w:color w:val="000090"/>
          <w:sz w:val="24"/>
          <w:szCs w:val="24"/>
          <w:lang w:val="de-DE"/>
        </w:rPr>
      </w:pPr>
      <w:r w:rsidRPr="00F928BA">
        <w:rPr>
          <w:rFonts w:asciiTheme="minorHAnsi" w:hAnsiTheme="minorHAnsi"/>
          <w:color w:val="000090"/>
          <w:sz w:val="24"/>
          <w:szCs w:val="24"/>
          <w:lang w:val="de-DE"/>
        </w:rPr>
        <w:t xml:space="preserve">Ein weiteres Resultat der Balkankriege war die Unabhängigkeit </w:t>
      </w:r>
      <w:hyperlink r:id="rId124" w:tooltip="Albanien" w:history="1">
        <w:r w:rsidRPr="00F928BA">
          <w:rPr>
            <w:rStyle w:val="Hyperlink"/>
            <w:rFonts w:asciiTheme="minorHAnsi" w:hAnsiTheme="minorHAnsi"/>
            <w:color w:val="000090"/>
            <w:sz w:val="24"/>
            <w:szCs w:val="24"/>
            <w:u w:val="none"/>
            <w:lang w:val="de-DE"/>
          </w:rPr>
          <w:t>Albaniens</w:t>
        </w:r>
      </w:hyperlink>
      <w:r w:rsidRPr="00F928BA">
        <w:rPr>
          <w:rFonts w:asciiTheme="minorHAnsi" w:hAnsiTheme="minorHAnsi"/>
          <w:color w:val="000090"/>
          <w:sz w:val="24"/>
          <w:szCs w:val="24"/>
          <w:lang w:val="de-DE"/>
        </w:rPr>
        <w:t xml:space="preserve">, nachdem die griechischen und serbischen Verbände wegen der Androhung eines Krieges durch die Großmächte die Region wieder räumen mussten. Durch die Schaffung des neuen Staates Albanien erreichte die Wiener Diplomatie ihr Ziel, Serbien von der </w:t>
      </w:r>
      <w:hyperlink r:id="rId125" w:tooltip="Adriatisches Meer" w:history="1">
        <w:r w:rsidRPr="00F928BA">
          <w:rPr>
            <w:rStyle w:val="Hyperlink"/>
            <w:rFonts w:asciiTheme="minorHAnsi" w:hAnsiTheme="minorHAnsi"/>
            <w:color w:val="000090"/>
            <w:sz w:val="24"/>
            <w:szCs w:val="24"/>
            <w:u w:val="none"/>
            <w:lang w:val="de-DE"/>
          </w:rPr>
          <w:t>Adria</w:t>
        </w:r>
      </w:hyperlink>
      <w:r w:rsidRPr="00F928BA">
        <w:rPr>
          <w:rFonts w:asciiTheme="minorHAnsi" w:hAnsiTheme="minorHAnsi"/>
          <w:color w:val="000090"/>
          <w:sz w:val="24"/>
          <w:szCs w:val="24"/>
          <w:lang w:val="de-DE"/>
        </w:rPr>
        <w:t xml:space="preserve"> fernzuhalten.</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Bei allen Balkanvölkern, besonders jedoch bei Kroaten und Serben entstand im 19. Jahrhundert die Idee, </w:t>
      </w:r>
      <w:r w:rsidRPr="00F928BA">
        <w:rPr>
          <w:rFonts w:asciiTheme="minorHAnsi" w:hAnsiTheme="minorHAnsi"/>
          <w:b/>
          <w:color w:val="000090"/>
          <w:sz w:val="24"/>
          <w:szCs w:val="24"/>
        </w:rPr>
        <w:t>alle südslawischen Völker</w:t>
      </w:r>
      <w:r w:rsidRPr="00F928BA">
        <w:rPr>
          <w:rFonts w:asciiTheme="minorHAnsi" w:hAnsiTheme="minorHAnsi"/>
          <w:color w:val="000090"/>
          <w:sz w:val="24"/>
          <w:szCs w:val="24"/>
        </w:rPr>
        <w:t xml:space="preserve">, die sich ihrer ethnischen, kulturellen und sprachlichen Verwandtschaft bewußt sind, </w:t>
      </w:r>
      <w:r w:rsidRPr="00F928BA">
        <w:rPr>
          <w:rFonts w:asciiTheme="minorHAnsi" w:hAnsiTheme="minorHAnsi"/>
          <w:b/>
          <w:color w:val="000090"/>
          <w:sz w:val="24"/>
          <w:szCs w:val="24"/>
        </w:rPr>
        <w:t>in einem Staat zu einen</w:t>
      </w:r>
      <w:r w:rsidRPr="00F928BA">
        <w:rPr>
          <w:rFonts w:asciiTheme="minorHAnsi" w:hAnsiTheme="minorHAnsi"/>
          <w:color w:val="000090"/>
          <w:sz w:val="24"/>
          <w:szCs w:val="24"/>
        </w:rPr>
        <w:t xml:space="preserve">.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Der Zusammenschluß zu einem südslawischen Staat wurde </w:t>
      </w:r>
      <w:r w:rsidRPr="00F928BA">
        <w:rPr>
          <w:rFonts w:asciiTheme="minorHAnsi" w:hAnsiTheme="minorHAnsi"/>
          <w:b/>
          <w:color w:val="000090"/>
          <w:sz w:val="24"/>
          <w:szCs w:val="24"/>
        </w:rPr>
        <w:t>während des Ersten Weltkrieges</w:t>
      </w:r>
      <w:r w:rsidRPr="00F928BA">
        <w:rPr>
          <w:rFonts w:asciiTheme="minorHAnsi" w:hAnsiTheme="minorHAnsi"/>
          <w:color w:val="000090"/>
          <w:sz w:val="24"/>
          <w:szCs w:val="24"/>
        </w:rPr>
        <w:t xml:space="preserve"> aktuell. Die österreichischen Truppen erlitten 1914 in Serbien vernichtende Niederlagen mit hohen Verlusten. Im </w:t>
      </w:r>
      <w:r w:rsidRPr="00F928BA">
        <w:rPr>
          <w:rFonts w:asciiTheme="minorHAnsi" w:hAnsiTheme="minorHAnsi"/>
          <w:b/>
          <w:color w:val="000090"/>
          <w:sz w:val="24"/>
          <w:szCs w:val="24"/>
        </w:rPr>
        <w:t>Oktober 1915</w:t>
      </w:r>
      <w:r w:rsidRPr="00F928BA">
        <w:rPr>
          <w:rFonts w:asciiTheme="minorHAnsi" w:hAnsiTheme="minorHAnsi"/>
          <w:color w:val="000090"/>
          <w:sz w:val="24"/>
          <w:szCs w:val="24"/>
        </w:rPr>
        <w:t xml:space="preserve"> wurde Serbien mit Hilfe deutscher und bulgarischer Truppen erobert. Nach dem Tod von Kaiser Franz Joseph (</w:t>
      </w:r>
      <w:r w:rsidRPr="00F928BA">
        <w:rPr>
          <w:rFonts w:asciiTheme="minorHAnsi" w:hAnsiTheme="minorHAnsi"/>
          <w:b/>
          <w:color w:val="000090"/>
          <w:sz w:val="24"/>
          <w:szCs w:val="24"/>
        </w:rPr>
        <w:t>1916)</w:t>
      </w:r>
      <w:r w:rsidRPr="00F928BA">
        <w:rPr>
          <w:rFonts w:asciiTheme="minorHAnsi" w:hAnsiTheme="minorHAnsi"/>
          <w:color w:val="000090"/>
          <w:sz w:val="24"/>
          <w:szCs w:val="24"/>
        </w:rPr>
        <w:t xml:space="preserve"> forderten habsburgische Südslawen zunächst die Vereinigung aller von Slowenen, Kroaten und Serben bewohnten Länder der Monarchie zu einem autonomen Staat. 1917 einigten sich die serbische Regierung und der kroatisch-slowenische "Südslawische Ausschuß" grundsätzlich, ohne wesentliche Details zu fixieren, auf die </w:t>
      </w:r>
      <w:r w:rsidRPr="00F928BA">
        <w:rPr>
          <w:rFonts w:asciiTheme="minorHAnsi" w:hAnsiTheme="minorHAnsi"/>
          <w:b/>
          <w:color w:val="000090"/>
          <w:sz w:val="24"/>
          <w:szCs w:val="24"/>
        </w:rPr>
        <w:t>Gründung eines Königreiches der Serben, Kroaten und Slowenen</w:t>
      </w:r>
      <w:r w:rsidRPr="00F928BA">
        <w:rPr>
          <w:rFonts w:asciiTheme="minorHAnsi" w:hAnsiTheme="minorHAnsi"/>
          <w:color w:val="000090"/>
          <w:sz w:val="24"/>
          <w:szCs w:val="24"/>
        </w:rPr>
        <w:t xml:space="preserve">. Im Jahr 1918 vertrieben die Serben die Mittelmächte aus ihrem Land. Der </w:t>
      </w:r>
      <w:r w:rsidRPr="00F928BA">
        <w:rPr>
          <w:rFonts w:asciiTheme="minorHAnsi" w:hAnsiTheme="minorHAnsi"/>
          <w:b/>
          <w:color w:val="000090"/>
          <w:sz w:val="24"/>
          <w:szCs w:val="24"/>
        </w:rPr>
        <w:t xml:space="preserve">neue südslawische Staat </w:t>
      </w:r>
      <w:r w:rsidRPr="00F928BA">
        <w:rPr>
          <w:rFonts w:asciiTheme="minorHAnsi" w:hAnsiTheme="minorHAnsi"/>
          <w:b/>
          <w:color w:val="000090"/>
          <w:sz w:val="24"/>
          <w:szCs w:val="24"/>
        </w:rPr>
        <w:lastRenderedPageBreak/>
        <w:t>entstand am 1.12.1918</w:t>
      </w:r>
      <w:r w:rsidRPr="00F928BA">
        <w:rPr>
          <w:rFonts w:asciiTheme="minorHAnsi" w:hAnsiTheme="minorHAnsi"/>
          <w:color w:val="000090"/>
          <w:sz w:val="24"/>
          <w:szCs w:val="24"/>
        </w:rPr>
        <w:t xml:space="preserve"> - unter enormem Zeitdruck - und wurde von den Siegermächten auf der </w:t>
      </w:r>
      <w:r w:rsidRPr="00F928BA">
        <w:rPr>
          <w:rFonts w:asciiTheme="minorHAnsi" w:hAnsiTheme="minorHAnsi"/>
          <w:b/>
          <w:color w:val="000090"/>
          <w:sz w:val="24"/>
          <w:szCs w:val="24"/>
        </w:rPr>
        <w:t>Pariser Friedenskonferenz</w:t>
      </w:r>
      <w:r w:rsidRPr="00F928BA">
        <w:rPr>
          <w:rFonts w:asciiTheme="minorHAnsi" w:hAnsiTheme="minorHAnsi"/>
          <w:color w:val="000090"/>
          <w:sz w:val="24"/>
          <w:szCs w:val="24"/>
        </w:rPr>
        <w:t xml:space="preserve"> anerkannt.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Die Italiener nahmen wichtige Gebiete von Slowenien und Kroatien an der Adriaküste in Besitz. Die Verliererstaaten von 1919, Ungarn und Bulgarien, sannen auf Revision der jugoslawischen Grenzen; zusammen mit deutschen und italienischen Truppen eroberten sie 1941 Jugoslawien.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Der neue </w:t>
      </w:r>
      <w:r w:rsidRPr="00F928BA">
        <w:rPr>
          <w:rFonts w:asciiTheme="minorHAnsi" w:hAnsiTheme="minorHAnsi"/>
          <w:b/>
          <w:color w:val="000090"/>
          <w:sz w:val="24"/>
          <w:szCs w:val="24"/>
        </w:rPr>
        <w:t>Vielvölkerstaat von 1918</w:t>
      </w:r>
      <w:r w:rsidRPr="00F928BA">
        <w:rPr>
          <w:rFonts w:asciiTheme="minorHAnsi" w:hAnsiTheme="minorHAnsi"/>
          <w:color w:val="000090"/>
          <w:sz w:val="24"/>
          <w:szCs w:val="24"/>
        </w:rPr>
        <w:t xml:space="preserve"> umfaßte außer den Serben, Kroaten und Slowenen auch weitere südslawische Völker der Bosniaken, Montenegriner und Makedonen, zusammen etwa zehn Millionen Menschen. Zu weiteren zwei Millionen Staatsbürgern (ohne besondere Minderheitenrechte) gehörten Deutsche, Ungarn, Albaner, Rumänen, Türken, Slowaken, Italiener, Bulgaren, Walachen, Roma und andere Nationalitäten. Die "chaotische ethnische Landkarte" war ein Produkt der überaus komplizierten Geschichte des Balkans.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 xml:space="preserve">Die umstrittene </w:t>
      </w:r>
      <w:r w:rsidRPr="00F928BA">
        <w:rPr>
          <w:rFonts w:asciiTheme="minorHAnsi" w:hAnsiTheme="minorHAnsi"/>
          <w:b/>
          <w:color w:val="000090"/>
          <w:sz w:val="24"/>
          <w:szCs w:val="24"/>
        </w:rPr>
        <w:t>Verfassung von 1921</w:t>
      </w:r>
      <w:r w:rsidRPr="00F928BA">
        <w:rPr>
          <w:rFonts w:asciiTheme="minorHAnsi" w:hAnsiTheme="minorHAnsi"/>
          <w:color w:val="000090"/>
          <w:sz w:val="24"/>
          <w:szCs w:val="24"/>
        </w:rPr>
        <w:t xml:space="preserve"> entschied über den weiteren Weg des Staates. Sie wurde am serbischen Nationalfeiertag, dem 28. Juni, mit nur einfacher Mehrheit im Parlament verabschiedet. Verschärft wurden die nationalen Gegensätze durch ein sichtbares Wirtschaftsgefälle von Norden nach Süden, von Slowenien und Kroatien nach Montenegro, Kosovo und Makedonien. </w:t>
      </w:r>
      <w:r w:rsidRPr="00F928BA">
        <w:rPr>
          <w:rFonts w:asciiTheme="minorHAnsi" w:hAnsiTheme="minorHAnsi"/>
          <w:b/>
          <w:color w:val="000090"/>
          <w:sz w:val="24"/>
          <w:szCs w:val="24"/>
        </w:rPr>
        <w:t>1928</w:t>
      </w:r>
      <w:r w:rsidRPr="00F928BA">
        <w:rPr>
          <w:rFonts w:asciiTheme="minorHAnsi" w:hAnsiTheme="minorHAnsi"/>
          <w:color w:val="000090"/>
          <w:sz w:val="24"/>
          <w:szCs w:val="24"/>
        </w:rPr>
        <w:t xml:space="preserve"> wurd der Führer der einflußreichen Kroatischen Bauernpartei </w:t>
      </w:r>
      <w:r w:rsidRPr="00F928BA">
        <w:rPr>
          <w:rFonts w:asciiTheme="minorHAnsi" w:hAnsiTheme="minorHAnsi"/>
          <w:b/>
          <w:color w:val="000090"/>
          <w:sz w:val="24"/>
          <w:szCs w:val="24"/>
        </w:rPr>
        <w:t xml:space="preserve">Radic </w:t>
      </w:r>
      <w:r w:rsidRPr="00F928BA">
        <w:rPr>
          <w:rFonts w:asciiTheme="minorHAnsi" w:hAnsiTheme="minorHAnsi"/>
          <w:color w:val="000090"/>
          <w:sz w:val="24"/>
          <w:szCs w:val="24"/>
        </w:rPr>
        <w:t>im Parlament</w:t>
      </w:r>
      <w:r w:rsidRPr="00F928BA">
        <w:rPr>
          <w:rFonts w:asciiTheme="minorHAnsi" w:hAnsiTheme="minorHAnsi"/>
          <w:b/>
          <w:color w:val="000090"/>
          <w:sz w:val="24"/>
          <w:szCs w:val="24"/>
        </w:rPr>
        <w:t xml:space="preserve"> </w:t>
      </w:r>
      <w:r w:rsidRPr="00F928BA">
        <w:rPr>
          <w:rFonts w:asciiTheme="minorHAnsi" w:hAnsiTheme="minorHAnsi"/>
          <w:color w:val="000090"/>
          <w:sz w:val="24"/>
          <w:szCs w:val="24"/>
        </w:rPr>
        <w:t>das Opfer eines</w:t>
      </w:r>
      <w:r w:rsidRPr="00F928BA">
        <w:rPr>
          <w:rFonts w:asciiTheme="minorHAnsi" w:hAnsiTheme="minorHAnsi"/>
          <w:b/>
          <w:color w:val="000090"/>
          <w:sz w:val="24"/>
          <w:szCs w:val="24"/>
        </w:rPr>
        <w:t xml:space="preserve"> </w:t>
      </w:r>
      <w:r w:rsidRPr="00F928BA">
        <w:rPr>
          <w:rFonts w:asciiTheme="minorHAnsi" w:hAnsiTheme="minorHAnsi"/>
          <w:color w:val="000090"/>
          <w:sz w:val="24"/>
          <w:szCs w:val="24"/>
        </w:rPr>
        <w:t xml:space="preserve">Mordanschlags. </w:t>
      </w:r>
      <w:r w:rsidRPr="00F928BA">
        <w:rPr>
          <w:rFonts w:asciiTheme="minorHAnsi" w:hAnsiTheme="minorHAnsi"/>
          <w:b/>
          <w:color w:val="000090"/>
          <w:sz w:val="24"/>
          <w:szCs w:val="24"/>
        </w:rPr>
        <w:t xml:space="preserve">1929 </w:t>
      </w:r>
      <w:r w:rsidRPr="00F928BA">
        <w:rPr>
          <w:rFonts w:asciiTheme="minorHAnsi" w:hAnsiTheme="minorHAnsi"/>
          <w:color w:val="000090"/>
          <w:sz w:val="24"/>
          <w:szCs w:val="24"/>
        </w:rPr>
        <w:t xml:space="preserve">wurde der Staat </w:t>
      </w:r>
      <w:r w:rsidRPr="00F928BA">
        <w:rPr>
          <w:rFonts w:asciiTheme="minorHAnsi" w:hAnsiTheme="minorHAnsi"/>
          <w:b/>
          <w:color w:val="000090"/>
          <w:sz w:val="24"/>
          <w:szCs w:val="24"/>
        </w:rPr>
        <w:t>in Jugoslawien umbenannt</w:t>
      </w:r>
      <w:r w:rsidRPr="00F928BA">
        <w:rPr>
          <w:rFonts w:asciiTheme="minorHAnsi" w:hAnsiTheme="minorHAnsi"/>
          <w:color w:val="000090"/>
          <w:sz w:val="24"/>
          <w:szCs w:val="24"/>
        </w:rPr>
        <w:t xml:space="preserve">. Der König übernahm, gestützt auf die Armee, selbst die Regierungsgeschäfte.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b/>
          <w:color w:val="000090"/>
          <w:sz w:val="24"/>
          <w:szCs w:val="24"/>
        </w:rPr>
        <w:t>1934</w:t>
      </w:r>
      <w:r w:rsidRPr="00F928BA">
        <w:rPr>
          <w:rFonts w:asciiTheme="minorHAnsi" w:hAnsiTheme="minorHAnsi"/>
          <w:color w:val="000090"/>
          <w:sz w:val="24"/>
          <w:szCs w:val="24"/>
        </w:rPr>
        <w:t xml:space="preserve"> wurde, nicht zuletzt als Reaktion auf die Ermordung von Radic, der serbische </w:t>
      </w:r>
      <w:r w:rsidRPr="00F928BA">
        <w:rPr>
          <w:rFonts w:asciiTheme="minorHAnsi" w:hAnsiTheme="minorHAnsi"/>
          <w:b/>
          <w:color w:val="000090"/>
          <w:sz w:val="24"/>
          <w:szCs w:val="24"/>
        </w:rPr>
        <w:t>König Alexander</w:t>
      </w:r>
      <w:r w:rsidRPr="00F928BA">
        <w:rPr>
          <w:rFonts w:asciiTheme="minorHAnsi" w:hAnsiTheme="minorHAnsi"/>
          <w:color w:val="000090"/>
          <w:sz w:val="24"/>
          <w:szCs w:val="24"/>
        </w:rPr>
        <w:t xml:space="preserve"> von makedonischen und kroatischen Nationalisten </w:t>
      </w:r>
      <w:r w:rsidRPr="00F928BA">
        <w:rPr>
          <w:rFonts w:asciiTheme="minorHAnsi" w:hAnsiTheme="minorHAnsi"/>
          <w:b/>
          <w:color w:val="000090"/>
          <w:sz w:val="24"/>
          <w:szCs w:val="24"/>
        </w:rPr>
        <w:t>ermordet.</w:t>
      </w:r>
      <w:r w:rsidRPr="00F928BA">
        <w:rPr>
          <w:rFonts w:asciiTheme="minorHAnsi" w:hAnsiTheme="minorHAnsi"/>
          <w:color w:val="000090"/>
          <w:sz w:val="24"/>
          <w:szCs w:val="24"/>
        </w:rPr>
        <w:t xml:space="preserve">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t>Mit dem "</w:t>
      </w:r>
      <w:r w:rsidRPr="00F928BA">
        <w:rPr>
          <w:rFonts w:asciiTheme="minorHAnsi" w:hAnsiTheme="minorHAnsi"/>
          <w:b/>
          <w:color w:val="000090"/>
          <w:sz w:val="24"/>
          <w:szCs w:val="24"/>
        </w:rPr>
        <w:t>Anschluß" Osterreichs im Jahre 1938</w:t>
      </w:r>
      <w:r w:rsidRPr="00F928BA">
        <w:rPr>
          <w:rFonts w:asciiTheme="minorHAnsi" w:hAnsiTheme="minorHAnsi"/>
          <w:color w:val="000090"/>
          <w:sz w:val="24"/>
          <w:szCs w:val="24"/>
        </w:rPr>
        <w:t xml:space="preserve"> entstand eine gemeinsame Grenze zwischen Deutschland und Jugoslawien. 1</w:t>
      </w:r>
      <w:r w:rsidRPr="00F928BA">
        <w:rPr>
          <w:rFonts w:asciiTheme="minorHAnsi" w:hAnsiTheme="minorHAnsi"/>
          <w:b/>
          <w:color w:val="000090"/>
          <w:sz w:val="24"/>
          <w:szCs w:val="24"/>
        </w:rPr>
        <w:t xml:space="preserve">941 trat Jugoslawien </w:t>
      </w:r>
      <w:r w:rsidRPr="00F928BA">
        <w:rPr>
          <w:rFonts w:asciiTheme="minorHAnsi" w:hAnsiTheme="minorHAnsi"/>
          <w:color w:val="000090"/>
          <w:sz w:val="24"/>
          <w:szCs w:val="24"/>
        </w:rPr>
        <w:t xml:space="preserve">auf Drängen Hitlers </w:t>
      </w:r>
      <w:r w:rsidRPr="00F928BA">
        <w:rPr>
          <w:rFonts w:asciiTheme="minorHAnsi" w:hAnsiTheme="minorHAnsi"/>
          <w:b/>
          <w:color w:val="000090"/>
          <w:sz w:val="24"/>
          <w:szCs w:val="24"/>
        </w:rPr>
        <w:t>dem Dreimächtepakt bei</w:t>
      </w:r>
      <w:r w:rsidRPr="00F928BA">
        <w:rPr>
          <w:rFonts w:asciiTheme="minorHAnsi" w:hAnsiTheme="minorHAnsi"/>
          <w:color w:val="000090"/>
          <w:sz w:val="24"/>
          <w:szCs w:val="24"/>
        </w:rPr>
        <w:t xml:space="preserve">. Hitler wollte die Südostflanke für den Fall eines Angriffs auf die Sowjetunion absichern. Nach einem Militärputsch in Belgrad wurde die Hauptstadt von deutschen Stukafliegern ohne Kriegserklärung angegriffen und zum Teil schwer zerstört. Tausende von Zivilisten wurden getötet. Kurze Zeit darauf eroberten deutsche Truppen Belgrad. Der Staat wurde unter zahlreichen Interessenten aufgeteilt. Nie zuvor sind auf südslawischem Boden so viele Menschen umgekommen wie in den vier Kriegsjahren.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b/>
          <w:color w:val="000090"/>
          <w:sz w:val="24"/>
          <w:szCs w:val="24"/>
        </w:rPr>
        <w:t xml:space="preserve">Titos Jugoslawien </w:t>
      </w:r>
      <w:r w:rsidRPr="00F928BA">
        <w:rPr>
          <w:rFonts w:asciiTheme="minorHAnsi" w:hAnsiTheme="minorHAnsi"/>
          <w:color w:val="000090"/>
          <w:sz w:val="24"/>
          <w:szCs w:val="24"/>
        </w:rPr>
        <w:t xml:space="preserve">begann mit hoffnungsvollen Perspektiven. Außer den beiden großen Nationalitäten der Serben und Kroaten wurden auch anderen Völkerschaften eigene Teilrepubliken gewährt: den Slowenen, Montenegrinern, Makedonen und den Bewohnern von Bosnien-Herzegovina; die zu Serbien gehörenden Provinzen Woiwodina (Vojvodina) und Kosovo erhielten einen autonomen Status. </w:t>
      </w:r>
    </w:p>
    <w:p w:rsidR="00A8660B" w:rsidRPr="00F928BA" w:rsidRDefault="00A8660B" w:rsidP="00F928BA">
      <w:pPr>
        <w:pStyle w:val="StandardWeb"/>
        <w:spacing w:line="276" w:lineRule="auto"/>
        <w:rPr>
          <w:rFonts w:asciiTheme="minorHAnsi" w:hAnsiTheme="minorHAnsi"/>
          <w:color w:val="000090"/>
          <w:sz w:val="24"/>
          <w:szCs w:val="24"/>
        </w:rPr>
      </w:pPr>
      <w:r w:rsidRPr="00F928BA">
        <w:rPr>
          <w:rFonts w:asciiTheme="minorHAnsi" w:hAnsiTheme="minorHAnsi"/>
          <w:color w:val="000090"/>
          <w:sz w:val="24"/>
          <w:szCs w:val="24"/>
        </w:rPr>
        <w:lastRenderedPageBreak/>
        <w:t>Trotz einer erstaunlichen Dynamik seit 1945 gelang es nicht auf Dauer, die Wirtschaft zu stabilisieren. Die strukturellen Unterschiede in den einzelnen Regionen, Fehlinvestitionen, Mißwirtschaft und Bürokratisierung des Systems der selbstverwalteten Betriebe nach dem Modell einer sozialistischen Marktwirtschaft führten seit der Mitte der sechziger Jahre zu ersten Einbrüchen und zu einer permanenten Schuldenkrise bis zum Ende der Republik.</w:t>
      </w:r>
    </w:p>
    <w:p w:rsidR="00E06334" w:rsidRPr="00F928BA" w:rsidRDefault="00A8660B" w:rsidP="00F928BA">
      <w:pPr>
        <w:pStyle w:val="StandardWeb"/>
        <w:spacing w:line="276" w:lineRule="auto"/>
        <w:rPr>
          <w:rFonts w:asciiTheme="minorHAnsi" w:hAnsiTheme="minorHAnsi"/>
          <w:b/>
          <w:color w:val="000090"/>
          <w:sz w:val="24"/>
          <w:szCs w:val="24"/>
        </w:rPr>
      </w:pPr>
      <w:r w:rsidRPr="00F928BA">
        <w:rPr>
          <w:rFonts w:asciiTheme="minorHAnsi" w:hAnsiTheme="minorHAnsi"/>
          <w:color w:val="000090"/>
          <w:sz w:val="24"/>
          <w:szCs w:val="24"/>
        </w:rPr>
        <w:t xml:space="preserve">Während viele Jugoslawen lange Zeit mit den sozialen und wirtschaftlichen Fortschritten ihres Landes zufrieden gewesen sind, beschleunigte ein massiver Vertrauensverlust in den Gesamtstaat den schleichenden </w:t>
      </w:r>
      <w:r w:rsidRPr="00F928BA">
        <w:rPr>
          <w:rFonts w:asciiTheme="minorHAnsi" w:hAnsiTheme="minorHAnsi"/>
          <w:b/>
          <w:color w:val="000090"/>
          <w:sz w:val="24"/>
          <w:szCs w:val="24"/>
        </w:rPr>
        <w:t>Zerfall</w:t>
      </w:r>
      <w:r w:rsidRPr="00F928BA">
        <w:rPr>
          <w:rFonts w:asciiTheme="minorHAnsi" w:hAnsiTheme="minorHAnsi"/>
          <w:color w:val="000090"/>
          <w:sz w:val="24"/>
          <w:szCs w:val="24"/>
        </w:rPr>
        <w:t xml:space="preserve">. Die eigene Sprache, Kultur und Geschichte gewannen bei den einzelnen Nationen wieder größere Bedeutung, und </w:t>
      </w:r>
      <w:r w:rsidRPr="00F928BA">
        <w:rPr>
          <w:rFonts w:asciiTheme="minorHAnsi" w:hAnsiTheme="minorHAnsi"/>
          <w:b/>
          <w:color w:val="000090"/>
          <w:sz w:val="24"/>
          <w:szCs w:val="24"/>
        </w:rPr>
        <w:t xml:space="preserve">1990 </w:t>
      </w:r>
      <w:r w:rsidRPr="00F928BA">
        <w:rPr>
          <w:rFonts w:asciiTheme="minorHAnsi" w:hAnsiTheme="minorHAnsi"/>
          <w:color w:val="000090"/>
          <w:sz w:val="24"/>
          <w:szCs w:val="24"/>
        </w:rPr>
        <w:t>sah nur noch eine Minderheit die nationale Vielfalt im Vielvölkerstaat als eine Bereicherung.</w:t>
      </w:r>
    </w:p>
    <w:p w:rsidR="00E06334" w:rsidRPr="00F928BA" w:rsidRDefault="00E06334" w:rsidP="00F928BA">
      <w:pPr>
        <w:spacing w:line="276" w:lineRule="auto"/>
        <w:jc w:val="center"/>
        <w:rPr>
          <w:rFonts w:asciiTheme="minorHAnsi" w:hAnsiTheme="minorHAnsi"/>
          <w:b/>
          <w:color w:val="000090"/>
          <w:lang w:val="de-DE" w:eastAsia="sl-SI"/>
        </w:rPr>
      </w:pPr>
    </w:p>
    <w:sectPr w:rsidR="00E06334" w:rsidRPr="00F928BA">
      <w:headerReference w:type="even" r:id="rId126"/>
      <w:headerReference w:type="default" r:id="rId127"/>
      <w:footerReference w:type="even" r:id="rId128"/>
      <w:footerReference w:type="default" r:id="rId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F6" w:rsidRDefault="00A723F6">
      <w:r>
        <w:separator/>
      </w:r>
    </w:p>
  </w:endnote>
  <w:endnote w:type="continuationSeparator" w:id="0">
    <w:p w:rsidR="00A723F6" w:rsidRDefault="00A7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0B" w:rsidRDefault="00A8660B" w:rsidP="00F928B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8660B" w:rsidRDefault="00A8660B" w:rsidP="00E0633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0B" w:rsidRDefault="00A8660B" w:rsidP="00F928B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221A">
      <w:rPr>
        <w:rStyle w:val="Seitenzahl"/>
        <w:noProof/>
      </w:rPr>
      <w:t>1</w:t>
    </w:r>
    <w:r>
      <w:rPr>
        <w:rStyle w:val="Seitenzahl"/>
      </w:rPr>
      <w:fldChar w:fldCharType="end"/>
    </w:r>
  </w:p>
  <w:p w:rsidR="00A8660B" w:rsidRDefault="00A8660B" w:rsidP="00E0633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F6" w:rsidRDefault="00A723F6">
      <w:r>
        <w:separator/>
      </w:r>
    </w:p>
  </w:footnote>
  <w:footnote w:type="continuationSeparator" w:id="0">
    <w:p w:rsidR="00A723F6" w:rsidRDefault="00A72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BA" w:rsidRDefault="00F928BA" w:rsidP="0098352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928BA" w:rsidRDefault="00F928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BA" w:rsidRDefault="00F928BA" w:rsidP="0098352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D221A">
      <w:rPr>
        <w:rStyle w:val="Seitenzahl"/>
        <w:noProof/>
      </w:rPr>
      <w:t>1</w:t>
    </w:r>
    <w:r>
      <w:rPr>
        <w:rStyle w:val="Seitenzahl"/>
      </w:rPr>
      <w:fldChar w:fldCharType="end"/>
    </w:r>
  </w:p>
  <w:p w:rsidR="00F928BA" w:rsidRDefault="00F928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71F9"/>
    <w:multiLevelType w:val="multilevel"/>
    <w:tmpl w:val="397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93806"/>
    <w:multiLevelType w:val="multilevel"/>
    <w:tmpl w:val="D9F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124E8"/>
    <w:multiLevelType w:val="multilevel"/>
    <w:tmpl w:val="29CE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EC05D9"/>
    <w:multiLevelType w:val="multilevel"/>
    <w:tmpl w:val="2B9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7D"/>
    <w:rsid w:val="00153F49"/>
    <w:rsid w:val="004C495E"/>
    <w:rsid w:val="008B4DEE"/>
    <w:rsid w:val="00A723F6"/>
    <w:rsid w:val="00A8660B"/>
    <w:rsid w:val="00AD221A"/>
    <w:rsid w:val="00D5247D"/>
    <w:rsid w:val="00DD12B2"/>
    <w:rsid w:val="00E06334"/>
    <w:rsid w:val="00F928BA"/>
    <w:rsid w:val="00FB1383"/>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47D"/>
    <w:pPr>
      <w:spacing w:line="280" w:lineRule="exact"/>
      <w:jc w:val="both"/>
    </w:pPr>
    <w:rPr>
      <w:rFonts w:ascii="Georgia" w:hAnsi="Georgia"/>
      <w:sz w:val="24"/>
      <w:szCs w:val="24"/>
      <w:lang w:eastAsia="de-AT"/>
    </w:rPr>
  </w:style>
  <w:style w:type="paragraph" w:styleId="berschrift1">
    <w:name w:val="heading 1"/>
    <w:basedOn w:val="Standard"/>
    <w:next w:val="Standard"/>
    <w:qFormat/>
    <w:rsid w:val="00AB7A80"/>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8784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B7A8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5247D"/>
    <w:pPr>
      <w:keepNext/>
      <w:tabs>
        <w:tab w:val="left" w:pos="284"/>
      </w:tabs>
      <w:spacing w:line="360" w:lineRule="auto"/>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5247D"/>
    <w:pPr>
      <w:spacing w:before="100" w:beforeAutospacing="1" w:after="100" w:afterAutospacing="1" w:line="240" w:lineRule="auto"/>
      <w:jc w:val="left"/>
    </w:pPr>
    <w:rPr>
      <w:rFonts w:ascii="Verdana" w:hAnsi="Verdana"/>
      <w:sz w:val="20"/>
      <w:szCs w:val="20"/>
      <w:lang w:val="sl-SI" w:eastAsia="sl-SI"/>
    </w:rPr>
  </w:style>
  <w:style w:type="character" w:styleId="Hyperlink">
    <w:name w:val="Hyperlink"/>
    <w:basedOn w:val="Absatz-Standardschriftart"/>
    <w:rsid w:val="009B430E"/>
    <w:rPr>
      <w:rFonts w:ascii="Arial" w:hAnsi="Arial" w:cs="Arial" w:hint="default"/>
      <w:color w:val="000000"/>
      <w:u w:val="single"/>
    </w:rPr>
  </w:style>
  <w:style w:type="character" w:customStyle="1" w:styleId="lang">
    <w:name w:val="lang"/>
    <w:basedOn w:val="Absatz-Standardschriftart"/>
    <w:rsid w:val="00AB7A80"/>
  </w:style>
  <w:style w:type="character" w:customStyle="1" w:styleId="mw-headline">
    <w:name w:val="mw-headline"/>
    <w:basedOn w:val="Absatz-Standardschriftart"/>
    <w:rsid w:val="00787846"/>
  </w:style>
  <w:style w:type="character" w:customStyle="1" w:styleId="editsection1">
    <w:name w:val="editsection1"/>
    <w:basedOn w:val="Absatz-Standardschriftart"/>
    <w:rsid w:val="000661F4"/>
    <w:rPr>
      <w:sz w:val="22"/>
      <w:szCs w:val="22"/>
    </w:rPr>
  </w:style>
  <w:style w:type="paragraph" w:styleId="Sprechblasentext">
    <w:name w:val="Balloon Text"/>
    <w:basedOn w:val="Standard"/>
    <w:semiHidden/>
    <w:rsid w:val="003B3940"/>
    <w:rPr>
      <w:rFonts w:ascii="Tahoma" w:hAnsi="Tahoma" w:cs="Tahoma"/>
      <w:sz w:val="16"/>
      <w:szCs w:val="16"/>
    </w:rPr>
  </w:style>
  <w:style w:type="character" w:styleId="Hervorhebung">
    <w:name w:val="Emphasis"/>
    <w:basedOn w:val="Absatz-Standardschriftart"/>
    <w:qFormat/>
    <w:rsid w:val="00B47B17"/>
    <w:rPr>
      <w:i/>
      <w:iCs/>
    </w:rPr>
  </w:style>
  <w:style w:type="paragraph" w:styleId="Fuzeile">
    <w:name w:val="footer"/>
    <w:basedOn w:val="Standard"/>
    <w:rsid w:val="00A0562E"/>
    <w:pPr>
      <w:tabs>
        <w:tab w:val="center" w:pos="4536"/>
        <w:tab w:val="right" w:pos="9072"/>
      </w:tabs>
    </w:pPr>
  </w:style>
  <w:style w:type="character" w:styleId="Seitenzahl">
    <w:name w:val="page number"/>
    <w:basedOn w:val="Absatz-Standardschriftart"/>
    <w:rsid w:val="00A0562E"/>
  </w:style>
  <w:style w:type="table" w:styleId="Tabellenraster">
    <w:name w:val="Table Grid"/>
    <w:basedOn w:val="NormaleTabelle"/>
    <w:rsid w:val="00A0562E"/>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F928BA"/>
    <w:pPr>
      <w:tabs>
        <w:tab w:val="center" w:pos="4536"/>
        <w:tab w:val="right" w:pos="9072"/>
      </w:tabs>
    </w:pPr>
  </w:style>
  <w:style w:type="character" w:customStyle="1" w:styleId="KopfzeileZchn">
    <w:name w:val="Kopfzeile Zchn"/>
    <w:basedOn w:val="Absatz-Standardschriftart"/>
    <w:link w:val="Kopfzeile"/>
    <w:rsid w:val="00F928BA"/>
    <w:rPr>
      <w:rFonts w:ascii="Georgia" w:hAnsi="Georgia"/>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47D"/>
    <w:pPr>
      <w:spacing w:line="280" w:lineRule="exact"/>
      <w:jc w:val="both"/>
    </w:pPr>
    <w:rPr>
      <w:rFonts w:ascii="Georgia" w:hAnsi="Georgia"/>
      <w:sz w:val="24"/>
      <w:szCs w:val="24"/>
      <w:lang w:eastAsia="de-AT"/>
    </w:rPr>
  </w:style>
  <w:style w:type="paragraph" w:styleId="berschrift1">
    <w:name w:val="heading 1"/>
    <w:basedOn w:val="Standard"/>
    <w:next w:val="Standard"/>
    <w:qFormat/>
    <w:rsid w:val="00AB7A80"/>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8784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B7A80"/>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5247D"/>
    <w:pPr>
      <w:keepNext/>
      <w:tabs>
        <w:tab w:val="left" w:pos="284"/>
      </w:tabs>
      <w:spacing w:line="360" w:lineRule="auto"/>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5247D"/>
    <w:pPr>
      <w:spacing w:before="100" w:beforeAutospacing="1" w:after="100" w:afterAutospacing="1" w:line="240" w:lineRule="auto"/>
      <w:jc w:val="left"/>
    </w:pPr>
    <w:rPr>
      <w:rFonts w:ascii="Verdana" w:hAnsi="Verdana"/>
      <w:sz w:val="20"/>
      <w:szCs w:val="20"/>
      <w:lang w:val="sl-SI" w:eastAsia="sl-SI"/>
    </w:rPr>
  </w:style>
  <w:style w:type="character" w:styleId="Hyperlink">
    <w:name w:val="Hyperlink"/>
    <w:basedOn w:val="Absatz-Standardschriftart"/>
    <w:rsid w:val="009B430E"/>
    <w:rPr>
      <w:rFonts w:ascii="Arial" w:hAnsi="Arial" w:cs="Arial" w:hint="default"/>
      <w:color w:val="000000"/>
      <w:u w:val="single"/>
    </w:rPr>
  </w:style>
  <w:style w:type="character" w:customStyle="1" w:styleId="lang">
    <w:name w:val="lang"/>
    <w:basedOn w:val="Absatz-Standardschriftart"/>
    <w:rsid w:val="00AB7A80"/>
  </w:style>
  <w:style w:type="character" w:customStyle="1" w:styleId="mw-headline">
    <w:name w:val="mw-headline"/>
    <w:basedOn w:val="Absatz-Standardschriftart"/>
    <w:rsid w:val="00787846"/>
  </w:style>
  <w:style w:type="character" w:customStyle="1" w:styleId="editsection1">
    <w:name w:val="editsection1"/>
    <w:basedOn w:val="Absatz-Standardschriftart"/>
    <w:rsid w:val="000661F4"/>
    <w:rPr>
      <w:sz w:val="22"/>
      <w:szCs w:val="22"/>
    </w:rPr>
  </w:style>
  <w:style w:type="paragraph" w:styleId="Sprechblasentext">
    <w:name w:val="Balloon Text"/>
    <w:basedOn w:val="Standard"/>
    <w:semiHidden/>
    <w:rsid w:val="003B3940"/>
    <w:rPr>
      <w:rFonts w:ascii="Tahoma" w:hAnsi="Tahoma" w:cs="Tahoma"/>
      <w:sz w:val="16"/>
      <w:szCs w:val="16"/>
    </w:rPr>
  </w:style>
  <w:style w:type="character" w:styleId="Hervorhebung">
    <w:name w:val="Emphasis"/>
    <w:basedOn w:val="Absatz-Standardschriftart"/>
    <w:qFormat/>
    <w:rsid w:val="00B47B17"/>
    <w:rPr>
      <w:i/>
      <w:iCs/>
    </w:rPr>
  </w:style>
  <w:style w:type="paragraph" w:styleId="Fuzeile">
    <w:name w:val="footer"/>
    <w:basedOn w:val="Standard"/>
    <w:rsid w:val="00A0562E"/>
    <w:pPr>
      <w:tabs>
        <w:tab w:val="center" w:pos="4536"/>
        <w:tab w:val="right" w:pos="9072"/>
      </w:tabs>
    </w:pPr>
  </w:style>
  <w:style w:type="character" w:styleId="Seitenzahl">
    <w:name w:val="page number"/>
    <w:basedOn w:val="Absatz-Standardschriftart"/>
    <w:rsid w:val="00A0562E"/>
  </w:style>
  <w:style w:type="table" w:styleId="Tabellenraster">
    <w:name w:val="Table Grid"/>
    <w:basedOn w:val="NormaleTabelle"/>
    <w:rsid w:val="00A0562E"/>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F928BA"/>
    <w:pPr>
      <w:tabs>
        <w:tab w:val="center" w:pos="4536"/>
        <w:tab w:val="right" w:pos="9072"/>
      </w:tabs>
    </w:pPr>
  </w:style>
  <w:style w:type="character" w:customStyle="1" w:styleId="KopfzeileZchn">
    <w:name w:val="Kopfzeile Zchn"/>
    <w:basedOn w:val="Absatz-Standardschriftart"/>
    <w:link w:val="Kopfzeile"/>
    <w:rsid w:val="00F928BA"/>
    <w:rPr>
      <w:rFonts w:ascii="Georgia" w:hAnsi="Georgia"/>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9995">
      <w:bodyDiv w:val="1"/>
      <w:marLeft w:val="0"/>
      <w:marRight w:val="0"/>
      <w:marTop w:val="0"/>
      <w:marBottom w:val="0"/>
      <w:divBdr>
        <w:top w:val="none" w:sz="0" w:space="0" w:color="auto"/>
        <w:left w:val="none" w:sz="0" w:space="0" w:color="auto"/>
        <w:bottom w:val="none" w:sz="0" w:space="0" w:color="auto"/>
        <w:right w:val="none" w:sz="0" w:space="0" w:color="auto"/>
      </w:divBdr>
      <w:divsChild>
        <w:div w:id="980961108">
          <w:marLeft w:val="0"/>
          <w:marRight w:val="0"/>
          <w:marTop w:val="0"/>
          <w:marBottom w:val="0"/>
          <w:divBdr>
            <w:top w:val="none" w:sz="0" w:space="0" w:color="auto"/>
            <w:left w:val="none" w:sz="0" w:space="0" w:color="auto"/>
            <w:bottom w:val="none" w:sz="0" w:space="0" w:color="auto"/>
            <w:right w:val="none" w:sz="0" w:space="0" w:color="auto"/>
          </w:divBdr>
        </w:div>
      </w:divsChild>
    </w:div>
    <w:div w:id="155803145">
      <w:bodyDiv w:val="1"/>
      <w:marLeft w:val="0"/>
      <w:marRight w:val="0"/>
      <w:marTop w:val="0"/>
      <w:marBottom w:val="0"/>
      <w:divBdr>
        <w:top w:val="none" w:sz="0" w:space="0" w:color="auto"/>
        <w:left w:val="none" w:sz="0" w:space="0" w:color="auto"/>
        <w:bottom w:val="none" w:sz="0" w:space="0" w:color="auto"/>
        <w:right w:val="none" w:sz="0" w:space="0" w:color="auto"/>
      </w:divBdr>
    </w:div>
    <w:div w:id="207576226">
      <w:bodyDiv w:val="1"/>
      <w:marLeft w:val="0"/>
      <w:marRight w:val="0"/>
      <w:marTop w:val="0"/>
      <w:marBottom w:val="0"/>
      <w:divBdr>
        <w:top w:val="none" w:sz="0" w:space="0" w:color="auto"/>
        <w:left w:val="none" w:sz="0" w:space="0" w:color="auto"/>
        <w:bottom w:val="none" w:sz="0" w:space="0" w:color="auto"/>
        <w:right w:val="none" w:sz="0" w:space="0" w:color="auto"/>
      </w:divBdr>
    </w:div>
    <w:div w:id="207841874">
      <w:bodyDiv w:val="1"/>
      <w:marLeft w:val="0"/>
      <w:marRight w:val="0"/>
      <w:marTop w:val="0"/>
      <w:marBottom w:val="0"/>
      <w:divBdr>
        <w:top w:val="none" w:sz="0" w:space="0" w:color="auto"/>
        <w:left w:val="none" w:sz="0" w:space="0" w:color="auto"/>
        <w:bottom w:val="none" w:sz="0" w:space="0" w:color="auto"/>
        <w:right w:val="none" w:sz="0" w:space="0" w:color="auto"/>
      </w:divBdr>
      <w:divsChild>
        <w:div w:id="677805128">
          <w:marLeft w:val="432"/>
          <w:marRight w:val="0"/>
          <w:marTop w:val="0"/>
          <w:marBottom w:val="0"/>
          <w:divBdr>
            <w:top w:val="none" w:sz="0" w:space="0" w:color="auto"/>
            <w:left w:val="none" w:sz="0" w:space="0" w:color="auto"/>
            <w:bottom w:val="none" w:sz="0" w:space="0" w:color="auto"/>
            <w:right w:val="none" w:sz="0" w:space="0" w:color="auto"/>
          </w:divBdr>
        </w:div>
        <w:div w:id="2025135306">
          <w:marLeft w:val="432"/>
          <w:marRight w:val="0"/>
          <w:marTop w:val="0"/>
          <w:marBottom w:val="0"/>
          <w:divBdr>
            <w:top w:val="none" w:sz="0" w:space="0" w:color="auto"/>
            <w:left w:val="none" w:sz="0" w:space="0" w:color="auto"/>
            <w:bottom w:val="none" w:sz="0" w:space="0" w:color="auto"/>
            <w:right w:val="none" w:sz="0" w:space="0" w:color="auto"/>
          </w:divBdr>
        </w:div>
      </w:divsChild>
    </w:div>
    <w:div w:id="308097533">
      <w:bodyDiv w:val="1"/>
      <w:marLeft w:val="0"/>
      <w:marRight w:val="0"/>
      <w:marTop w:val="0"/>
      <w:marBottom w:val="0"/>
      <w:divBdr>
        <w:top w:val="none" w:sz="0" w:space="0" w:color="auto"/>
        <w:left w:val="none" w:sz="0" w:space="0" w:color="auto"/>
        <w:bottom w:val="none" w:sz="0" w:space="0" w:color="auto"/>
        <w:right w:val="none" w:sz="0" w:space="0" w:color="auto"/>
      </w:divBdr>
    </w:div>
    <w:div w:id="313725238">
      <w:bodyDiv w:val="1"/>
      <w:marLeft w:val="0"/>
      <w:marRight w:val="0"/>
      <w:marTop w:val="0"/>
      <w:marBottom w:val="0"/>
      <w:divBdr>
        <w:top w:val="none" w:sz="0" w:space="0" w:color="auto"/>
        <w:left w:val="none" w:sz="0" w:space="0" w:color="auto"/>
        <w:bottom w:val="none" w:sz="0" w:space="0" w:color="auto"/>
        <w:right w:val="none" w:sz="0" w:space="0" w:color="auto"/>
      </w:divBdr>
      <w:divsChild>
        <w:div w:id="370036809">
          <w:marLeft w:val="0"/>
          <w:marRight w:val="0"/>
          <w:marTop w:val="0"/>
          <w:marBottom w:val="0"/>
          <w:divBdr>
            <w:top w:val="none" w:sz="0" w:space="0" w:color="auto"/>
            <w:left w:val="none" w:sz="0" w:space="0" w:color="auto"/>
            <w:bottom w:val="none" w:sz="0" w:space="0" w:color="auto"/>
            <w:right w:val="none" w:sz="0" w:space="0" w:color="auto"/>
          </w:divBdr>
          <w:divsChild>
            <w:div w:id="804078484">
              <w:marLeft w:val="0"/>
              <w:marRight w:val="0"/>
              <w:marTop w:val="0"/>
              <w:marBottom w:val="0"/>
              <w:divBdr>
                <w:top w:val="none" w:sz="0" w:space="0" w:color="auto"/>
                <w:left w:val="none" w:sz="0" w:space="0" w:color="auto"/>
                <w:bottom w:val="none" w:sz="0" w:space="0" w:color="auto"/>
                <w:right w:val="none" w:sz="0" w:space="0" w:color="auto"/>
              </w:divBdr>
              <w:divsChild>
                <w:div w:id="1847480904">
                  <w:marLeft w:val="0"/>
                  <w:marRight w:val="0"/>
                  <w:marTop w:val="0"/>
                  <w:marBottom w:val="0"/>
                  <w:divBdr>
                    <w:top w:val="none" w:sz="0" w:space="0" w:color="auto"/>
                    <w:left w:val="none" w:sz="0" w:space="0" w:color="auto"/>
                    <w:bottom w:val="none" w:sz="0" w:space="0" w:color="auto"/>
                    <w:right w:val="none" w:sz="0" w:space="0" w:color="auto"/>
                  </w:divBdr>
                  <w:divsChild>
                    <w:div w:id="9919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9978">
      <w:bodyDiv w:val="1"/>
      <w:marLeft w:val="0"/>
      <w:marRight w:val="0"/>
      <w:marTop w:val="0"/>
      <w:marBottom w:val="0"/>
      <w:divBdr>
        <w:top w:val="none" w:sz="0" w:space="0" w:color="auto"/>
        <w:left w:val="none" w:sz="0" w:space="0" w:color="auto"/>
        <w:bottom w:val="none" w:sz="0" w:space="0" w:color="auto"/>
        <w:right w:val="none" w:sz="0" w:space="0" w:color="auto"/>
      </w:divBdr>
      <w:divsChild>
        <w:div w:id="1693915078">
          <w:marLeft w:val="0"/>
          <w:marRight w:val="0"/>
          <w:marTop w:val="0"/>
          <w:marBottom w:val="0"/>
          <w:divBdr>
            <w:top w:val="none" w:sz="0" w:space="0" w:color="auto"/>
            <w:left w:val="none" w:sz="0" w:space="0" w:color="auto"/>
            <w:bottom w:val="none" w:sz="0" w:space="0" w:color="auto"/>
            <w:right w:val="none" w:sz="0" w:space="0" w:color="auto"/>
          </w:divBdr>
          <w:divsChild>
            <w:div w:id="1941328230">
              <w:marLeft w:val="0"/>
              <w:marRight w:val="0"/>
              <w:marTop w:val="0"/>
              <w:marBottom w:val="0"/>
              <w:divBdr>
                <w:top w:val="none" w:sz="0" w:space="0" w:color="auto"/>
                <w:left w:val="none" w:sz="0" w:space="0" w:color="auto"/>
                <w:bottom w:val="none" w:sz="0" w:space="0" w:color="auto"/>
                <w:right w:val="none" w:sz="0" w:space="0" w:color="auto"/>
              </w:divBdr>
              <w:divsChild>
                <w:div w:id="170727125">
                  <w:marLeft w:val="0"/>
                  <w:marRight w:val="0"/>
                  <w:marTop w:val="0"/>
                  <w:marBottom w:val="0"/>
                  <w:divBdr>
                    <w:top w:val="none" w:sz="0" w:space="0" w:color="auto"/>
                    <w:left w:val="none" w:sz="0" w:space="0" w:color="auto"/>
                    <w:bottom w:val="none" w:sz="0" w:space="0" w:color="auto"/>
                    <w:right w:val="none" w:sz="0" w:space="0" w:color="auto"/>
                  </w:divBdr>
                  <w:divsChild>
                    <w:div w:id="725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9120">
      <w:bodyDiv w:val="1"/>
      <w:marLeft w:val="0"/>
      <w:marRight w:val="0"/>
      <w:marTop w:val="0"/>
      <w:marBottom w:val="0"/>
      <w:divBdr>
        <w:top w:val="none" w:sz="0" w:space="0" w:color="auto"/>
        <w:left w:val="none" w:sz="0" w:space="0" w:color="auto"/>
        <w:bottom w:val="none" w:sz="0" w:space="0" w:color="auto"/>
        <w:right w:val="none" w:sz="0" w:space="0" w:color="auto"/>
      </w:divBdr>
      <w:divsChild>
        <w:div w:id="3635840">
          <w:marLeft w:val="0"/>
          <w:marRight w:val="0"/>
          <w:marTop w:val="0"/>
          <w:marBottom w:val="0"/>
          <w:divBdr>
            <w:top w:val="none" w:sz="0" w:space="0" w:color="auto"/>
            <w:left w:val="none" w:sz="0" w:space="0" w:color="auto"/>
            <w:bottom w:val="none" w:sz="0" w:space="0" w:color="auto"/>
            <w:right w:val="none" w:sz="0" w:space="0" w:color="auto"/>
          </w:divBdr>
          <w:divsChild>
            <w:div w:id="406002213">
              <w:marLeft w:val="0"/>
              <w:marRight w:val="0"/>
              <w:marTop w:val="0"/>
              <w:marBottom w:val="0"/>
              <w:divBdr>
                <w:top w:val="none" w:sz="0" w:space="0" w:color="auto"/>
                <w:left w:val="none" w:sz="0" w:space="0" w:color="auto"/>
                <w:bottom w:val="none" w:sz="0" w:space="0" w:color="auto"/>
                <w:right w:val="none" w:sz="0" w:space="0" w:color="auto"/>
              </w:divBdr>
              <w:divsChild>
                <w:div w:id="1673752591">
                  <w:marLeft w:val="0"/>
                  <w:marRight w:val="0"/>
                  <w:marTop w:val="0"/>
                  <w:marBottom w:val="0"/>
                  <w:divBdr>
                    <w:top w:val="none" w:sz="0" w:space="0" w:color="auto"/>
                    <w:left w:val="none" w:sz="0" w:space="0" w:color="auto"/>
                    <w:bottom w:val="none" w:sz="0" w:space="0" w:color="auto"/>
                    <w:right w:val="none" w:sz="0" w:space="0" w:color="auto"/>
                  </w:divBdr>
                  <w:divsChild>
                    <w:div w:id="3886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9434">
      <w:bodyDiv w:val="1"/>
      <w:marLeft w:val="0"/>
      <w:marRight w:val="0"/>
      <w:marTop w:val="0"/>
      <w:marBottom w:val="0"/>
      <w:divBdr>
        <w:top w:val="none" w:sz="0" w:space="0" w:color="auto"/>
        <w:left w:val="none" w:sz="0" w:space="0" w:color="auto"/>
        <w:bottom w:val="none" w:sz="0" w:space="0" w:color="auto"/>
        <w:right w:val="none" w:sz="0" w:space="0" w:color="auto"/>
      </w:divBdr>
      <w:divsChild>
        <w:div w:id="740523295">
          <w:marLeft w:val="0"/>
          <w:marRight w:val="0"/>
          <w:marTop w:val="0"/>
          <w:marBottom w:val="0"/>
          <w:divBdr>
            <w:top w:val="none" w:sz="0" w:space="0" w:color="auto"/>
            <w:left w:val="none" w:sz="0" w:space="0" w:color="auto"/>
            <w:bottom w:val="none" w:sz="0" w:space="0" w:color="auto"/>
            <w:right w:val="none" w:sz="0" w:space="0" w:color="auto"/>
          </w:divBdr>
          <w:divsChild>
            <w:div w:id="1194273816">
              <w:marLeft w:val="0"/>
              <w:marRight w:val="0"/>
              <w:marTop w:val="0"/>
              <w:marBottom w:val="0"/>
              <w:divBdr>
                <w:top w:val="none" w:sz="0" w:space="0" w:color="auto"/>
                <w:left w:val="none" w:sz="0" w:space="0" w:color="auto"/>
                <w:bottom w:val="none" w:sz="0" w:space="0" w:color="auto"/>
                <w:right w:val="none" w:sz="0" w:space="0" w:color="auto"/>
              </w:divBdr>
              <w:divsChild>
                <w:div w:id="1328099590">
                  <w:marLeft w:val="0"/>
                  <w:marRight w:val="0"/>
                  <w:marTop w:val="0"/>
                  <w:marBottom w:val="0"/>
                  <w:divBdr>
                    <w:top w:val="none" w:sz="0" w:space="0" w:color="auto"/>
                    <w:left w:val="none" w:sz="0" w:space="0" w:color="auto"/>
                    <w:bottom w:val="none" w:sz="0" w:space="0" w:color="auto"/>
                    <w:right w:val="none" w:sz="0" w:space="0" w:color="auto"/>
                  </w:divBdr>
                  <w:divsChild>
                    <w:div w:id="2131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0881">
      <w:bodyDiv w:val="1"/>
      <w:marLeft w:val="0"/>
      <w:marRight w:val="0"/>
      <w:marTop w:val="0"/>
      <w:marBottom w:val="0"/>
      <w:divBdr>
        <w:top w:val="none" w:sz="0" w:space="0" w:color="auto"/>
        <w:left w:val="none" w:sz="0" w:space="0" w:color="auto"/>
        <w:bottom w:val="none" w:sz="0" w:space="0" w:color="auto"/>
        <w:right w:val="none" w:sz="0" w:space="0" w:color="auto"/>
      </w:divBdr>
      <w:divsChild>
        <w:div w:id="2141459205">
          <w:marLeft w:val="0"/>
          <w:marRight w:val="0"/>
          <w:marTop w:val="0"/>
          <w:marBottom w:val="0"/>
          <w:divBdr>
            <w:top w:val="none" w:sz="0" w:space="0" w:color="auto"/>
            <w:left w:val="none" w:sz="0" w:space="0" w:color="auto"/>
            <w:bottom w:val="none" w:sz="0" w:space="0" w:color="auto"/>
            <w:right w:val="none" w:sz="0" w:space="0" w:color="auto"/>
          </w:divBdr>
          <w:divsChild>
            <w:div w:id="1622225306">
              <w:marLeft w:val="0"/>
              <w:marRight w:val="0"/>
              <w:marTop w:val="0"/>
              <w:marBottom w:val="0"/>
              <w:divBdr>
                <w:top w:val="none" w:sz="0" w:space="0" w:color="auto"/>
                <w:left w:val="none" w:sz="0" w:space="0" w:color="auto"/>
                <w:bottom w:val="none" w:sz="0" w:space="0" w:color="auto"/>
                <w:right w:val="none" w:sz="0" w:space="0" w:color="auto"/>
              </w:divBdr>
              <w:divsChild>
                <w:div w:id="1992520458">
                  <w:marLeft w:val="0"/>
                  <w:marRight w:val="0"/>
                  <w:marTop w:val="0"/>
                  <w:marBottom w:val="0"/>
                  <w:divBdr>
                    <w:top w:val="none" w:sz="0" w:space="0" w:color="auto"/>
                    <w:left w:val="none" w:sz="0" w:space="0" w:color="auto"/>
                    <w:bottom w:val="none" w:sz="0" w:space="0" w:color="auto"/>
                    <w:right w:val="none" w:sz="0" w:space="0" w:color="auto"/>
                  </w:divBdr>
                  <w:divsChild>
                    <w:div w:id="10963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8823">
      <w:bodyDiv w:val="1"/>
      <w:marLeft w:val="0"/>
      <w:marRight w:val="0"/>
      <w:marTop w:val="0"/>
      <w:marBottom w:val="0"/>
      <w:divBdr>
        <w:top w:val="none" w:sz="0" w:space="0" w:color="auto"/>
        <w:left w:val="none" w:sz="0" w:space="0" w:color="auto"/>
        <w:bottom w:val="none" w:sz="0" w:space="0" w:color="auto"/>
        <w:right w:val="none" w:sz="0" w:space="0" w:color="auto"/>
      </w:divBdr>
      <w:divsChild>
        <w:div w:id="1424840869">
          <w:marLeft w:val="0"/>
          <w:marRight w:val="0"/>
          <w:marTop w:val="0"/>
          <w:marBottom w:val="0"/>
          <w:divBdr>
            <w:top w:val="none" w:sz="0" w:space="0" w:color="auto"/>
            <w:left w:val="none" w:sz="0" w:space="0" w:color="auto"/>
            <w:bottom w:val="none" w:sz="0" w:space="0" w:color="auto"/>
            <w:right w:val="none" w:sz="0" w:space="0" w:color="auto"/>
          </w:divBdr>
          <w:divsChild>
            <w:div w:id="1777405875">
              <w:marLeft w:val="0"/>
              <w:marRight w:val="0"/>
              <w:marTop w:val="0"/>
              <w:marBottom w:val="0"/>
              <w:divBdr>
                <w:top w:val="none" w:sz="0" w:space="0" w:color="auto"/>
                <w:left w:val="none" w:sz="0" w:space="0" w:color="auto"/>
                <w:bottom w:val="none" w:sz="0" w:space="0" w:color="auto"/>
                <w:right w:val="none" w:sz="0" w:space="0" w:color="auto"/>
              </w:divBdr>
              <w:divsChild>
                <w:div w:id="2114011890">
                  <w:marLeft w:val="0"/>
                  <w:marRight w:val="0"/>
                  <w:marTop w:val="0"/>
                  <w:marBottom w:val="0"/>
                  <w:divBdr>
                    <w:top w:val="none" w:sz="0" w:space="0" w:color="auto"/>
                    <w:left w:val="none" w:sz="0" w:space="0" w:color="auto"/>
                    <w:bottom w:val="none" w:sz="0" w:space="0" w:color="auto"/>
                    <w:right w:val="none" w:sz="0" w:space="0" w:color="auto"/>
                  </w:divBdr>
                  <w:divsChild>
                    <w:div w:id="6398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8790">
      <w:bodyDiv w:val="1"/>
      <w:marLeft w:val="0"/>
      <w:marRight w:val="0"/>
      <w:marTop w:val="0"/>
      <w:marBottom w:val="0"/>
      <w:divBdr>
        <w:top w:val="none" w:sz="0" w:space="0" w:color="auto"/>
        <w:left w:val="none" w:sz="0" w:space="0" w:color="auto"/>
        <w:bottom w:val="none" w:sz="0" w:space="0" w:color="auto"/>
        <w:right w:val="none" w:sz="0" w:space="0" w:color="auto"/>
      </w:divBdr>
    </w:div>
    <w:div w:id="1448083933">
      <w:bodyDiv w:val="1"/>
      <w:marLeft w:val="0"/>
      <w:marRight w:val="0"/>
      <w:marTop w:val="0"/>
      <w:marBottom w:val="0"/>
      <w:divBdr>
        <w:top w:val="none" w:sz="0" w:space="0" w:color="auto"/>
        <w:left w:val="none" w:sz="0" w:space="0" w:color="auto"/>
        <w:bottom w:val="none" w:sz="0" w:space="0" w:color="auto"/>
        <w:right w:val="none" w:sz="0" w:space="0" w:color="auto"/>
      </w:divBdr>
      <w:divsChild>
        <w:div w:id="574633059">
          <w:marLeft w:val="0"/>
          <w:marRight w:val="0"/>
          <w:marTop w:val="0"/>
          <w:marBottom w:val="0"/>
          <w:divBdr>
            <w:top w:val="none" w:sz="0" w:space="0" w:color="auto"/>
            <w:left w:val="none" w:sz="0" w:space="0" w:color="auto"/>
            <w:bottom w:val="none" w:sz="0" w:space="0" w:color="auto"/>
            <w:right w:val="none" w:sz="0" w:space="0" w:color="auto"/>
          </w:divBdr>
          <w:divsChild>
            <w:div w:id="1535727146">
              <w:marLeft w:val="0"/>
              <w:marRight w:val="0"/>
              <w:marTop w:val="0"/>
              <w:marBottom w:val="0"/>
              <w:divBdr>
                <w:top w:val="none" w:sz="0" w:space="0" w:color="auto"/>
                <w:left w:val="none" w:sz="0" w:space="0" w:color="auto"/>
                <w:bottom w:val="none" w:sz="0" w:space="0" w:color="auto"/>
                <w:right w:val="none" w:sz="0" w:space="0" w:color="auto"/>
              </w:divBdr>
              <w:divsChild>
                <w:div w:id="1398431246">
                  <w:marLeft w:val="0"/>
                  <w:marRight w:val="0"/>
                  <w:marTop w:val="0"/>
                  <w:marBottom w:val="0"/>
                  <w:divBdr>
                    <w:top w:val="none" w:sz="0" w:space="0" w:color="auto"/>
                    <w:left w:val="none" w:sz="0" w:space="0" w:color="auto"/>
                    <w:bottom w:val="none" w:sz="0" w:space="0" w:color="auto"/>
                    <w:right w:val="none" w:sz="0" w:space="0" w:color="auto"/>
                  </w:divBdr>
                  <w:divsChild>
                    <w:div w:id="11092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4613">
      <w:bodyDiv w:val="1"/>
      <w:marLeft w:val="0"/>
      <w:marRight w:val="0"/>
      <w:marTop w:val="0"/>
      <w:marBottom w:val="0"/>
      <w:divBdr>
        <w:top w:val="none" w:sz="0" w:space="0" w:color="auto"/>
        <w:left w:val="none" w:sz="0" w:space="0" w:color="auto"/>
        <w:bottom w:val="none" w:sz="0" w:space="0" w:color="auto"/>
        <w:right w:val="none" w:sz="0" w:space="0" w:color="auto"/>
      </w:divBdr>
    </w:div>
    <w:div w:id="1731421144">
      <w:bodyDiv w:val="1"/>
      <w:marLeft w:val="0"/>
      <w:marRight w:val="0"/>
      <w:marTop w:val="0"/>
      <w:marBottom w:val="0"/>
      <w:divBdr>
        <w:top w:val="none" w:sz="0" w:space="0" w:color="auto"/>
        <w:left w:val="none" w:sz="0" w:space="0" w:color="auto"/>
        <w:bottom w:val="none" w:sz="0" w:space="0" w:color="auto"/>
        <w:right w:val="none" w:sz="0" w:space="0" w:color="auto"/>
      </w:divBdr>
      <w:divsChild>
        <w:div w:id="1853642657">
          <w:marLeft w:val="0"/>
          <w:marRight w:val="0"/>
          <w:marTop w:val="0"/>
          <w:marBottom w:val="0"/>
          <w:divBdr>
            <w:top w:val="none" w:sz="0" w:space="0" w:color="auto"/>
            <w:left w:val="none" w:sz="0" w:space="0" w:color="auto"/>
            <w:bottom w:val="none" w:sz="0" w:space="0" w:color="auto"/>
            <w:right w:val="none" w:sz="0" w:space="0" w:color="auto"/>
          </w:divBdr>
        </w:div>
      </w:divsChild>
    </w:div>
    <w:div w:id="1795172640">
      <w:bodyDiv w:val="1"/>
      <w:marLeft w:val="0"/>
      <w:marRight w:val="0"/>
      <w:marTop w:val="0"/>
      <w:marBottom w:val="0"/>
      <w:divBdr>
        <w:top w:val="none" w:sz="0" w:space="0" w:color="auto"/>
        <w:left w:val="none" w:sz="0" w:space="0" w:color="auto"/>
        <w:bottom w:val="none" w:sz="0" w:space="0" w:color="auto"/>
        <w:right w:val="none" w:sz="0" w:space="0" w:color="auto"/>
      </w:divBdr>
      <w:divsChild>
        <w:div w:id="1342782888">
          <w:marLeft w:val="0"/>
          <w:marRight w:val="0"/>
          <w:marTop w:val="0"/>
          <w:marBottom w:val="0"/>
          <w:divBdr>
            <w:top w:val="none" w:sz="0" w:space="0" w:color="auto"/>
            <w:left w:val="none" w:sz="0" w:space="0" w:color="auto"/>
            <w:bottom w:val="none" w:sz="0" w:space="0" w:color="auto"/>
            <w:right w:val="none" w:sz="0" w:space="0" w:color="auto"/>
          </w:divBdr>
          <w:divsChild>
            <w:div w:id="1050349878">
              <w:marLeft w:val="0"/>
              <w:marRight w:val="0"/>
              <w:marTop w:val="0"/>
              <w:marBottom w:val="0"/>
              <w:divBdr>
                <w:top w:val="none" w:sz="0" w:space="0" w:color="auto"/>
                <w:left w:val="none" w:sz="0" w:space="0" w:color="auto"/>
                <w:bottom w:val="none" w:sz="0" w:space="0" w:color="auto"/>
                <w:right w:val="none" w:sz="0" w:space="0" w:color="auto"/>
              </w:divBdr>
              <w:divsChild>
                <w:div w:id="1294368502">
                  <w:marLeft w:val="0"/>
                  <w:marRight w:val="0"/>
                  <w:marTop w:val="0"/>
                  <w:marBottom w:val="0"/>
                  <w:divBdr>
                    <w:top w:val="none" w:sz="0" w:space="0" w:color="auto"/>
                    <w:left w:val="none" w:sz="0" w:space="0" w:color="auto"/>
                    <w:bottom w:val="none" w:sz="0" w:space="0" w:color="auto"/>
                    <w:right w:val="none" w:sz="0" w:space="0" w:color="auto"/>
                  </w:divBdr>
                  <w:divsChild>
                    <w:div w:id="147937835">
                      <w:marLeft w:val="0"/>
                      <w:marRight w:val="0"/>
                      <w:marTop w:val="0"/>
                      <w:marBottom w:val="0"/>
                      <w:divBdr>
                        <w:top w:val="none" w:sz="0" w:space="0" w:color="auto"/>
                        <w:left w:val="none" w:sz="0" w:space="0" w:color="auto"/>
                        <w:bottom w:val="none" w:sz="0" w:space="0" w:color="auto"/>
                        <w:right w:val="none" w:sz="0" w:space="0" w:color="auto"/>
                      </w:divBdr>
                      <w:divsChild>
                        <w:div w:id="4845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53696">
      <w:bodyDiv w:val="1"/>
      <w:marLeft w:val="0"/>
      <w:marRight w:val="0"/>
      <w:marTop w:val="0"/>
      <w:marBottom w:val="0"/>
      <w:divBdr>
        <w:top w:val="none" w:sz="0" w:space="0" w:color="auto"/>
        <w:left w:val="none" w:sz="0" w:space="0" w:color="auto"/>
        <w:bottom w:val="none" w:sz="0" w:space="0" w:color="auto"/>
        <w:right w:val="none" w:sz="0" w:space="0" w:color="auto"/>
      </w:divBdr>
    </w:div>
    <w:div w:id="1906796985">
      <w:bodyDiv w:val="1"/>
      <w:marLeft w:val="0"/>
      <w:marRight w:val="0"/>
      <w:marTop w:val="0"/>
      <w:marBottom w:val="0"/>
      <w:divBdr>
        <w:top w:val="none" w:sz="0" w:space="0" w:color="auto"/>
        <w:left w:val="none" w:sz="0" w:space="0" w:color="auto"/>
        <w:bottom w:val="none" w:sz="0" w:space="0" w:color="auto"/>
        <w:right w:val="none" w:sz="0" w:space="0" w:color="auto"/>
      </w:divBdr>
      <w:divsChild>
        <w:div w:id="659388340">
          <w:marLeft w:val="0"/>
          <w:marRight w:val="0"/>
          <w:marTop w:val="0"/>
          <w:marBottom w:val="0"/>
          <w:divBdr>
            <w:top w:val="none" w:sz="0" w:space="0" w:color="auto"/>
            <w:left w:val="none" w:sz="0" w:space="0" w:color="auto"/>
            <w:bottom w:val="none" w:sz="0" w:space="0" w:color="auto"/>
            <w:right w:val="none" w:sz="0" w:space="0" w:color="auto"/>
          </w:divBdr>
          <w:divsChild>
            <w:div w:id="1682202064">
              <w:marLeft w:val="0"/>
              <w:marRight w:val="0"/>
              <w:marTop w:val="0"/>
              <w:marBottom w:val="0"/>
              <w:divBdr>
                <w:top w:val="none" w:sz="0" w:space="0" w:color="auto"/>
                <w:left w:val="none" w:sz="0" w:space="0" w:color="auto"/>
                <w:bottom w:val="none" w:sz="0" w:space="0" w:color="auto"/>
                <w:right w:val="none" w:sz="0" w:space="0" w:color="auto"/>
              </w:divBdr>
              <w:divsChild>
                <w:div w:id="1160121451">
                  <w:marLeft w:val="0"/>
                  <w:marRight w:val="0"/>
                  <w:marTop w:val="0"/>
                  <w:marBottom w:val="0"/>
                  <w:divBdr>
                    <w:top w:val="none" w:sz="0" w:space="0" w:color="auto"/>
                    <w:left w:val="none" w:sz="0" w:space="0" w:color="auto"/>
                    <w:bottom w:val="none" w:sz="0" w:space="0" w:color="auto"/>
                    <w:right w:val="none" w:sz="0" w:space="0" w:color="auto"/>
                  </w:divBdr>
                  <w:divsChild>
                    <w:div w:id="18566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9999">
      <w:bodyDiv w:val="1"/>
      <w:marLeft w:val="0"/>
      <w:marRight w:val="0"/>
      <w:marTop w:val="0"/>
      <w:marBottom w:val="0"/>
      <w:divBdr>
        <w:top w:val="none" w:sz="0" w:space="0" w:color="auto"/>
        <w:left w:val="none" w:sz="0" w:space="0" w:color="auto"/>
        <w:bottom w:val="none" w:sz="0" w:space="0" w:color="auto"/>
        <w:right w:val="none" w:sz="0" w:space="0" w:color="auto"/>
      </w:divBdr>
    </w:div>
    <w:div w:id="2039156301">
      <w:bodyDiv w:val="1"/>
      <w:marLeft w:val="0"/>
      <w:marRight w:val="0"/>
      <w:marTop w:val="0"/>
      <w:marBottom w:val="0"/>
      <w:divBdr>
        <w:top w:val="none" w:sz="0" w:space="0" w:color="auto"/>
        <w:left w:val="none" w:sz="0" w:space="0" w:color="auto"/>
        <w:bottom w:val="none" w:sz="0" w:space="0" w:color="auto"/>
        <w:right w:val="none" w:sz="0" w:space="0" w:color="auto"/>
      </w:divBdr>
      <w:divsChild>
        <w:div w:id="2112117206">
          <w:marLeft w:val="0"/>
          <w:marRight w:val="0"/>
          <w:marTop w:val="0"/>
          <w:marBottom w:val="0"/>
          <w:divBdr>
            <w:top w:val="none" w:sz="0" w:space="0" w:color="auto"/>
            <w:left w:val="none" w:sz="0" w:space="0" w:color="auto"/>
            <w:bottom w:val="none" w:sz="0" w:space="0" w:color="auto"/>
            <w:right w:val="none" w:sz="0" w:space="0" w:color="auto"/>
          </w:divBdr>
          <w:divsChild>
            <w:div w:id="512374901">
              <w:marLeft w:val="0"/>
              <w:marRight w:val="0"/>
              <w:marTop w:val="0"/>
              <w:marBottom w:val="0"/>
              <w:divBdr>
                <w:top w:val="none" w:sz="0" w:space="0" w:color="auto"/>
                <w:left w:val="none" w:sz="0" w:space="0" w:color="auto"/>
                <w:bottom w:val="none" w:sz="0" w:space="0" w:color="auto"/>
                <w:right w:val="none" w:sz="0" w:space="0" w:color="auto"/>
              </w:divBdr>
              <w:divsChild>
                <w:div w:id="63840502">
                  <w:marLeft w:val="0"/>
                  <w:marRight w:val="0"/>
                  <w:marTop w:val="0"/>
                  <w:marBottom w:val="0"/>
                  <w:divBdr>
                    <w:top w:val="none" w:sz="0" w:space="0" w:color="auto"/>
                    <w:left w:val="none" w:sz="0" w:space="0" w:color="auto"/>
                    <w:bottom w:val="none" w:sz="0" w:space="0" w:color="auto"/>
                    <w:right w:val="none" w:sz="0" w:space="0" w:color="auto"/>
                  </w:divBdr>
                  <w:divsChild>
                    <w:div w:id="7239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1661">
      <w:bodyDiv w:val="1"/>
      <w:marLeft w:val="0"/>
      <w:marRight w:val="0"/>
      <w:marTop w:val="0"/>
      <w:marBottom w:val="0"/>
      <w:divBdr>
        <w:top w:val="none" w:sz="0" w:space="0" w:color="auto"/>
        <w:left w:val="none" w:sz="0" w:space="0" w:color="auto"/>
        <w:bottom w:val="none" w:sz="0" w:space="0" w:color="auto"/>
        <w:right w:val="none" w:sz="0" w:space="0" w:color="auto"/>
      </w:divBdr>
      <w:divsChild>
        <w:div w:id="1043017161">
          <w:marLeft w:val="0"/>
          <w:marRight w:val="0"/>
          <w:marTop w:val="0"/>
          <w:marBottom w:val="0"/>
          <w:divBdr>
            <w:top w:val="none" w:sz="0" w:space="0" w:color="auto"/>
            <w:left w:val="none" w:sz="0" w:space="0" w:color="auto"/>
            <w:bottom w:val="none" w:sz="0" w:space="0" w:color="auto"/>
            <w:right w:val="none" w:sz="0" w:space="0" w:color="auto"/>
          </w:divBdr>
          <w:divsChild>
            <w:div w:id="1118522839">
              <w:marLeft w:val="0"/>
              <w:marRight w:val="0"/>
              <w:marTop w:val="0"/>
              <w:marBottom w:val="0"/>
              <w:divBdr>
                <w:top w:val="none" w:sz="0" w:space="0" w:color="auto"/>
                <w:left w:val="none" w:sz="0" w:space="0" w:color="auto"/>
                <w:bottom w:val="none" w:sz="0" w:space="0" w:color="auto"/>
                <w:right w:val="none" w:sz="0" w:space="0" w:color="auto"/>
              </w:divBdr>
              <w:divsChild>
                <w:div w:id="1365980205">
                  <w:marLeft w:val="0"/>
                  <w:marRight w:val="0"/>
                  <w:marTop w:val="0"/>
                  <w:marBottom w:val="0"/>
                  <w:divBdr>
                    <w:top w:val="none" w:sz="0" w:space="0" w:color="auto"/>
                    <w:left w:val="none" w:sz="0" w:space="0" w:color="auto"/>
                    <w:bottom w:val="none" w:sz="0" w:space="0" w:color="auto"/>
                    <w:right w:val="none" w:sz="0" w:space="0" w:color="auto"/>
                  </w:divBdr>
                  <w:divsChild>
                    <w:div w:id="1940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Liturgie" TargetMode="External"/><Relationship Id="rId117" Type="http://schemas.openxmlformats.org/officeDocument/2006/relationships/hyperlink" Target="http://de.wikipedia.org/wiki/Ainos" TargetMode="External"/><Relationship Id="rId21" Type="http://schemas.openxmlformats.org/officeDocument/2006/relationships/hyperlink" Target="http://de.wikipedia.org/wiki/Triest" TargetMode="External"/><Relationship Id="rId42" Type="http://schemas.openxmlformats.org/officeDocument/2006/relationships/hyperlink" Target="http://de.wikipedia.org/wiki/France_Pre%C5%A1eren" TargetMode="External"/><Relationship Id="rId47" Type="http://schemas.openxmlformats.org/officeDocument/2006/relationships/hyperlink" Target="http://de.wikipedia.org/wiki/Zweiter_Weltkrieg" TargetMode="External"/><Relationship Id="rId63" Type="http://schemas.openxmlformats.org/officeDocument/2006/relationships/hyperlink" Target="http://de.wikipedia.org/wiki/Grammatik" TargetMode="External"/><Relationship Id="rId68" Type="http://schemas.openxmlformats.org/officeDocument/2006/relationships/hyperlink" Target="http://de.wikipedia.org/wiki/Nominativ" TargetMode="External"/><Relationship Id="rId84" Type="http://schemas.openxmlformats.org/officeDocument/2006/relationships/hyperlink" Target="http://www.uni-protokolle.de/Lexikon/5._Jahrhundert.html" TargetMode="External"/><Relationship Id="rId89" Type="http://schemas.openxmlformats.org/officeDocument/2006/relationships/hyperlink" Target="http://www.uni-protokolle.de/Lexikon/Moesien.html" TargetMode="External"/><Relationship Id="rId112" Type="http://schemas.openxmlformats.org/officeDocument/2006/relationships/hyperlink" Target="http://de.wikipedia.org/wiki/Napol%C3%A9on_Bonaparte" TargetMode="External"/><Relationship Id="rId16" Type="http://schemas.openxmlformats.org/officeDocument/2006/relationships/hyperlink" Target="http://de.wikipedia.org/wiki/K%C3%A4rnten" TargetMode="External"/><Relationship Id="rId107" Type="http://schemas.openxmlformats.org/officeDocument/2006/relationships/hyperlink" Target="http://de.wikipedia.org/wiki/K%C3%A4rnten" TargetMode="External"/><Relationship Id="rId11" Type="http://schemas.openxmlformats.org/officeDocument/2006/relationships/hyperlink" Target="http://de.wikipedia.org/wiki/Amtssprache" TargetMode="External"/><Relationship Id="rId32" Type="http://schemas.openxmlformats.org/officeDocument/2006/relationships/hyperlink" Target="http://de.wikipedia.org/wiki/Bibel" TargetMode="External"/><Relationship Id="rId37" Type="http://schemas.openxmlformats.org/officeDocument/2006/relationships/hyperlink" Target="http://de.wikipedia.org/wiki/Sprachpurismus" TargetMode="External"/><Relationship Id="rId53" Type="http://schemas.openxmlformats.org/officeDocument/2006/relationships/hyperlink" Target="http://de.wikipedia.org/wiki/Kroatische_Sprache" TargetMode="External"/><Relationship Id="rId58" Type="http://schemas.openxmlformats.org/officeDocument/2006/relationships/hyperlink" Target="http://de.wikipedia.org/wiki/Slowenisches_Alphabet" TargetMode="External"/><Relationship Id="rId74" Type="http://schemas.openxmlformats.org/officeDocument/2006/relationships/hyperlink" Target="http://de.wikipedia.org/wiki/Einzahl" TargetMode="External"/><Relationship Id="rId79" Type="http://schemas.openxmlformats.org/officeDocument/2006/relationships/hyperlink" Target="http://de.wikipedia.org/wiki/Deklination_(Grammatik)" TargetMode="External"/><Relationship Id="rId102" Type="http://schemas.openxmlformats.org/officeDocument/2006/relationships/hyperlink" Target="http://de.wikipedia.org/wiki/Save" TargetMode="External"/><Relationship Id="rId123" Type="http://schemas.openxmlformats.org/officeDocument/2006/relationships/hyperlink" Target="http://de.wikipedia.org/wiki/Vertrag_von_Lausanne"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www.uni-protokolle.de/Lexikon/Thrakien.html" TargetMode="External"/><Relationship Id="rId95" Type="http://schemas.openxmlformats.org/officeDocument/2006/relationships/hyperlink" Target="http://www.uni-protokolle.de/Lexikon/Dalmatien.html" TargetMode="External"/><Relationship Id="rId19" Type="http://schemas.openxmlformats.org/officeDocument/2006/relationships/hyperlink" Target="http://de.wikipedia.org/wiki/Gorizia" TargetMode="External"/><Relationship Id="rId14" Type="http://schemas.openxmlformats.org/officeDocument/2006/relationships/hyperlink" Target="http://de.wikipedia.org/wiki/Europ%C3%A4ische_Union" TargetMode="External"/><Relationship Id="rId22" Type="http://schemas.openxmlformats.org/officeDocument/2006/relationships/hyperlink" Target="http://de.wikipedia.org/wiki/Komitat_Vas" TargetMode="External"/><Relationship Id="rId27" Type="http://schemas.openxmlformats.org/officeDocument/2006/relationships/hyperlink" Target="http://de.wikipedia.org/wiki/Bischof" TargetMode="External"/><Relationship Id="rId30" Type="http://schemas.openxmlformats.org/officeDocument/2006/relationships/hyperlink" Target="http://de.wikipedia.org/wiki/Reformator" TargetMode="External"/><Relationship Id="rId35" Type="http://schemas.openxmlformats.org/officeDocument/2006/relationships/hyperlink" Target="http://de.wikipedia.org/wiki/1918" TargetMode="External"/><Relationship Id="rId43" Type="http://schemas.openxmlformats.org/officeDocument/2006/relationships/hyperlink" Target="http://de.wikipedia.org/wiki/1919" TargetMode="External"/><Relationship Id="rId48" Type="http://schemas.openxmlformats.org/officeDocument/2006/relationships/hyperlink" Target="http://de.wikipedia.org/wiki/Achsenm%C3%A4chte" TargetMode="External"/><Relationship Id="rId56" Type="http://schemas.openxmlformats.org/officeDocument/2006/relationships/hyperlink" Target="http://de.wikipedia.org/wiki/1991" TargetMode="External"/><Relationship Id="rId64" Type="http://schemas.openxmlformats.org/officeDocument/2006/relationships/hyperlink" Target="http://de.wikipedia.org/wiki/Flexion" TargetMode="External"/><Relationship Id="rId69" Type="http://schemas.openxmlformats.org/officeDocument/2006/relationships/hyperlink" Target="http://de.wikipedia.org/wiki/Genitiv" TargetMode="External"/><Relationship Id="rId77" Type="http://schemas.openxmlformats.org/officeDocument/2006/relationships/hyperlink" Target="http://de.wikipedia.org/wiki/Grammatisches_Geschlecht" TargetMode="External"/><Relationship Id="rId100" Type="http://schemas.openxmlformats.org/officeDocument/2006/relationships/hyperlink" Target="http://de.wikipedia.org/wiki/Dalmatien" TargetMode="External"/><Relationship Id="rId105" Type="http://schemas.openxmlformats.org/officeDocument/2006/relationships/hyperlink" Target="http://de.wikipedia.org/wiki/Grafschaft_G%C3%B6rz" TargetMode="External"/><Relationship Id="rId113" Type="http://schemas.openxmlformats.org/officeDocument/2006/relationships/hyperlink" Target="http://de.wikipedia.org/wiki/Gro%C3%9Fmacht" TargetMode="External"/><Relationship Id="rId118" Type="http://schemas.openxmlformats.org/officeDocument/2006/relationships/hyperlink" Target="http://de.wikipedia.org/wiki/%C3%84g%C3%A4is" TargetMode="External"/><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e.wikipedia.org/wiki/Mazedonische_Sprache" TargetMode="External"/><Relationship Id="rId72" Type="http://schemas.openxmlformats.org/officeDocument/2006/relationships/hyperlink" Target="http://de.wikipedia.org/wiki/Lokativ" TargetMode="External"/><Relationship Id="rId80" Type="http://schemas.openxmlformats.org/officeDocument/2006/relationships/hyperlink" Target="http://de.wikipedia.org/wiki/Wortakzent" TargetMode="External"/><Relationship Id="rId85" Type="http://schemas.openxmlformats.org/officeDocument/2006/relationships/hyperlink" Target="http://www.uni-protokolle.de/Lexikon/Hunnen.html" TargetMode="External"/><Relationship Id="rId93" Type="http://schemas.openxmlformats.org/officeDocument/2006/relationships/hyperlink" Target="http://www.uni-protokolle.de/Lexikon/7._Jahrhundert.html" TargetMode="External"/><Relationship Id="rId98" Type="http://schemas.openxmlformats.org/officeDocument/2006/relationships/hyperlink" Target="http://de.wikipedia.org/wiki/Johann_August_Zeune" TargetMode="External"/><Relationship Id="rId121" Type="http://schemas.openxmlformats.org/officeDocument/2006/relationships/hyperlink" Target="http://de.wikipedia.org/wiki/Thrakien" TargetMode="External"/><Relationship Id="rId3" Type="http://schemas.openxmlformats.org/officeDocument/2006/relationships/styles" Target="styles.xml"/><Relationship Id="rId12" Type="http://schemas.openxmlformats.org/officeDocument/2006/relationships/hyperlink" Target="http://de.wikipedia.org/wiki/1._Mai" TargetMode="External"/><Relationship Id="rId17" Type="http://schemas.openxmlformats.org/officeDocument/2006/relationships/hyperlink" Target="http://de.wikipedia.org/wiki/K%C3%A4rntner_Slowenen" TargetMode="External"/><Relationship Id="rId25" Type="http://schemas.openxmlformats.org/officeDocument/2006/relationships/hyperlink" Target="http://de.wikipedia.org/wiki/Homilie" TargetMode="External"/><Relationship Id="rId33" Type="http://schemas.openxmlformats.org/officeDocument/2006/relationships/hyperlink" Target="http://de.wikipedia.org/wiki/Jurij_Dalmatin" TargetMode="External"/><Relationship Id="rId38" Type="http://schemas.openxmlformats.org/officeDocument/2006/relationships/hyperlink" Target="http://de.wikipedia.org/wiki/Germanismus" TargetMode="External"/><Relationship Id="rId46" Type="http://schemas.openxmlformats.org/officeDocument/2006/relationships/hyperlink" Target="http://de.wikipedia.org/wiki/Akademie_der_Wissenschaften" TargetMode="External"/><Relationship Id="rId59" Type="http://schemas.openxmlformats.org/officeDocument/2006/relationships/hyperlink" Target="http://de.wikipedia.org/wiki/Slowakische_Sprache" TargetMode="External"/><Relationship Id="rId67" Type="http://schemas.openxmlformats.org/officeDocument/2006/relationships/hyperlink" Target="http://de.wikipedia.org/wiki/Kasus" TargetMode="External"/><Relationship Id="rId103" Type="http://schemas.openxmlformats.org/officeDocument/2006/relationships/hyperlink" Target="http://de.wikipedia.org/wiki/Istrien" TargetMode="External"/><Relationship Id="rId108" Type="http://schemas.openxmlformats.org/officeDocument/2006/relationships/hyperlink" Target="http://de.wikipedia.org/wiki/%C3%96sterreich" TargetMode="External"/><Relationship Id="rId116" Type="http://schemas.openxmlformats.org/officeDocument/2006/relationships/hyperlink" Target="http://de.wikipedia.org/wiki/Schwarzes_Meer" TargetMode="External"/><Relationship Id="rId124" Type="http://schemas.openxmlformats.org/officeDocument/2006/relationships/hyperlink" Target="http://de.wikipedia.org/wiki/Albanien" TargetMode="External"/><Relationship Id="rId129" Type="http://schemas.openxmlformats.org/officeDocument/2006/relationships/footer" Target="footer2.xml"/><Relationship Id="rId20" Type="http://schemas.openxmlformats.org/officeDocument/2006/relationships/hyperlink" Target="http://de.wikipedia.org/wiki/Kanaltal" TargetMode="External"/><Relationship Id="rId41" Type="http://schemas.openxmlformats.org/officeDocument/2006/relationships/hyperlink" Target="http://de.wikipedia.org/wiki/Illyrismus" TargetMode="External"/><Relationship Id="rId54" Type="http://schemas.openxmlformats.org/officeDocument/2006/relationships/hyperlink" Target="http://de.wikipedia.org/wiki/Serbische_Sprache" TargetMode="External"/><Relationship Id="rId62" Type="http://schemas.openxmlformats.org/officeDocument/2006/relationships/hyperlink" Target="http://de.wikipedia.org/wiki/Kodifizierung" TargetMode="External"/><Relationship Id="rId70" Type="http://schemas.openxmlformats.org/officeDocument/2006/relationships/hyperlink" Target="http://de.wikipedia.org/wiki/Dativ" TargetMode="External"/><Relationship Id="rId75" Type="http://schemas.openxmlformats.org/officeDocument/2006/relationships/hyperlink" Target="http://de.wikipedia.org/wiki/Zweizahl" TargetMode="External"/><Relationship Id="rId83" Type="http://schemas.openxmlformats.org/officeDocument/2006/relationships/hyperlink" Target="http://www.uni-protokolle.de/Lexikon/Weichsel.html" TargetMode="External"/><Relationship Id="rId88" Type="http://schemas.openxmlformats.org/officeDocument/2006/relationships/hyperlink" Target="http://www.uni-protokolle.de/Lexikon/Donau.html" TargetMode="External"/><Relationship Id="rId91" Type="http://schemas.openxmlformats.org/officeDocument/2006/relationships/hyperlink" Target="http://www.uni-protokolle.de/Lexikon/Makedonien.html" TargetMode="External"/><Relationship Id="rId96" Type="http://schemas.openxmlformats.org/officeDocument/2006/relationships/hyperlink" Target="http://www.uni-protokolle.de/Lexikon/Oberitalien.html" TargetMode="External"/><Relationship Id="rId111" Type="http://schemas.openxmlformats.org/officeDocument/2006/relationships/hyperlink" Target="http://de.wikipedia.org/wiki/Slowenische_Sprach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e.wikipedia.org/wiki/%C3%96sterreich" TargetMode="External"/><Relationship Id="rId23" Type="http://schemas.openxmlformats.org/officeDocument/2006/relationships/hyperlink" Target="http://de.wikipedia.org/wiki/Muttersprache" TargetMode="External"/><Relationship Id="rId28" Type="http://schemas.openxmlformats.org/officeDocument/2006/relationships/hyperlink" Target="http://de.wikipedia.org/wiki/Bibel%C3%BCbersetzung" TargetMode="External"/><Relationship Id="rId36" Type="http://schemas.openxmlformats.org/officeDocument/2006/relationships/hyperlink" Target="http://de.wikipedia.org/wiki/Deutsche_Sprache" TargetMode="External"/><Relationship Id="rId49" Type="http://schemas.openxmlformats.org/officeDocument/2006/relationships/hyperlink" Target="http://de.wikipedia.org/wiki/1941" TargetMode="External"/><Relationship Id="rId57" Type="http://schemas.openxmlformats.org/officeDocument/2006/relationships/hyperlink" Target="http://de.wikipedia.org/wiki/Lateinisches_Alphabet" TargetMode="External"/><Relationship Id="rId106" Type="http://schemas.openxmlformats.org/officeDocument/2006/relationships/hyperlink" Target="http://de.wikipedia.org/wiki/Krain" TargetMode="External"/><Relationship Id="rId114" Type="http://schemas.openxmlformats.org/officeDocument/2006/relationships/hyperlink" Target="http://de.wikipedia.org/wiki/Londoner_Vertrag_(1913)" TargetMode="External"/><Relationship Id="rId119" Type="http://schemas.openxmlformats.org/officeDocument/2006/relationships/hyperlink" Target="http://de.wikipedia.org/wiki/Friede_von_Bukarest_(1913)" TargetMode="External"/><Relationship Id="rId127" Type="http://schemas.openxmlformats.org/officeDocument/2006/relationships/header" Target="header2.xml"/><Relationship Id="rId10" Type="http://schemas.openxmlformats.org/officeDocument/2006/relationships/hyperlink" Target="http://de.wikipedia.org/wiki/Muttersprache" TargetMode="External"/><Relationship Id="rId31" Type="http://schemas.openxmlformats.org/officeDocument/2006/relationships/hyperlink" Target="http://de.wikipedia.org/wiki/Primo%C5%BE_Trubar" TargetMode="External"/><Relationship Id="rId44" Type="http://schemas.openxmlformats.org/officeDocument/2006/relationships/hyperlink" Target="http://de.wikipedia.org/wiki/Universit%C3%A4t_Ljubljana" TargetMode="External"/><Relationship Id="rId52" Type="http://schemas.openxmlformats.org/officeDocument/2006/relationships/hyperlink" Target="http://de.wikipedia.org/wiki/Serbokroatische_Sprache" TargetMode="External"/><Relationship Id="rId60" Type="http://schemas.openxmlformats.org/officeDocument/2006/relationships/hyperlink" Target="http://de.wikipedia.org/wiki/Slowenistik" TargetMode="External"/><Relationship Id="rId65" Type="http://schemas.openxmlformats.org/officeDocument/2006/relationships/hyperlink" Target="http://de.wikipedia.org/w/index.php?title=%C3%84u%C3%9Fere_Flexion&amp;action=edit&amp;redlink=1" TargetMode="External"/><Relationship Id="rId73" Type="http://schemas.openxmlformats.org/officeDocument/2006/relationships/hyperlink" Target="http://de.wikipedia.org/wiki/Instrumental_(Grammatik)" TargetMode="External"/><Relationship Id="rId78" Type="http://schemas.openxmlformats.org/officeDocument/2006/relationships/hyperlink" Target="http://de.wikipedia.org/wiki/Sexus_(Sprache)" TargetMode="External"/><Relationship Id="rId81" Type="http://schemas.openxmlformats.org/officeDocument/2006/relationships/hyperlink" Target="http://www.uni-protokolle.de/Lexikon/Indogermanen.html" TargetMode="External"/><Relationship Id="rId86" Type="http://schemas.openxmlformats.org/officeDocument/2006/relationships/hyperlink" Target="http://www.uni-protokolle.de/Lexikon/6._Jahrhundert.html" TargetMode="External"/><Relationship Id="rId94" Type="http://schemas.openxmlformats.org/officeDocument/2006/relationships/hyperlink" Target="http://www.uni-protokolle.de/Lexikon/Kreta.html" TargetMode="External"/><Relationship Id="rId99" Type="http://schemas.openxmlformats.org/officeDocument/2006/relationships/hyperlink" Target="http://de.wikipedia.org/wiki/Franz%C3%B6sische_Sprache" TargetMode="External"/><Relationship Id="rId101" Type="http://schemas.openxmlformats.org/officeDocument/2006/relationships/hyperlink" Target="http://de.wikipedia.org/wiki/Kroatien" TargetMode="External"/><Relationship Id="rId122" Type="http://schemas.openxmlformats.org/officeDocument/2006/relationships/hyperlink" Target="http://de.wikipedia.org/wiki/Vertrag_von_Konstantinopel_1913"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wikipedia.org/wiki/Slowenien" TargetMode="External"/><Relationship Id="rId13" Type="http://schemas.openxmlformats.org/officeDocument/2006/relationships/hyperlink" Target="http://de.wikipedia.org/wiki/2004" TargetMode="External"/><Relationship Id="rId18" Type="http://schemas.openxmlformats.org/officeDocument/2006/relationships/hyperlink" Target="http://de.wikipedia.org/wiki/Italien" TargetMode="External"/><Relationship Id="rId39" Type="http://schemas.openxmlformats.org/officeDocument/2006/relationships/hyperlink" Target="http://de.wikipedia.org/wiki/Ljudevit_Gaj" TargetMode="External"/><Relationship Id="rId109" Type="http://schemas.openxmlformats.org/officeDocument/2006/relationships/hyperlink" Target="http://de.wikipedia.org/wiki/Ljubljana" TargetMode="External"/><Relationship Id="rId34" Type="http://schemas.openxmlformats.org/officeDocument/2006/relationships/hyperlink" Target="http://de.wikipedia.org/wiki/%C3%96sterreich-Ungarn" TargetMode="External"/><Relationship Id="rId50" Type="http://schemas.openxmlformats.org/officeDocument/2006/relationships/hyperlink" Target="http://de.wikipedia.org/wiki/1945" TargetMode="External"/><Relationship Id="rId55" Type="http://schemas.openxmlformats.org/officeDocument/2006/relationships/hyperlink" Target="http://de.wikipedia.org/wiki/Slowenien" TargetMode="External"/><Relationship Id="rId76" Type="http://schemas.openxmlformats.org/officeDocument/2006/relationships/hyperlink" Target="http://de.wikipedia.org/wiki/Plural" TargetMode="External"/><Relationship Id="rId97" Type="http://schemas.openxmlformats.org/officeDocument/2006/relationships/hyperlink" Target="http://de.wikipedia.org/wiki/Berlin" TargetMode="External"/><Relationship Id="rId104" Type="http://schemas.openxmlformats.org/officeDocument/2006/relationships/hyperlink" Target="http://de.wikipedia.org/wiki/Triest" TargetMode="External"/><Relationship Id="rId120" Type="http://schemas.openxmlformats.org/officeDocument/2006/relationships/hyperlink" Target="http://de.wikipedia.org/wiki/Dobrudscha" TargetMode="External"/><Relationship Id="rId125" Type="http://schemas.openxmlformats.org/officeDocument/2006/relationships/hyperlink" Target="http://de.wikipedia.org/wiki/Adriatisches_Meer" TargetMode="External"/><Relationship Id="rId7" Type="http://schemas.openxmlformats.org/officeDocument/2006/relationships/footnotes" Target="footnotes.xml"/><Relationship Id="rId71" Type="http://schemas.openxmlformats.org/officeDocument/2006/relationships/hyperlink" Target="http://de.wikipedia.org/wiki/Akkusativ" TargetMode="External"/><Relationship Id="rId92" Type="http://schemas.openxmlformats.org/officeDocument/2006/relationships/hyperlink" Target="http://www.uni-protokolle.de/Lexikon/Peloponnes.html" TargetMode="External"/><Relationship Id="rId2" Type="http://schemas.openxmlformats.org/officeDocument/2006/relationships/numbering" Target="numbering.xml"/><Relationship Id="rId29" Type="http://schemas.openxmlformats.org/officeDocument/2006/relationships/hyperlink" Target="http://de.wikipedia.org/wiki/Neues_Testament" TargetMode="External"/><Relationship Id="rId24" Type="http://schemas.openxmlformats.org/officeDocument/2006/relationships/hyperlink" Target="http://de.wikipedia.org/wiki/Freisinger_Denkm%C3%A4ler" TargetMode="External"/><Relationship Id="rId40" Type="http://schemas.openxmlformats.org/officeDocument/2006/relationships/hyperlink" Target="http://de.wikipedia.org/wiki/S%C3%BCdslawische_Sprachen" TargetMode="External"/><Relationship Id="rId45" Type="http://schemas.openxmlformats.org/officeDocument/2006/relationships/hyperlink" Target="http://de.wikipedia.org/wiki/1938" TargetMode="External"/><Relationship Id="rId66" Type="http://schemas.openxmlformats.org/officeDocument/2006/relationships/hyperlink" Target="http://de.wikipedia.org/wiki/Urindogermanisch" TargetMode="External"/><Relationship Id="rId87" Type="http://schemas.openxmlformats.org/officeDocument/2006/relationships/hyperlink" Target="http://www.uni-protokolle.de/Lexikon/Westgoten.html" TargetMode="External"/><Relationship Id="rId110" Type="http://schemas.openxmlformats.org/officeDocument/2006/relationships/hyperlink" Target="http://de.wikipedia.org/wiki/Code_civil" TargetMode="External"/><Relationship Id="rId115" Type="http://schemas.openxmlformats.org/officeDocument/2006/relationships/hyperlink" Target="http://de.wikipedia.org/wiki/Kiyik%C3%B6y" TargetMode="External"/><Relationship Id="rId131" Type="http://schemas.openxmlformats.org/officeDocument/2006/relationships/theme" Target="theme/theme1.xml"/><Relationship Id="rId61" Type="http://schemas.openxmlformats.org/officeDocument/2006/relationships/hyperlink" Target="http://de.wikipedia.org/wiki/Tschechische_Sprache" TargetMode="External"/><Relationship Id="rId82" Type="http://schemas.openxmlformats.org/officeDocument/2006/relationships/hyperlink" Target="http://www.uni-protokolle.de/Lexikon/Karpaten.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BE70-0D7C-49B7-893C-FE6E53F5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4570</Words>
  <Characters>28792</Characters>
  <Application>Microsoft Office Word</Application>
  <DocSecurity>0</DocSecurity>
  <Lines>239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 Südslavia diachron und synchron</vt:lpstr>
      <vt:lpstr>Die Südslavia diachron und synchron</vt:lpstr>
    </vt:vector>
  </TitlesOfParts>
  <Company>Karl-Franzens-Universität Graz</Company>
  <LinksUpToDate>false</LinksUpToDate>
  <CharactersWithSpaces>33296</CharactersWithSpaces>
  <SharedDoc>false</SharedDoc>
  <HyperlinkBase/>
  <HLinks>
    <vt:vector size="702" baseType="variant">
      <vt:variant>
        <vt:i4>4915239</vt:i4>
      </vt:variant>
      <vt:variant>
        <vt:i4>348</vt:i4>
      </vt:variant>
      <vt:variant>
        <vt:i4>0</vt:i4>
      </vt:variant>
      <vt:variant>
        <vt:i4>5</vt:i4>
      </vt:variant>
      <vt:variant>
        <vt:lpwstr>http://de.wikipedia.org/wiki/Adriatisches_Meer</vt:lpwstr>
      </vt:variant>
      <vt:variant>
        <vt:lpwstr/>
      </vt:variant>
      <vt:variant>
        <vt:i4>1441844</vt:i4>
      </vt:variant>
      <vt:variant>
        <vt:i4>345</vt:i4>
      </vt:variant>
      <vt:variant>
        <vt:i4>0</vt:i4>
      </vt:variant>
      <vt:variant>
        <vt:i4>5</vt:i4>
      </vt:variant>
      <vt:variant>
        <vt:lpwstr>http://de.wikipedia.org/wiki/Albanien</vt:lpwstr>
      </vt:variant>
      <vt:variant>
        <vt:lpwstr/>
      </vt:variant>
      <vt:variant>
        <vt:i4>65592</vt:i4>
      </vt:variant>
      <vt:variant>
        <vt:i4>342</vt:i4>
      </vt:variant>
      <vt:variant>
        <vt:i4>0</vt:i4>
      </vt:variant>
      <vt:variant>
        <vt:i4>5</vt:i4>
      </vt:variant>
      <vt:variant>
        <vt:lpwstr>http://de.wikipedia.org/wiki/Vertrag_von_Lausanne</vt:lpwstr>
      </vt:variant>
      <vt:variant>
        <vt:lpwstr/>
      </vt:variant>
      <vt:variant>
        <vt:i4>4063322</vt:i4>
      </vt:variant>
      <vt:variant>
        <vt:i4>339</vt:i4>
      </vt:variant>
      <vt:variant>
        <vt:i4>0</vt:i4>
      </vt:variant>
      <vt:variant>
        <vt:i4>5</vt:i4>
      </vt:variant>
      <vt:variant>
        <vt:lpwstr>http://de.wikipedia.org/wiki/Vertrag_von_Konstantinopel_1913</vt:lpwstr>
      </vt:variant>
      <vt:variant>
        <vt:lpwstr/>
      </vt:variant>
      <vt:variant>
        <vt:i4>1441840</vt:i4>
      </vt:variant>
      <vt:variant>
        <vt:i4>336</vt:i4>
      </vt:variant>
      <vt:variant>
        <vt:i4>0</vt:i4>
      </vt:variant>
      <vt:variant>
        <vt:i4>5</vt:i4>
      </vt:variant>
      <vt:variant>
        <vt:lpwstr>http://de.wikipedia.org/wiki/Thrakien</vt:lpwstr>
      </vt:variant>
      <vt:variant>
        <vt:lpwstr/>
      </vt:variant>
      <vt:variant>
        <vt:i4>7733317</vt:i4>
      </vt:variant>
      <vt:variant>
        <vt:i4>333</vt:i4>
      </vt:variant>
      <vt:variant>
        <vt:i4>0</vt:i4>
      </vt:variant>
      <vt:variant>
        <vt:i4>5</vt:i4>
      </vt:variant>
      <vt:variant>
        <vt:lpwstr>http://de.wikipedia.org/wiki/Dobrudscha</vt:lpwstr>
      </vt:variant>
      <vt:variant>
        <vt:lpwstr/>
      </vt:variant>
      <vt:variant>
        <vt:i4>3997738</vt:i4>
      </vt:variant>
      <vt:variant>
        <vt:i4>330</vt:i4>
      </vt:variant>
      <vt:variant>
        <vt:i4>0</vt:i4>
      </vt:variant>
      <vt:variant>
        <vt:i4>5</vt:i4>
      </vt:variant>
      <vt:variant>
        <vt:lpwstr>http://de.wikipedia.org/wiki/Friede_von_Bukarest_(1913)</vt:lpwstr>
      </vt:variant>
      <vt:variant>
        <vt:lpwstr/>
      </vt:variant>
      <vt:variant>
        <vt:i4>5636178</vt:i4>
      </vt:variant>
      <vt:variant>
        <vt:i4>327</vt:i4>
      </vt:variant>
      <vt:variant>
        <vt:i4>0</vt:i4>
      </vt:variant>
      <vt:variant>
        <vt:i4>5</vt:i4>
      </vt:variant>
      <vt:variant>
        <vt:lpwstr>http://de.wikipedia.org/wiki/%C3%84g%C3%A4is</vt:lpwstr>
      </vt:variant>
      <vt:variant>
        <vt:lpwstr/>
      </vt:variant>
      <vt:variant>
        <vt:i4>6422584</vt:i4>
      </vt:variant>
      <vt:variant>
        <vt:i4>324</vt:i4>
      </vt:variant>
      <vt:variant>
        <vt:i4>0</vt:i4>
      </vt:variant>
      <vt:variant>
        <vt:i4>5</vt:i4>
      </vt:variant>
      <vt:variant>
        <vt:lpwstr>http://de.wikipedia.org/wiki/Ainos</vt:lpwstr>
      </vt:variant>
      <vt:variant>
        <vt:lpwstr/>
      </vt:variant>
      <vt:variant>
        <vt:i4>6619253</vt:i4>
      </vt:variant>
      <vt:variant>
        <vt:i4>321</vt:i4>
      </vt:variant>
      <vt:variant>
        <vt:i4>0</vt:i4>
      </vt:variant>
      <vt:variant>
        <vt:i4>5</vt:i4>
      </vt:variant>
      <vt:variant>
        <vt:lpwstr>http://de.wikipedia.org/wiki/Schwarzes_Meer</vt:lpwstr>
      </vt:variant>
      <vt:variant>
        <vt:lpwstr/>
      </vt:variant>
      <vt:variant>
        <vt:i4>1507379</vt:i4>
      </vt:variant>
      <vt:variant>
        <vt:i4>318</vt:i4>
      </vt:variant>
      <vt:variant>
        <vt:i4>0</vt:i4>
      </vt:variant>
      <vt:variant>
        <vt:i4>5</vt:i4>
      </vt:variant>
      <vt:variant>
        <vt:lpwstr>http://de.wikipedia.org/wiki/Kiyik%C3%B6y</vt:lpwstr>
      </vt:variant>
      <vt:variant>
        <vt:lpwstr/>
      </vt:variant>
      <vt:variant>
        <vt:i4>5177370</vt:i4>
      </vt:variant>
      <vt:variant>
        <vt:i4>315</vt:i4>
      </vt:variant>
      <vt:variant>
        <vt:i4>0</vt:i4>
      </vt:variant>
      <vt:variant>
        <vt:i4>5</vt:i4>
      </vt:variant>
      <vt:variant>
        <vt:lpwstr>http://de.wikipedia.org/wiki/Londoner_Vertrag_(1913)</vt:lpwstr>
      </vt:variant>
      <vt:variant>
        <vt:lpwstr/>
      </vt:variant>
      <vt:variant>
        <vt:i4>4128793</vt:i4>
      </vt:variant>
      <vt:variant>
        <vt:i4>312</vt:i4>
      </vt:variant>
      <vt:variant>
        <vt:i4>0</vt:i4>
      </vt:variant>
      <vt:variant>
        <vt:i4>5</vt:i4>
      </vt:variant>
      <vt:variant>
        <vt:lpwstr>http://de.wikipedia.org/wiki/Gro%C3%9Fmacht</vt:lpwstr>
      </vt:variant>
      <vt:variant>
        <vt:lpwstr/>
      </vt:variant>
      <vt:variant>
        <vt:i4>1441900</vt:i4>
      </vt:variant>
      <vt:variant>
        <vt:i4>309</vt:i4>
      </vt:variant>
      <vt:variant>
        <vt:i4>0</vt:i4>
      </vt:variant>
      <vt:variant>
        <vt:i4>5</vt:i4>
      </vt:variant>
      <vt:variant>
        <vt:lpwstr>http://de.wikipedia.org/wiki/Napol%C3%A9on_Bonaparte</vt:lpwstr>
      </vt:variant>
      <vt:variant>
        <vt:lpwstr/>
      </vt:variant>
      <vt:variant>
        <vt:i4>983158</vt:i4>
      </vt:variant>
      <vt:variant>
        <vt:i4>306</vt:i4>
      </vt:variant>
      <vt:variant>
        <vt:i4>0</vt:i4>
      </vt:variant>
      <vt:variant>
        <vt:i4>5</vt:i4>
      </vt:variant>
      <vt:variant>
        <vt:lpwstr>http://de.wikipedia.org/wiki/Slowenische_Sprache</vt:lpwstr>
      </vt:variant>
      <vt:variant>
        <vt:lpwstr/>
      </vt:variant>
      <vt:variant>
        <vt:i4>4587597</vt:i4>
      </vt:variant>
      <vt:variant>
        <vt:i4>303</vt:i4>
      </vt:variant>
      <vt:variant>
        <vt:i4>0</vt:i4>
      </vt:variant>
      <vt:variant>
        <vt:i4>5</vt:i4>
      </vt:variant>
      <vt:variant>
        <vt:lpwstr>http://de.wikipedia.org/wiki/Code_civil</vt:lpwstr>
      </vt:variant>
      <vt:variant>
        <vt:lpwstr/>
      </vt:variant>
      <vt:variant>
        <vt:i4>7012402</vt:i4>
      </vt:variant>
      <vt:variant>
        <vt:i4>300</vt:i4>
      </vt:variant>
      <vt:variant>
        <vt:i4>0</vt:i4>
      </vt:variant>
      <vt:variant>
        <vt:i4>5</vt:i4>
      </vt:variant>
      <vt:variant>
        <vt:lpwstr>http://de.wikipedia.org/wiki/Ljubljana</vt:lpwstr>
      </vt:variant>
      <vt:variant>
        <vt:lpwstr/>
      </vt:variant>
      <vt:variant>
        <vt:i4>5505102</vt:i4>
      </vt:variant>
      <vt:variant>
        <vt:i4>297</vt:i4>
      </vt:variant>
      <vt:variant>
        <vt:i4>0</vt:i4>
      </vt:variant>
      <vt:variant>
        <vt:i4>5</vt:i4>
      </vt:variant>
      <vt:variant>
        <vt:lpwstr>http://de.wikipedia.org/wiki/%C3%96sterreich</vt:lpwstr>
      </vt:variant>
      <vt:variant>
        <vt:lpwstr/>
      </vt:variant>
      <vt:variant>
        <vt:i4>786465</vt:i4>
      </vt:variant>
      <vt:variant>
        <vt:i4>294</vt:i4>
      </vt:variant>
      <vt:variant>
        <vt:i4>0</vt:i4>
      </vt:variant>
      <vt:variant>
        <vt:i4>5</vt:i4>
      </vt:variant>
      <vt:variant>
        <vt:lpwstr>http://de.wikipedia.org/wiki/K%C3%A4rnten</vt:lpwstr>
      </vt:variant>
      <vt:variant>
        <vt:lpwstr/>
      </vt:variant>
      <vt:variant>
        <vt:i4>7995429</vt:i4>
      </vt:variant>
      <vt:variant>
        <vt:i4>291</vt:i4>
      </vt:variant>
      <vt:variant>
        <vt:i4>0</vt:i4>
      </vt:variant>
      <vt:variant>
        <vt:i4>5</vt:i4>
      </vt:variant>
      <vt:variant>
        <vt:lpwstr>http://de.wikipedia.org/wiki/Krain</vt:lpwstr>
      </vt:variant>
      <vt:variant>
        <vt:lpwstr/>
      </vt:variant>
      <vt:variant>
        <vt:i4>3932209</vt:i4>
      </vt:variant>
      <vt:variant>
        <vt:i4>288</vt:i4>
      </vt:variant>
      <vt:variant>
        <vt:i4>0</vt:i4>
      </vt:variant>
      <vt:variant>
        <vt:i4>5</vt:i4>
      </vt:variant>
      <vt:variant>
        <vt:lpwstr>http://de.wikipedia.org/wiki/Grafschaft_G%C3%B6rz</vt:lpwstr>
      </vt:variant>
      <vt:variant>
        <vt:lpwstr/>
      </vt:variant>
      <vt:variant>
        <vt:i4>7340125</vt:i4>
      </vt:variant>
      <vt:variant>
        <vt:i4>285</vt:i4>
      </vt:variant>
      <vt:variant>
        <vt:i4>0</vt:i4>
      </vt:variant>
      <vt:variant>
        <vt:i4>5</vt:i4>
      </vt:variant>
      <vt:variant>
        <vt:lpwstr>http://de.wikipedia.org/wiki/Triest</vt:lpwstr>
      </vt:variant>
      <vt:variant>
        <vt:lpwstr/>
      </vt:variant>
      <vt:variant>
        <vt:i4>262234</vt:i4>
      </vt:variant>
      <vt:variant>
        <vt:i4>282</vt:i4>
      </vt:variant>
      <vt:variant>
        <vt:i4>0</vt:i4>
      </vt:variant>
      <vt:variant>
        <vt:i4>5</vt:i4>
      </vt:variant>
      <vt:variant>
        <vt:lpwstr>http://de.wikipedia.org/wiki/Istrien</vt:lpwstr>
      </vt:variant>
      <vt:variant>
        <vt:lpwstr/>
      </vt:variant>
      <vt:variant>
        <vt:i4>1769530</vt:i4>
      </vt:variant>
      <vt:variant>
        <vt:i4>279</vt:i4>
      </vt:variant>
      <vt:variant>
        <vt:i4>0</vt:i4>
      </vt:variant>
      <vt:variant>
        <vt:i4>5</vt:i4>
      </vt:variant>
      <vt:variant>
        <vt:lpwstr>http://de.wikipedia.org/wiki/Save</vt:lpwstr>
      </vt:variant>
      <vt:variant>
        <vt:lpwstr/>
      </vt:variant>
      <vt:variant>
        <vt:i4>720938</vt:i4>
      </vt:variant>
      <vt:variant>
        <vt:i4>276</vt:i4>
      </vt:variant>
      <vt:variant>
        <vt:i4>0</vt:i4>
      </vt:variant>
      <vt:variant>
        <vt:i4>5</vt:i4>
      </vt:variant>
      <vt:variant>
        <vt:lpwstr>http://de.wikipedia.org/wiki/Kroatien</vt:lpwstr>
      </vt:variant>
      <vt:variant>
        <vt:lpwstr/>
      </vt:variant>
      <vt:variant>
        <vt:i4>7340067</vt:i4>
      </vt:variant>
      <vt:variant>
        <vt:i4>273</vt:i4>
      </vt:variant>
      <vt:variant>
        <vt:i4>0</vt:i4>
      </vt:variant>
      <vt:variant>
        <vt:i4>5</vt:i4>
      </vt:variant>
      <vt:variant>
        <vt:lpwstr>http://de.wikipedia.org/wiki/Dalmatien</vt:lpwstr>
      </vt:variant>
      <vt:variant>
        <vt:lpwstr/>
      </vt:variant>
      <vt:variant>
        <vt:i4>8060952</vt:i4>
      </vt:variant>
      <vt:variant>
        <vt:i4>270</vt:i4>
      </vt:variant>
      <vt:variant>
        <vt:i4>0</vt:i4>
      </vt:variant>
      <vt:variant>
        <vt:i4>5</vt:i4>
      </vt:variant>
      <vt:variant>
        <vt:lpwstr>http://de.wikipedia.org/wiki/Franz%C3%B6sische_Sprache</vt:lpwstr>
      </vt:variant>
      <vt:variant>
        <vt:lpwstr/>
      </vt:variant>
      <vt:variant>
        <vt:i4>3342463</vt:i4>
      </vt:variant>
      <vt:variant>
        <vt:i4>267</vt:i4>
      </vt:variant>
      <vt:variant>
        <vt:i4>0</vt:i4>
      </vt:variant>
      <vt:variant>
        <vt:i4>5</vt:i4>
      </vt:variant>
      <vt:variant>
        <vt:lpwstr>http://de.wikipedia.org/wiki/Johann_August_Zeune</vt:lpwstr>
      </vt:variant>
      <vt:variant>
        <vt:lpwstr/>
      </vt:variant>
      <vt:variant>
        <vt:i4>6750297</vt:i4>
      </vt:variant>
      <vt:variant>
        <vt:i4>264</vt:i4>
      </vt:variant>
      <vt:variant>
        <vt:i4>0</vt:i4>
      </vt:variant>
      <vt:variant>
        <vt:i4>5</vt:i4>
      </vt:variant>
      <vt:variant>
        <vt:lpwstr>http://de.wikipedia.org/wiki/Berlin</vt:lpwstr>
      </vt:variant>
      <vt:variant>
        <vt:lpwstr/>
      </vt:variant>
      <vt:variant>
        <vt:i4>1966123</vt:i4>
      </vt:variant>
      <vt:variant>
        <vt:i4>261</vt:i4>
      </vt:variant>
      <vt:variant>
        <vt:i4>0</vt:i4>
      </vt:variant>
      <vt:variant>
        <vt:i4>5</vt:i4>
      </vt:variant>
      <vt:variant>
        <vt:lpwstr>http://www.uni-protokolle.de/Lexikon/Oberitalien.html</vt:lpwstr>
      </vt:variant>
      <vt:variant>
        <vt:lpwstr/>
      </vt:variant>
      <vt:variant>
        <vt:i4>7667803</vt:i4>
      </vt:variant>
      <vt:variant>
        <vt:i4>258</vt:i4>
      </vt:variant>
      <vt:variant>
        <vt:i4>0</vt:i4>
      </vt:variant>
      <vt:variant>
        <vt:i4>5</vt:i4>
      </vt:variant>
      <vt:variant>
        <vt:lpwstr>http://www.uni-protokolle.de/Lexikon/Dalmatien.html</vt:lpwstr>
      </vt:variant>
      <vt:variant>
        <vt:lpwstr/>
      </vt:variant>
      <vt:variant>
        <vt:i4>7602240</vt:i4>
      </vt:variant>
      <vt:variant>
        <vt:i4>255</vt:i4>
      </vt:variant>
      <vt:variant>
        <vt:i4>0</vt:i4>
      </vt:variant>
      <vt:variant>
        <vt:i4>5</vt:i4>
      </vt:variant>
      <vt:variant>
        <vt:lpwstr>http://www.uni-protokolle.de/Lexikon/Kreta.html</vt:lpwstr>
      </vt:variant>
      <vt:variant>
        <vt:lpwstr/>
      </vt:variant>
      <vt:variant>
        <vt:i4>3145806</vt:i4>
      </vt:variant>
      <vt:variant>
        <vt:i4>252</vt:i4>
      </vt:variant>
      <vt:variant>
        <vt:i4>0</vt:i4>
      </vt:variant>
      <vt:variant>
        <vt:i4>5</vt:i4>
      </vt:variant>
      <vt:variant>
        <vt:lpwstr>http://www.uni-protokolle.de/Lexikon/7._Jahrhundert.html</vt:lpwstr>
      </vt:variant>
      <vt:variant>
        <vt:lpwstr/>
      </vt:variant>
      <vt:variant>
        <vt:i4>5177357</vt:i4>
      </vt:variant>
      <vt:variant>
        <vt:i4>249</vt:i4>
      </vt:variant>
      <vt:variant>
        <vt:i4>0</vt:i4>
      </vt:variant>
      <vt:variant>
        <vt:i4>5</vt:i4>
      </vt:variant>
      <vt:variant>
        <vt:lpwstr>http://www.uni-protokolle.de/Lexikon/Peloponnes.html</vt:lpwstr>
      </vt:variant>
      <vt:variant>
        <vt:lpwstr/>
      </vt:variant>
      <vt:variant>
        <vt:i4>4259865</vt:i4>
      </vt:variant>
      <vt:variant>
        <vt:i4>246</vt:i4>
      </vt:variant>
      <vt:variant>
        <vt:i4>0</vt:i4>
      </vt:variant>
      <vt:variant>
        <vt:i4>5</vt:i4>
      </vt:variant>
      <vt:variant>
        <vt:lpwstr>http://www.uni-protokolle.de/Lexikon/Makedonien.html</vt:lpwstr>
      </vt:variant>
      <vt:variant>
        <vt:lpwstr/>
      </vt:variant>
      <vt:variant>
        <vt:i4>2097275</vt:i4>
      </vt:variant>
      <vt:variant>
        <vt:i4>243</vt:i4>
      </vt:variant>
      <vt:variant>
        <vt:i4>0</vt:i4>
      </vt:variant>
      <vt:variant>
        <vt:i4>5</vt:i4>
      </vt:variant>
      <vt:variant>
        <vt:lpwstr>http://www.uni-protokolle.de/Lexikon/Thrakien.html</vt:lpwstr>
      </vt:variant>
      <vt:variant>
        <vt:lpwstr/>
      </vt:variant>
      <vt:variant>
        <vt:i4>1310783</vt:i4>
      </vt:variant>
      <vt:variant>
        <vt:i4>240</vt:i4>
      </vt:variant>
      <vt:variant>
        <vt:i4>0</vt:i4>
      </vt:variant>
      <vt:variant>
        <vt:i4>5</vt:i4>
      </vt:variant>
      <vt:variant>
        <vt:lpwstr>http://www.uni-protokolle.de/Lexikon/Moesien.html</vt:lpwstr>
      </vt:variant>
      <vt:variant>
        <vt:lpwstr/>
      </vt:variant>
      <vt:variant>
        <vt:i4>6553672</vt:i4>
      </vt:variant>
      <vt:variant>
        <vt:i4>237</vt:i4>
      </vt:variant>
      <vt:variant>
        <vt:i4>0</vt:i4>
      </vt:variant>
      <vt:variant>
        <vt:i4>5</vt:i4>
      </vt:variant>
      <vt:variant>
        <vt:lpwstr>http://www.uni-protokolle.de/Lexikon/Donau.html</vt:lpwstr>
      </vt:variant>
      <vt:variant>
        <vt:lpwstr/>
      </vt:variant>
      <vt:variant>
        <vt:i4>6422621</vt:i4>
      </vt:variant>
      <vt:variant>
        <vt:i4>234</vt:i4>
      </vt:variant>
      <vt:variant>
        <vt:i4>0</vt:i4>
      </vt:variant>
      <vt:variant>
        <vt:i4>5</vt:i4>
      </vt:variant>
      <vt:variant>
        <vt:lpwstr>http://www.uni-protokolle.de/Lexikon/Westgoten.html</vt:lpwstr>
      </vt:variant>
      <vt:variant>
        <vt:lpwstr/>
      </vt:variant>
      <vt:variant>
        <vt:i4>3211342</vt:i4>
      </vt:variant>
      <vt:variant>
        <vt:i4>231</vt:i4>
      </vt:variant>
      <vt:variant>
        <vt:i4>0</vt:i4>
      </vt:variant>
      <vt:variant>
        <vt:i4>5</vt:i4>
      </vt:variant>
      <vt:variant>
        <vt:lpwstr>http://www.uni-protokolle.de/Lexikon/6._Jahrhundert.html</vt:lpwstr>
      </vt:variant>
      <vt:variant>
        <vt:lpwstr/>
      </vt:variant>
      <vt:variant>
        <vt:i4>4915200</vt:i4>
      </vt:variant>
      <vt:variant>
        <vt:i4>228</vt:i4>
      </vt:variant>
      <vt:variant>
        <vt:i4>0</vt:i4>
      </vt:variant>
      <vt:variant>
        <vt:i4>5</vt:i4>
      </vt:variant>
      <vt:variant>
        <vt:lpwstr>http://www.uni-protokolle.de/Lexikon/Hunnen.html</vt:lpwstr>
      </vt:variant>
      <vt:variant>
        <vt:lpwstr/>
      </vt:variant>
      <vt:variant>
        <vt:i4>3276878</vt:i4>
      </vt:variant>
      <vt:variant>
        <vt:i4>225</vt:i4>
      </vt:variant>
      <vt:variant>
        <vt:i4>0</vt:i4>
      </vt:variant>
      <vt:variant>
        <vt:i4>5</vt:i4>
      </vt:variant>
      <vt:variant>
        <vt:lpwstr>http://www.uni-protokolle.de/Lexikon/5._Jahrhundert.html</vt:lpwstr>
      </vt:variant>
      <vt:variant>
        <vt:lpwstr/>
      </vt:variant>
      <vt:variant>
        <vt:i4>3866732</vt:i4>
      </vt:variant>
      <vt:variant>
        <vt:i4>222</vt:i4>
      </vt:variant>
      <vt:variant>
        <vt:i4>0</vt:i4>
      </vt:variant>
      <vt:variant>
        <vt:i4>5</vt:i4>
      </vt:variant>
      <vt:variant>
        <vt:lpwstr>http://www.uni-protokolle.de/Lexikon/Weichsel.html</vt:lpwstr>
      </vt:variant>
      <vt:variant>
        <vt:lpwstr/>
      </vt:variant>
      <vt:variant>
        <vt:i4>3473534</vt:i4>
      </vt:variant>
      <vt:variant>
        <vt:i4>219</vt:i4>
      </vt:variant>
      <vt:variant>
        <vt:i4>0</vt:i4>
      </vt:variant>
      <vt:variant>
        <vt:i4>5</vt:i4>
      </vt:variant>
      <vt:variant>
        <vt:lpwstr>http://www.uni-protokolle.de/Lexikon/Karpaten.html</vt:lpwstr>
      </vt:variant>
      <vt:variant>
        <vt:lpwstr/>
      </vt:variant>
      <vt:variant>
        <vt:i4>3407996</vt:i4>
      </vt:variant>
      <vt:variant>
        <vt:i4>216</vt:i4>
      </vt:variant>
      <vt:variant>
        <vt:i4>0</vt:i4>
      </vt:variant>
      <vt:variant>
        <vt:i4>5</vt:i4>
      </vt:variant>
      <vt:variant>
        <vt:lpwstr>http://www.uni-protokolle.de/Lexikon/Indogermanen.html</vt:lpwstr>
      </vt:variant>
      <vt:variant>
        <vt:lpwstr/>
      </vt:variant>
      <vt:variant>
        <vt:i4>7209055</vt:i4>
      </vt:variant>
      <vt:variant>
        <vt:i4>213</vt:i4>
      </vt:variant>
      <vt:variant>
        <vt:i4>0</vt:i4>
      </vt:variant>
      <vt:variant>
        <vt:i4>5</vt:i4>
      </vt:variant>
      <vt:variant>
        <vt:lpwstr>http://de.wikipedia.org/wiki/Wortakzent</vt:lpwstr>
      </vt:variant>
      <vt:variant>
        <vt:lpwstr/>
      </vt:variant>
      <vt:variant>
        <vt:i4>524393</vt:i4>
      </vt:variant>
      <vt:variant>
        <vt:i4>210</vt:i4>
      </vt:variant>
      <vt:variant>
        <vt:i4>0</vt:i4>
      </vt:variant>
      <vt:variant>
        <vt:i4>5</vt:i4>
      </vt:variant>
      <vt:variant>
        <vt:lpwstr>http://de.wikipedia.org/wiki/Deklination_(Grammatik)</vt:lpwstr>
      </vt:variant>
      <vt:variant>
        <vt:lpwstr/>
      </vt:variant>
      <vt:variant>
        <vt:i4>1966198</vt:i4>
      </vt:variant>
      <vt:variant>
        <vt:i4>207</vt:i4>
      </vt:variant>
      <vt:variant>
        <vt:i4>0</vt:i4>
      </vt:variant>
      <vt:variant>
        <vt:i4>5</vt:i4>
      </vt:variant>
      <vt:variant>
        <vt:lpwstr>http://de.wikipedia.org/wiki/Sexus_(Sprache)</vt:lpwstr>
      </vt:variant>
      <vt:variant>
        <vt:lpwstr/>
      </vt:variant>
      <vt:variant>
        <vt:i4>1572877</vt:i4>
      </vt:variant>
      <vt:variant>
        <vt:i4>204</vt:i4>
      </vt:variant>
      <vt:variant>
        <vt:i4>0</vt:i4>
      </vt:variant>
      <vt:variant>
        <vt:i4>5</vt:i4>
      </vt:variant>
      <vt:variant>
        <vt:lpwstr>http://de.wikipedia.org/wiki/Grammatisches_Geschlecht</vt:lpwstr>
      </vt:variant>
      <vt:variant>
        <vt:lpwstr/>
      </vt:variant>
      <vt:variant>
        <vt:i4>7995468</vt:i4>
      </vt:variant>
      <vt:variant>
        <vt:i4>201</vt:i4>
      </vt:variant>
      <vt:variant>
        <vt:i4>0</vt:i4>
      </vt:variant>
      <vt:variant>
        <vt:i4>5</vt:i4>
      </vt:variant>
      <vt:variant>
        <vt:lpwstr>http://de.wikipedia.org/wiki/Plural</vt:lpwstr>
      </vt:variant>
      <vt:variant>
        <vt:lpwstr/>
      </vt:variant>
      <vt:variant>
        <vt:i4>1245229</vt:i4>
      </vt:variant>
      <vt:variant>
        <vt:i4>198</vt:i4>
      </vt:variant>
      <vt:variant>
        <vt:i4>0</vt:i4>
      </vt:variant>
      <vt:variant>
        <vt:i4>5</vt:i4>
      </vt:variant>
      <vt:variant>
        <vt:lpwstr>http://de.wikipedia.org/wiki/Zweizahl</vt:lpwstr>
      </vt:variant>
      <vt:variant>
        <vt:lpwstr/>
      </vt:variant>
      <vt:variant>
        <vt:i4>1572933</vt:i4>
      </vt:variant>
      <vt:variant>
        <vt:i4>195</vt:i4>
      </vt:variant>
      <vt:variant>
        <vt:i4>0</vt:i4>
      </vt:variant>
      <vt:variant>
        <vt:i4>5</vt:i4>
      </vt:variant>
      <vt:variant>
        <vt:lpwstr>http://de.wikipedia.org/wiki/Einzahl</vt:lpwstr>
      </vt:variant>
      <vt:variant>
        <vt:lpwstr/>
      </vt:variant>
      <vt:variant>
        <vt:i4>4128826</vt:i4>
      </vt:variant>
      <vt:variant>
        <vt:i4>192</vt:i4>
      </vt:variant>
      <vt:variant>
        <vt:i4>0</vt:i4>
      </vt:variant>
      <vt:variant>
        <vt:i4>5</vt:i4>
      </vt:variant>
      <vt:variant>
        <vt:lpwstr>http://de.wikipedia.org/wiki/Instrumental_(Grammatik)</vt:lpwstr>
      </vt:variant>
      <vt:variant>
        <vt:lpwstr/>
      </vt:variant>
      <vt:variant>
        <vt:i4>1769561</vt:i4>
      </vt:variant>
      <vt:variant>
        <vt:i4>189</vt:i4>
      </vt:variant>
      <vt:variant>
        <vt:i4>0</vt:i4>
      </vt:variant>
      <vt:variant>
        <vt:i4>5</vt:i4>
      </vt:variant>
      <vt:variant>
        <vt:lpwstr>http://de.wikipedia.org/wiki/Lokativ</vt:lpwstr>
      </vt:variant>
      <vt:variant>
        <vt:lpwstr/>
      </vt:variant>
      <vt:variant>
        <vt:i4>6619176</vt:i4>
      </vt:variant>
      <vt:variant>
        <vt:i4>186</vt:i4>
      </vt:variant>
      <vt:variant>
        <vt:i4>0</vt:i4>
      </vt:variant>
      <vt:variant>
        <vt:i4>5</vt:i4>
      </vt:variant>
      <vt:variant>
        <vt:lpwstr>http://de.wikipedia.org/wiki/Akkusativ</vt:lpwstr>
      </vt:variant>
      <vt:variant>
        <vt:lpwstr/>
      </vt:variant>
      <vt:variant>
        <vt:i4>7864374</vt:i4>
      </vt:variant>
      <vt:variant>
        <vt:i4>183</vt:i4>
      </vt:variant>
      <vt:variant>
        <vt:i4>0</vt:i4>
      </vt:variant>
      <vt:variant>
        <vt:i4>5</vt:i4>
      </vt:variant>
      <vt:variant>
        <vt:lpwstr>http://de.wikipedia.org/wiki/Dativ</vt:lpwstr>
      </vt:variant>
      <vt:variant>
        <vt:lpwstr/>
      </vt:variant>
      <vt:variant>
        <vt:i4>1376347</vt:i4>
      </vt:variant>
      <vt:variant>
        <vt:i4>180</vt:i4>
      </vt:variant>
      <vt:variant>
        <vt:i4>0</vt:i4>
      </vt:variant>
      <vt:variant>
        <vt:i4>5</vt:i4>
      </vt:variant>
      <vt:variant>
        <vt:lpwstr>http://de.wikipedia.org/wiki/Genitiv</vt:lpwstr>
      </vt:variant>
      <vt:variant>
        <vt:lpwstr/>
      </vt:variant>
      <vt:variant>
        <vt:i4>7405616</vt:i4>
      </vt:variant>
      <vt:variant>
        <vt:i4>177</vt:i4>
      </vt:variant>
      <vt:variant>
        <vt:i4>0</vt:i4>
      </vt:variant>
      <vt:variant>
        <vt:i4>5</vt:i4>
      </vt:variant>
      <vt:variant>
        <vt:lpwstr>http://de.wikipedia.org/wiki/Nominativ</vt:lpwstr>
      </vt:variant>
      <vt:variant>
        <vt:lpwstr/>
      </vt:variant>
      <vt:variant>
        <vt:i4>7667754</vt:i4>
      </vt:variant>
      <vt:variant>
        <vt:i4>174</vt:i4>
      </vt:variant>
      <vt:variant>
        <vt:i4>0</vt:i4>
      </vt:variant>
      <vt:variant>
        <vt:i4>5</vt:i4>
      </vt:variant>
      <vt:variant>
        <vt:lpwstr>http://de.wikipedia.org/wiki/Kasus</vt:lpwstr>
      </vt:variant>
      <vt:variant>
        <vt:lpwstr/>
      </vt:variant>
      <vt:variant>
        <vt:i4>1572912</vt:i4>
      </vt:variant>
      <vt:variant>
        <vt:i4>171</vt:i4>
      </vt:variant>
      <vt:variant>
        <vt:i4>0</vt:i4>
      </vt:variant>
      <vt:variant>
        <vt:i4>5</vt:i4>
      </vt:variant>
      <vt:variant>
        <vt:lpwstr>http://de.wikipedia.org/wiki/Urindogermanisch</vt:lpwstr>
      </vt:variant>
      <vt:variant>
        <vt:lpwstr/>
      </vt:variant>
      <vt:variant>
        <vt:i4>5242997</vt:i4>
      </vt:variant>
      <vt:variant>
        <vt:i4>168</vt:i4>
      </vt:variant>
      <vt:variant>
        <vt:i4>0</vt:i4>
      </vt:variant>
      <vt:variant>
        <vt:i4>5</vt:i4>
      </vt:variant>
      <vt:variant>
        <vt:lpwstr>http://de.wikipedia.org/w/index.php?title=%C3%84u%C3%9Fere_Flexion&amp;action=edit&amp;redlink=1</vt:lpwstr>
      </vt:variant>
      <vt:variant>
        <vt:lpwstr/>
      </vt:variant>
      <vt:variant>
        <vt:i4>1704005</vt:i4>
      </vt:variant>
      <vt:variant>
        <vt:i4>165</vt:i4>
      </vt:variant>
      <vt:variant>
        <vt:i4>0</vt:i4>
      </vt:variant>
      <vt:variant>
        <vt:i4>5</vt:i4>
      </vt:variant>
      <vt:variant>
        <vt:lpwstr>http://de.wikipedia.org/wiki/Flexion</vt:lpwstr>
      </vt:variant>
      <vt:variant>
        <vt:lpwstr/>
      </vt:variant>
      <vt:variant>
        <vt:i4>6946857</vt:i4>
      </vt:variant>
      <vt:variant>
        <vt:i4>162</vt:i4>
      </vt:variant>
      <vt:variant>
        <vt:i4>0</vt:i4>
      </vt:variant>
      <vt:variant>
        <vt:i4>5</vt:i4>
      </vt:variant>
      <vt:variant>
        <vt:lpwstr>http://de.wikipedia.org/wiki/Grammatik</vt:lpwstr>
      </vt:variant>
      <vt:variant>
        <vt:lpwstr/>
      </vt:variant>
      <vt:variant>
        <vt:i4>7995428</vt:i4>
      </vt:variant>
      <vt:variant>
        <vt:i4>159</vt:i4>
      </vt:variant>
      <vt:variant>
        <vt:i4>0</vt:i4>
      </vt:variant>
      <vt:variant>
        <vt:i4>5</vt:i4>
      </vt:variant>
      <vt:variant>
        <vt:lpwstr>http://de.wikipedia.org/wiki/Kodifizierung</vt:lpwstr>
      </vt:variant>
      <vt:variant>
        <vt:lpwstr/>
      </vt:variant>
      <vt:variant>
        <vt:i4>3735598</vt:i4>
      </vt:variant>
      <vt:variant>
        <vt:i4>156</vt:i4>
      </vt:variant>
      <vt:variant>
        <vt:i4>0</vt:i4>
      </vt:variant>
      <vt:variant>
        <vt:i4>5</vt:i4>
      </vt:variant>
      <vt:variant>
        <vt:lpwstr>http://de.wikipedia.org/wiki/Tschechische_Sprache</vt:lpwstr>
      </vt:variant>
      <vt:variant>
        <vt:lpwstr/>
      </vt:variant>
      <vt:variant>
        <vt:i4>1114193</vt:i4>
      </vt:variant>
      <vt:variant>
        <vt:i4>153</vt:i4>
      </vt:variant>
      <vt:variant>
        <vt:i4>0</vt:i4>
      </vt:variant>
      <vt:variant>
        <vt:i4>5</vt:i4>
      </vt:variant>
      <vt:variant>
        <vt:lpwstr>http://de.wikipedia.org/wiki/Slowenistik</vt:lpwstr>
      </vt:variant>
      <vt:variant>
        <vt:lpwstr/>
      </vt:variant>
      <vt:variant>
        <vt:i4>721011</vt:i4>
      </vt:variant>
      <vt:variant>
        <vt:i4>150</vt:i4>
      </vt:variant>
      <vt:variant>
        <vt:i4>0</vt:i4>
      </vt:variant>
      <vt:variant>
        <vt:i4>5</vt:i4>
      </vt:variant>
      <vt:variant>
        <vt:lpwstr>http://de.wikipedia.org/wiki/Slowakische_Sprache</vt:lpwstr>
      </vt:variant>
      <vt:variant>
        <vt:lpwstr/>
      </vt:variant>
      <vt:variant>
        <vt:i4>4522038</vt:i4>
      </vt:variant>
      <vt:variant>
        <vt:i4>147</vt:i4>
      </vt:variant>
      <vt:variant>
        <vt:i4>0</vt:i4>
      </vt:variant>
      <vt:variant>
        <vt:i4>5</vt:i4>
      </vt:variant>
      <vt:variant>
        <vt:lpwstr>http://de.wikipedia.org/wiki/Slowenisches_Alphabet</vt:lpwstr>
      </vt:variant>
      <vt:variant>
        <vt:lpwstr/>
      </vt:variant>
      <vt:variant>
        <vt:i4>5046313</vt:i4>
      </vt:variant>
      <vt:variant>
        <vt:i4>144</vt:i4>
      </vt:variant>
      <vt:variant>
        <vt:i4>0</vt:i4>
      </vt:variant>
      <vt:variant>
        <vt:i4>5</vt:i4>
      </vt:variant>
      <vt:variant>
        <vt:lpwstr>http://de.wikipedia.org/wiki/Lateinisches_Alphabet</vt:lpwstr>
      </vt:variant>
      <vt:variant>
        <vt:lpwstr/>
      </vt:variant>
      <vt:variant>
        <vt:i4>1441846</vt:i4>
      </vt:variant>
      <vt:variant>
        <vt:i4>141</vt:i4>
      </vt:variant>
      <vt:variant>
        <vt:i4>0</vt:i4>
      </vt:variant>
      <vt:variant>
        <vt:i4>5</vt:i4>
      </vt:variant>
      <vt:variant>
        <vt:lpwstr>http://de.wikipedia.org/wiki/1991</vt:lpwstr>
      </vt:variant>
      <vt:variant>
        <vt:lpwstr/>
      </vt:variant>
      <vt:variant>
        <vt:i4>6291502</vt:i4>
      </vt:variant>
      <vt:variant>
        <vt:i4>138</vt:i4>
      </vt:variant>
      <vt:variant>
        <vt:i4>0</vt:i4>
      </vt:variant>
      <vt:variant>
        <vt:i4>5</vt:i4>
      </vt:variant>
      <vt:variant>
        <vt:lpwstr>http://de.wikipedia.org/wiki/Slowenien</vt:lpwstr>
      </vt:variant>
      <vt:variant>
        <vt:lpwstr/>
      </vt:variant>
      <vt:variant>
        <vt:i4>7798788</vt:i4>
      </vt:variant>
      <vt:variant>
        <vt:i4>135</vt:i4>
      </vt:variant>
      <vt:variant>
        <vt:i4>0</vt:i4>
      </vt:variant>
      <vt:variant>
        <vt:i4>5</vt:i4>
      </vt:variant>
      <vt:variant>
        <vt:lpwstr>http://de.wikipedia.org/wiki/Serbische_Sprache</vt:lpwstr>
      </vt:variant>
      <vt:variant>
        <vt:lpwstr/>
      </vt:variant>
      <vt:variant>
        <vt:i4>5439557</vt:i4>
      </vt:variant>
      <vt:variant>
        <vt:i4>132</vt:i4>
      </vt:variant>
      <vt:variant>
        <vt:i4>0</vt:i4>
      </vt:variant>
      <vt:variant>
        <vt:i4>5</vt:i4>
      </vt:variant>
      <vt:variant>
        <vt:lpwstr>http://de.wikipedia.org/wiki/Kroatische_Sprache</vt:lpwstr>
      </vt:variant>
      <vt:variant>
        <vt:lpwstr/>
      </vt:variant>
      <vt:variant>
        <vt:i4>721012</vt:i4>
      </vt:variant>
      <vt:variant>
        <vt:i4>129</vt:i4>
      </vt:variant>
      <vt:variant>
        <vt:i4>0</vt:i4>
      </vt:variant>
      <vt:variant>
        <vt:i4>5</vt:i4>
      </vt:variant>
      <vt:variant>
        <vt:lpwstr>http://de.wikipedia.org/wiki/Serbokroatische_Sprache</vt:lpwstr>
      </vt:variant>
      <vt:variant>
        <vt:lpwstr/>
      </vt:variant>
      <vt:variant>
        <vt:i4>4063293</vt:i4>
      </vt:variant>
      <vt:variant>
        <vt:i4>126</vt:i4>
      </vt:variant>
      <vt:variant>
        <vt:i4>0</vt:i4>
      </vt:variant>
      <vt:variant>
        <vt:i4>5</vt:i4>
      </vt:variant>
      <vt:variant>
        <vt:lpwstr>http://de.wikipedia.org/wiki/Mazedonische_Sprache</vt:lpwstr>
      </vt:variant>
      <vt:variant>
        <vt:lpwstr/>
      </vt:variant>
      <vt:variant>
        <vt:i4>1769522</vt:i4>
      </vt:variant>
      <vt:variant>
        <vt:i4>123</vt:i4>
      </vt:variant>
      <vt:variant>
        <vt:i4>0</vt:i4>
      </vt:variant>
      <vt:variant>
        <vt:i4>5</vt:i4>
      </vt:variant>
      <vt:variant>
        <vt:lpwstr>http://de.wikipedia.org/wiki/1945</vt:lpwstr>
      </vt:variant>
      <vt:variant>
        <vt:lpwstr/>
      </vt:variant>
      <vt:variant>
        <vt:i4>1769526</vt:i4>
      </vt:variant>
      <vt:variant>
        <vt:i4>120</vt:i4>
      </vt:variant>
      <vt:variant>
        <vt:i4>0</vt:i4>
      </vt:variant>
      <vt:variant>
        <vt:i4>5</vt:i4>
      </vt:variant>
      <vt:variant>
        <vt:lpwstr>http://de.wikipedia.org/wiki/1941</vt:lpwstr>
      </vt:variant>
      <vt:variant>
        <vt:lpwstr/>
      </vt:variant>
      <vt:variant>
        <vt:i4>6291488</vt:i4>
      </vt:variant>
      <vt:variant>
        <vt:i4>117</vt:i4>
      </vt:variant>
      <vt:variant>
        <vt:i4>0</vt:i4>
      </vt:variant>
      <vt:variant>
        <vt:i4>5</vt:i4>
      </vt:variant>
      <vt:variant>
        <vt:lpwstr>http://de.wikipedia.org/wiki/Achsenm%C3%A4chte</vt:lpwstr>
      </vt:variant>
      <vt:variant>
        <vt:lpwstr/>
      </vt:variant>
      <vt:variant>
        <vt:i4>7929884</vt:i4>
      </vt:variant>
      <vt:variant>
        <vt:i4>114</vt:i4>
      </vt:variant>
      <vt:variant>
        <vt:i4>0</vt:i4>
      </vt:variant>
      <vt:variant>
        <vt:i4>5</vt:i4>
      </vt:variant>
      <vt:variant>
        <vt:lpwstr>http://de.wikipedia.org/wiki/Zweiter_Weltkrieg</vt:lpwstr>
      </vt:variant>
      <vt:variant>
        <vt:lpwstr/>
      </vt:variant>
      <vt:variant>
        <vt:i4>1769558</vt:i4>
      </vt:variant>
      <vt:variant>
        <vt:i4>111</vt:i4>
      </vt:variant>
      <vt:variant>
        <vt:i4>0</vt:i4>
      </vt:variant>
      <vt:variant>
        <vt:i4>5</vt:i4>
      </vt:variant>
      <vt:variant>
        <vt:lpwstr>http://de.wikipedia.org/wiki/Akademie_der_Wissenschaften</vt:lpwstr>
      </vt:variant>
      <vt:variant>
        <vt:lpwstr/>
      </vt:variant>
      <vt:variant>
        <vt:i4>1835071</vt:i4>
      </vt:variant>
      <vt:variant>
        <vt:i4>108</vt:i4>
      </vt:variant>
      <vt:variant>
        <vt:i4>0</vt:i4>
      </vt:variant>
      <vt:variant>
        <vt:i4>5</vt:i4>
      </vt:variant>
      <vt:variant>
        <vt:lpwstr>http://de.wikipedia.org/wiki/1938</vt:lpwstr>
      </vt:variant>
      <vt:variant>
        <vt:lpwstr/>
      </vt:variant>
      <vt:variant>
        <vt:i4>4259915</vt:i4>
      </vt:variant>
      <vt:variant>
        <vt:i4>105</vt:i4>
      </vt:variant>
      <vt:variant>
        <vt:i4>0</vt:i4>
      </vt:variant>
      <vt:variant>
        <vt:i4>5</vt:i4>
      </vt:variant>
      <vt:variant>
        <vt:lpwstr>http://de.wikipedia.org/wiki/Universit%C3%A4t_Ljubljana</vt:lpwstr>
      </vt:variant>
      <vt:variant>
        <vt:lpwstr/>
      </vt:variant>
      <vt:variant>
        <vt:i4>1966142</vt:i4>
      </vt:variant>
      <vt:variant>
        <vt:i4>102</vt:i4>
      </vt:variant>
      <vt:variant>
        <vt:i4>0</vt:i4>
      </vt:variant>
      <vt:variant>
        <vt:i4>5</vt:i4>
      </vt:variant>
      <vt:variant>
        <vt:lpwstr>http://de.wikipedia.org/wiki/1919</vt:lpwstr>
      </vt:variant>
      <vt:variant>
        <vt:lpwstr/>
      </vt:variant>
      <vt:variant>
        <vt:i4>2490425</vt:i4>
      </vt:variant>
      <vt:variant>
        <vt:i4>99</vt:i4>
      </vt:variant>
      <vt:variant>
        <vt:i4>0</vt:i4>
      </vt:variant>
      <vt:variant>
        <vt:i4>5</vt:i4>
      </vt:variant>
      <vt:variant>
        <vt:lpwstr>http://de.wikipedia.org/wiki/France_Pre%C5%A1eren</vt:lpwstr>
      </vt:variant>
      <vt:variant>
        <vt:lpwstr/>
      </vt:variant>
      <vt:variant>
        <vt:i4>7274588</vt:i4>
      </vt:variant>
      <vt:variant>
        <vt:i4>96</vt:i4>
      </vt:variant>
      <vt:variant>
        <vt:i4>0</vt:i4>
      </vt:variant>
      <vt:variant>
        <vt:i4>5</vt:i4>
      </vt:variant>
      <vt:variant>
        <vt:lpwstr>http://de.wikipedia.org/wiki/Illyrismus</vt:lpwstr>
      </vt:variant>
      <vt:variant>
        <vt:lpwstr/>
      </vt:variant>
      <vt:variant>
        <vt:i4>3276902</vt:i4>
      </vt:variant>
      <vt:variant>
        <vt:i4>93</vt:i4>
      </vt:variant>
      <vt:variant>
        <vt:i4>0</vt:i4>
      </vt:variant>
      <vt:variant>
        <vt:i4>5</vt:i4>
      </vt:variant>
      <vt:variant>
        <vt:lpwstr>http://de.wikipedia.org/wiki/S%C3%BCdslawische_Sprachen</vt:lpwstr>
      </vt:variant>
      <vt:variant>
        <vt:lpwstr/>
      </vt:variant>
      <vt:variant>
        <vt:i4>3473471</vt:i4>
      </vt:variant>
      <vt:variant>
        <vt:i4>90</vt:i4>
      </vt:variant>
      <vt:variant>
        <vt:i4>0</vt:i4>
      </vt:variant>
      <vt:variant>
        <vt:i4>5</vt:i4>
      </vt:variant>
      <vt:variant>
        <vt:lpwstr>http://de.wikipedia.org/wiki/Ljudevit_Gaj</vt:lpwstr>
      </vt:variant>
      <vt:variant>
        <vt:lpwstr/>
      </vt:variant>
      <vt:variant>
        <vt:i4>1900638</vt:i4>
      </vt:variant>
      <vt:variant>
        <vt:i4>87</vt:i4>
      </vt:variant>
      <vt:variant>
        <vt:i4>0</vt:i4>
      </vt:variant>
      <vt:variant>
        <vt:i4>5</vt:i4>
      </vt:variant>
      <vt:variant>
        <vt:lpwstr>http://de.wikipedia.org/wiki/Germanismus</vt:lpwstr>
      </vt:variant>
      <vt:variant>
        <vt:lpwstr/>
      </vt:variant>
      <vt:variant>
        <vt:i4>7864389</vt:i4>
      </vt:variant>
      <vt:variant>
        <vt:i4>84</vt:i4>
      </vt:variant>
      <vt:variant>
        <vt:i4>0</vt:i4>
      </vt:variant>
      <vt:variant>
        <vt:i4>5</vt:i4>
      </vt:variant>
      <vt:variant>
        <vt:lpwstr>http://de.wikipedia.org/wiki/Sprachpurismus</vt:lpwstr>
      </vt:variant>
      <vt:variant>
        <vt:lpwstr/>
      </vt:variant>
      <vt:variant>
        <vt:i4>3276846</vt:i4>
      </vt:variant>
      <vt:variant>
        <vt:i4>81</vt:i4>
      </vt:variant>
      <vt:variant>
        <vt:i4>0</vt:i4>
      </vt:variant>
      <vt:variant>
        <vt:i4>5</vt:i4>
      </vt:variant>
      <vt:variant>
        <vt:lpwstr>http://de.wikipedia.org/wiki/Deutsche_Sprache</vt:lpwstr>
      </vt:variant>
      <vt:variant>
        <vt:lpwstr/>
      </vt:variant>
      <vt:variant>
        <vt:i4>1966143</vt:i4>
      </vt:variant>
      <vt:variant>
        <vt:i4>78</vt:i4>
      </vt:variant>
      <vt:variant>
        <vt:i4>0</vt:i4>
      </vt:variant>
      <vt:variant>
        <vt:i4>5</vt:i4>
      </vt:variant>
      <vt:variant>
        <vt:lpwstr>http://de.wikipedia.org/wiki/1918</vt:lpwstr>
      </vt:variant>
      <vt:variant>
        <vt:lpwstr/>
      </vt:variant>
      <vt:variant>
        <vt:i4>3407874</vt:i4>
      </vt:variant>
      <vt:variant>
        <vt:i4>75</vt:i4>
      </vt:variant>
      <vt:variant>
        <vt:i4>0</vt:i4>
      </vt:variant>
      <vt:variant>
        <vt:i4>5</vt:i4>
      </vt:variant>
      <vt:variant>
        <vt:lpwstr>http://de.wikipedia.org/wiki/%C3%96sterreich-Ungarn</vt:lpwstr>
      </vt:variant>
      <vt:variant>
        <vt:lpwstr/>
      </vt:variant>
      <vt:variant>
        <vt:i4>7077995</vt:i4>
      </vt:variant>
      <vt:variant>
        <vt:i4>72</vt:i4>
      </vt:variant>
      <vt:variant>
        <vt:i4>0</vt:i4>
      </vt:variant>
      <vt:variant>
        <vt:i4>5</vt:i4>
      </vt:variant>
      <vt:variant>
        <vt:lpwstr>http://de.wikipedia.org/wiki/Jurij_Dalmatin</vt:lpwstr>
      </vt:variant>
      <vt:variant>
        <vt:lpwstr/>
      </vt:variant>
      <vt:variant>
        <vt:i4>7471154</vt:i4>
      </vt:variant>
      <vt:variant>
        <vt:i4>69</vt:i4>
      </vt:variant>
      <vt:variant>
        <vt:i4>0</vt:i4>
      </vt:variant>
      <vt:variant>
        <vt:i4>5</vt:i4>
      </vt:variant>
      <vt:variant>
        <vt:lpwstr>http://de.wikipedia.org/wiki/Bibel</vt:lpwstr>
      </vt:variant>
      <vt:variant>
        <vt:lpwstr/>
      </vt:variant>
      <vt:variant>
        <vt:i4>2818158</vt:i4>
      </vt:variant>
      <vt:variant>
        <vt:i4>66</vt:i4>
      </vt:variant>
      <vt:variant>
        <vt:i4>0</vt:i4>
      </vt:variant>
      <vt:variant>
        <vt:i4>5</vt:i4>
      </vt:variant>
      <vt:variant>
        <vt:lpwstr>http://de.wikipedia.org/wiki/Primo%C5%BE_Trubar</vt:lpwstr>
      </vt:variant>
      <vt:variant>
        <vt:lpwstr/>
      </vt:variant>
      <vt:variant>
        <vt:i4>7733343</vt:i4>
      </vt:variant>
      <vt:variant>
        <vt:i4>63</vt:i4>
      </vt:variant>
      <vt:variant>
        <vt:i4>0</vt:i4>
      </vt:variant>
      <vt:variant>
        <vt:i4>5</vt:i4>
      </vt:variant>
      <vt:variant>
        <vt:lpwstr>http://de.wikipedia.org/wiki/Reformator</vt:lpwstr>
      </vt:variant>
      <vt:variant>
        <vt:lpwstr/>
      </vt:variant>
      <vt:variant>
        <vt:i4>65651</vt:i4>
      </vt:variant>
      <vt:variant>
        <vt:i4>60</vt:i4>
      </vt:variant>
      <vt:variant>
        <vt:i4>0</vt:i4>
      </vt:variant>
      <vt:variant>
        <vt:i4>5</vt:i4>
      </vt:variant>
      <vt:variant>
        <vt:lpwstr>http://de.wikipedia.org/wiki/Neues_Testament</vt:lpwstr>
      </vt:variant>
      <vt:variant>
        <vt:lpwstr/>
      </vt:variant>
      <vt:variant>
        <vt:i4>2555943</vt:i4>
      </vt:variant>
      <vt:variant>
        <vt:i4>57</vt:i4>
      </vt:variant>
      <vt:variant>
        <vt:i4>0</vt:i4>
      </vt:variant>
      <vt:variant>
        <vt:i4>5</vt:i4>
      </vt:variant>
      <vt:variant>
        <vt:lpwstr>http://de.wikipedia.org/wiki/Bibel%C3%BCbersetzung</vt:lpwstr>
      </vt:variant>
      <vt:variant>
        <vt:lpwstr/>
      </vt:variant>
      <vt:variant>
        <vt:i4>65627</vt:i4>
      </vt:variant>
      <vt:variant>
        <vt:i4>54</vt:i4>
      </vt:variant>
      <vt:variant>
        <vt:i4>0</vt:i4>
      </vt:variant>
      <vt:variant>
        <vt:i4>5</vt:i4>
      </vt:variant>
      <vt:variant>
        <vt:lpwstr>http://de.wikipedia.org/wiki/Bischof</vt:lpwstr>
      </vt:variant>
      <vt:variant>
        <vt:lpwstr/>
      </vt:variant>
      <vt:variant>
        <vt:i4>1900576</vt:i4>
      </vt:variant>
      <vt:variant>
        <vt:i4>51</vt:i4>
      </vt:variant>
      <vt:variant>
        <vt:i4>0</vt:i4>
      </vt:variant>
      <vt:variant>
        <vt:i4>5</vt:i4>
      </vt:variant>
      <vt:variant>
        <vt:lpwstr>http://de.wikipedia.org/wiki/Liturgie</vt:lpwstr>
      </vt:variant>
      <vt:variant>
        <vt:lpwstr/>
      </vt:variant>
      <vt:variant>
        <vt:i4>1179729</vt:i4>
      </vt:variant>
      <vt:variant>
        <vt:i4>48</vt:i4>
      </vt:variant>
      <vt:variant>
        <vt:i4>0</vt:i4>
      </vt:variant>
      <vt:variant>
        <vt:i4>5</vt:i4>
      </vt:variant>
      <vt:variant>
        <vt:lpwstr>http://de.wikipedia.org/wiki/Homilie</vt:lpwstr>
      </vt:variant>
      <vt:variant>
        <vt:lpwstr/>
      </vt:variant>
      <vt:variant>
        <vt:i4>6094889</vt:i4>
      </vt:variant>
      <vt:variant>
        <vt:i4>45</vt:i4>
      </vt:variant>
      <vt:variant>
        <vt:i4>0</vt:i4>
      </vt:variant>
      <vt:variant>
        <vt:i4>5</vt:i4>
      </vt:variant>
      <vt:variant>
        <vt:lpwstr>http://de.wikipedia.org/wiki/Freisinger_Denkm%C3%A4ler</vt:lpwstr>
      </vt:variant>
      <vt:variant>
        <vt:lpwstr/>
      </vt:variant>
      <vt:variant>
        <vt:i4>6619188</vt:i4>
      </vt:variant>
      <vt:variant>
        <vt:i4>42</vt:i4>
      </vt:variant>
      <vt:variant>
        <vt:i4>0</vt:i4>
      </vt:variant>
      <vt:variant>
        <vt:i4>5</vt:i4>
      </vt:variant>
      <vt:variant>
        <vt:lpwstr>http://de.wikipedia.org/wiki/Muttersprache</vt:lpwstr>
      </vt:variant>
      <vt:variant>
        <vt:lpwstr/>
      </vt:variant>
      <vt:variant>
        <vt:i4>1900647</vt:i4>
      </vt:variant>
      <vt:variant>
        <vt:i4>39</vt:i4>
      </vt:variant>
      <vt:variant>
        <vt:i4>0</vt:i4>
      </vt:variant>
      <vt:variant>
        <vt:i4>5</vt:i4>
      </vt:variant>
      <vt:variant>
        <vt:lpwstr>http://de.wikipedia.org/wiki/Komitat_Vas</vt:lpwstr>
      </vt:variant>
      <vt:variant>
        <vt:lpwstr/>
      </vt:variant>
      <vt:variant>
        <vt:i4>7340125</vt:i4>
      </vt:variant>
      <vt:variant>
        <vt:i4>36</vt:i4>
      </vt:variant>
      <vt:variant>
        <vt:i4>0</vt:i4>
      </vt:variant>
      <vt:variant>
        <vt:i4>5</vt:i4>
      </vt:variant>
      <vt:variant>
        <vt:lpwstr>http://de.wikipedia.org/wiki/Triest</vt:lpwstr>
      </vt:variant>
      <vt:variant>
        <vt:lpwstr/>
      </vt:variant>
      <vt:variant>
        <vt:i4>1441830</vt:i4>
      </vt:variant>
      <vt:variant>
        <vt:i4>33</vt:i4>
      </vt:variant>
      <vt:variant>
        <vt:i4>0</vt:i4>
      </vt:variant>
      <vt:variant>
        <vt:i4>5</vt:i4>
      </vt:variant>
      <vt:variant>
        <vt:lpwstr>http://de.wikipedia.org/wiki/Kanaltal</vt:lpwstr>
      </vt:variant>
      <vt:variant>
        <vt:lpwstr/>
      </vt:variant>
      <vt:variant>
        <vt:i4>1048657</vt:i4>
      </vt:variant>
      <vt:variant>
        <vt:i4>30</vt:i4>
      </vt:variant>
      <vt:variant>
        <vt:i4>0</vt:i4>
      </vt:variant>
      <vt:variant>
        <vt:i4>5</vt:i4>
      </vt:variant>
      <vt:variant>
        <vt:lpwstr>http://de.wikipedia.org/wiki/Gorizia</vt:lpwstr>
      </vt:variant>
      <vt:variant>
        <vt:lpwstr/>
      </vt:variant>
      <vt:variant>
        <vt:i4>1114179</vt:i4>
      </vt:variant>
      <vt:variant>
        <vt:i4>27</vt:i4>
      </vt:variant>
      <vt:variant>
        <vt:i4>0</vt:i4>
      </vt:variant>
      <vt:variant>
        <vt:i4>5</vt:i4>
      </vt:variant>
      <vt:variant>
        <vt:lpwstr>http://de.wikipedia.org/wiki/Italien</vt:lpwstr>
      </vt:variant>
      <vt:variant>
        <vt:lpwstr/>
      </vt:variant>
      <vt:variant>
        <vt:i4>6881390</vt:i4>
      </vt:variant>
      <vt:variant>
        <vt:i4>24</vt:i4>
      </vt:variant>
      <vt:variant>
        <vt:i4>0</vt:i4>
      </vt:variant>
      <vt:variant>
        <vt:i4>5</vt:i4>
      </vt:variant>
      <vt:variant>
        <vt:lpwstr>http://de.wikipedia.org/wiki/K%C3%A4rntner_Slowenen</vt:lpwstr>
      </vt:variant>
      <vt:variant>
        <vt:lpwstr/>
      </vt:variant>
      <vt:variant>
        <vt:i4>786465</vt:i4>
      </vt:variant>
      <vt:variant>
        <vt:i4>21</vt:i4>
      </vt:variant>
      <vt:variant>
        <vt:i4>0</vt:i4>
      </vt:variant>
      <vt:variant>
        <vt:i4>5</vt:i4>
      </vt:variant>
      <vt:variant>
        <vt:lpwstr>http://de.wikipedia.org/wiki/K%C3%A4rnten</vt:lpwstr>
      </vt:variant>
      <vt:variant>
        <vt:lpwstr/>
      </vt:variant>
      <vt:variant>
        <vt:i4>5505102</vt:i4>
      </vt:variant>
      <vt:variant>
        <vt:i4>18</vt:i4>
      </vt:variant>
      <vt:variant>
        <vt:i4>0</vt:i4>
      </vt:variant>
      <vt:variant>
        <vt:i4>5</vt:i4>
      </vt:variant>
      <vt:variant>
        <vt:lpwstr>http://de.wikipedia.org/wiki/%C3%96sterreich</vt:lpwstr>
      </vt:variant>
      <vt:variant>
        <vt:lpwstr/>
      </vt:variant>
      <vt:variant>
        <vt:i4>5111886</vt:i4>
      </vt:variant>
      <vt:variant>
        <vt:i4>15</vt:i4>
      </vt:variant>
      <vt:variant>
        <vt:i4>0</vt:i4>
      </vt:variant>
      <vt:variant>
        <vt:i4>5</vt:i4>
      </vt:variant>
      <vt:variant>
        <vt:lpwstr>http://de.wikipedia.org/wiki/Europ%C3%A4ische_Union</vt:lpwstr>
      </vt:variant>
      <vt:variant>
        <vt:lpwstr/>
      </vt:variant>
      <vt:variant>
        <vt:i4>1835066</vt:i4>
      </vt:variant>
      <vt:variant>
        <vt:i4>12</vt:i4>
      </vt:variant>
      <vt:variant>
        <vt:i4>0</vt:i4>
      </vt:variant>
      <vt:variant>
        <vt:i4>5</vt:i4>
      </vt:variant>
      <vt:variant>
        <vt:lpwstr>http://de.wikipedia.org/wiki/2004</vt:lpwstr>
      </vt:variant>
      <vt:variant>
        <vt:lpwstr/>
      </vt:variant>
      <vt:variant>
        <vt:i4>1114132</vt:i4>
      </vt:variant>
      <vt:variant>
        <vt:i4>9</vt:i4>
      </vt:variant>
      <vt:variant>
        <vt:i4>0</vt:i4>
      </vt:variant>
      <vt:variant>
        <vt:i4>5</vt:i4>
      </vt:variant>
      <vt:variant>
        <vt:lpwstr>http://de.wikipedia.org/wiki/1._Mai</vt:lpwstr>
      </vt:variant>
      <vt:variant>
        <vt:lpwstr/>
      </vt:variant>
      <vt:variant>
        <vt:i4>786521</vt:i4>
      </vt:variant>
      <vt:variant>
        <vt:i4>6</vt:i4>
      </vt:variant>
      <vt:variant>
        <vt:i4>0</vt:i4>
      </vt:variant>
      <vt:variant>
        <vt:i4>5</vt:i4>
      </vt:variant>
      <vt:variant>
        <vt:lpwstr>http://de.wikipedia.org/wiki/Amtssprache</vt:lpwstr>
      </vt:variant>
      <vt:variant>
        <vt:lpwstr/>
      </vt:variant>
      <vt:variant>
        <vt:i4>6619188</vt:i4>
      </vt:variant>
      <vt:variant>
        <vt:i4>3</vt:i4>
      </vt:variant>
      <vt:variant>
        <vt:i4>0</vt:i4>
      </vt:variant>
      <vt:variant>
        <vt:i4>5</vt:i4>
      </vt:variant>
      <vt:variant>
        <vt:lpwstr>http://de.wikipedia.org/wiki/Muttersprache</vt:lpwstr>
      </vt:variant>
      <vt:variant>
        <vt:lpwstr/>
      </vt:variant>
      <vt:variant>
        <vt:i4>6291502</vt:i4>
      </vt:variant>
      <vt:variant>
        <vt:i4>0</vt:i4>
      </vt:variant>
      <vt:variant>
        <vt:i4>0</vt:i4>
      </vt:variant>
      <vt:variant>
        <vt:i4>5</vt:i4>
      </vt:variant>
      <vt:variant>
        <vt:lpwstr>http://de.wikipedia.org/wiki/Slowenien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Südslavia diachron und synchron</dc:title>
  <dc:creator>Silda Bedenk</dc:creator>
  <cp:lastModifiedBy>Zivkovic, Monika (monika.zivkovic@uni-graz.at)</cp:lastModifiedBy>
  <cp:revision>2</cp:revision>
  <cp:lastPrinted>2010-10-20T09:17:00Z</cp:lastPrinted>
  <dcterms:created xsi:type="dcterms:W3CDTF">2014-11-18T10:46:00Z</dcterms:created>
  <dcterms:modified xsi:type="dcterms:W3CDTF">2014-11-18T10:46:00Z</dcterms:modified>
</cp:coreProperties>
</file>