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95B7" w14:textId="77777777" w:rsidR="00B00B87" w:rsidRDefault="00B00B87">
      <w:pPr>
        <w:rPr>
          <w:rFonts w:ascii="Avenir Next LT Pro" w:hAnsi="Avenir Next LT Pro"/>
          <w:b/>
          <w:bCs/>
          <w:color w:val="000000"/>
          <w:sz w:val="24"/>
          <w:szCs w:val="24"/>
          <w:u w:val="single"/>
        </w:rPr>
      </w:pPr>
    </w:p>
    <w:p w14:paraId="1032FC77" w14:textId="77777777" w:rsidR="00B00B87" w:rsidRDefault="00B00B87">
      <w:pPr>
        <w:rPr>
          <w:rFonts w:ascii="Avenir Next LT Pro" w:hAnsi="Avenir Next LT Pro"/>
          <w:b/>
          <w:bCs/>
          <w:color w:val="000000"/>
          <w:sz w:val="24"/>
          <w:szCs w:val="24"/>
          <w:u w:val="single"/>
        </w:rPr>
      </w:pPr>
    </w:p>
    <w:p w14:paraId="5799EF73" w14:textId="4B8A357E" w:rsidR="00B43171" w:rsidRPr="007419F7" w:rsidRDefault="004052DA">
      <w:pPr>
        <w:rPr>
          <w:rFonts w:ascii="Avenir Next LT Pro" w:hAnsi="Avenir Next LT Pro"/>
          <w:b/>
          <w:bCs/>
          <w:color w:val="000000"/>
          <w:sz w:val="24"/>
          <w:szCs w:val="24"/>
          <w:u w:val="single"/>
        </w:rPr>
      </w:pPr>
      <w:r w:rsidRPr="007419F7">
        <w:rPr>
          <w:rFonts w:ascii="Avenir Next LT Pro" w:hAnsi="Avenir Next LT Pro"/>
          <w:b/>
          <w:bCs/>
          <w:color w:val="000000"/>
          <w:sz w:val="24"/>
          <w:szCs w:val="24"/>
          <w:u w:val="single"/>
        </w:rPr>
        <w:t>Antrag auf Genehmigung Virtueller Lehre (§20 Studienrechtliche Bestimmungen)</w:t>
      </w:r>
      <w:r w:rsidR="00AA5BEE" w:rsidRPr="007419F7">
        <w:rPr>
          <w:rFonts w:ascii="Avenir Next LT Pro" w:hAnsi="Avenir Next LT Pro"/>
          <w:b/>
          <w:bCs/>
          <w:color w:val="000000"/>
          <w:sz w:val="24"/>
          <w:szCs w:val="24"/>
          <w:u w:val="single"/>
        </w:rPr>
        <w:t xml:space="preserve"> im Ausmaß von über 60% der für die L</w:t>
      </w:r>
      <w:r w:rsidR="007D2B46" w:rsidRPr="007419F7">
        <w:rPr>
          <w:rFonts w:ascii="Avenir Next LT Pro" w:hAnsi="Avenir Next LT Pro"/>
          <w:b/>
          <w:bCs/>
          <w:color w:val="000000"/>
          <w:sz w:val="24"/>
          <w:szCs w:val="24"/>
          <w:u w:val="single"/>
        </w:rPr>
        <w:t>ehrveranstaltung</w:t>
      </w:r>
      <w:r w:rsidR="00AA5BEE" w:rsidRPr="007419F7">
        <w:rPr>
          <w:rFonts w:ascii="Avenir Next LT Pro" w:hAnsi="Avenir Next LT Pro"/>
          <w:b/>
          <w:bCs/>
          <w:color w:val="000000"/>
          <w:sz w:val="24"/>
          <w:szCs w:val="24"/>
          <w:u w:val="single"/>
        </w:rPr>
        <w:t xml:space="preserve"> vorgesehenen Kontaktstunden</w:t>
      </w:r>
      <w:r w:rsidR="007D2B46" w:rsidRPr="007419F7">
        <w:rPr>
          <w:rStyle w:val="Funotenzeichen"/>
          <w:rFonts w:ascii="Avenir Next LT Pro" w:hAnsi="Avenir Next LT Pro"/>
          <w:b/>
          <w:bCs/>
          <w:color w:val="000000"/>
          <w:sz w:val="24"/>
          <w:szCs w:val="24"/>
          <w:u w:val="single"/>
        </w:rPr>
        <w:footnoteReference w:id="1"/>
      </w:r>
    </w:p>
    <w:p w14:paraId="3652A8D5" w14:textId="77777777" w:rsidR="00AA5BEE" w:rsidRPr="00AA5BEE" w:rsidRDefault="00AA5BEE">
      <w:pPr>
        <w:rPr>
          <w:rFonts w:ascii="Avenir Next LT Pro" w:hAnsi="Avenir Next LT Pro"/>
          <w:color w:val="000000"/>
          <w:sz w:val="21"/>
          <w:szCs w:val="21"/>
        </w:rPr>
      </w:pPr>
    </w:p>
    <w:p w14:paraId="092D55E1" w14:textId="3AEB4DBC" w:rsidR="0028117A" w:rsidRPr="00AA5BEE" w:rsidRDefault="0028117A">
      <w:pPr>
        <w:rPr>
          <w:rFonts w:ascii="Avenir Next LT Pro" w:hAnsi="Avenir Next LT Pro"/>
          <w:color w:val="000000"/>
          <w:sz w:val="21"/>
          <w:szCs w:val="21"/>
        </w:rPr>
      </w:pPr>
      <w:r w:rsidRPr="00AA5BEE">
        <w:rPr>
          <w:rFonts w:ascii="Avenir Next LT Pro" w:hAnsi="Avenir Next LT Pro"/>
          <w:color w:val="000000"/>
          <w:sz w:val="21"/>
          <w:szCs w:val="21"/>
        </w:rPr>
        <w:t xml:space="preserve">Lehrende/r: </w:t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0308E">
        <w:rPr>
          <w:rFonts w:ascii="Avenir Next LT Pro" w:hAnsi="Avenir Next LT Pro"/>
          <w:color w:val="000000"/>
          <w:sz w:val="21"/>
          <w:szCs w:val="21"/>
        </w:rPr>
        <w:instrText xml:space="preserve"> FORMTEXT </w:instrText>
      </w:r>
      <w:r w:rsidR="0030308E">
        <w:rPr>
          <w:rFonts w:ascii="Avenir Next LT Pro" w:hAnsi="Avenir Next LT Pro"/>
          <w:color w:val="000000"/>
          <w:sz w:val="21"/>
          <w:szCs w:val="21"/>
        </w:rPr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separate"/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end"/>
      </w:r>
      <w:bookmarkEnd w:id="0"/>
    </w:p>
    <w:p w14:paraId="430AEEB2" w14:textId="539B0F4E" w:rsidR="0028117A" w:rsidRPr="00AA5BEE" w:rsidRDefault="0028117A">
      <w:pPr>
        <w:rPr>
          <w:rFonts w:ascii="Avenir Next LT Pro" w:hAnsi="Avenir Next LT Pro"/>
          <w:color w:val="000000"/>
          <w:sz w:val="21"/>
          <w:szCs w:val="21"/>
        </w:rPr>
      </w:pPr>
      <w:r w:rsidRPr="00AA5BEE">
        <w:rPr>
          <w:rFonts w:ascii="Avenir Next LT Pro" w:hAnsi="Avenir Next LT Pro"/>
          <w:color w:val="000000"/>
          <w:sz w:val="21"/>
          <w:szCs w:val="21"/>
        </w:rPr>
        <w:t xml:space="preserve">LV-Nummer: </w:t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0308E">
        <w:rPr>
          <w:rFonts w:ascii="Avenir Next LT Pro" w:hAnsi="Avenir Next LT Pro"/>
          <w:color w:val="000000"/>
          <w:sz w:val="21"/>
          <w:szCs w:val="21"/>
        </w:rPr>
        <w:instrText xml:space="preserve"> FORMTEXT </w:instrText>
      </w:r>
      <w:r w:rsidR="0030308E">
        <w:rPr>
          <w:rFonts w:ascii="Avenir Next LT Pro" w:hAnsi="Avenir Next LT Pro"/>
          <w:color w:val="000000"/>
          <w:sz w:val="21"/>
          <w:szCs w:val="21"/>
        </w:rPr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separate"/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end"/>
      </w:r>
      <w:bookmarkEnd w:id="1"/>
    </w:p>
    <w:p w14:paraId="6E8DAAC3" w14:textId="69F068A9" w:rsidR="0028117A" w:rsidRPr="00AA5BEE" w:rsidRDefault="0028117A">
      <w:pPr>
        <w:rPr>
          <w:rFonts w:ascii="Avenir Next LT Pro" w:hAnsi="Avenir Next LT Pro"/>
          <w:color w:val="000000"/>
          <w:sz w:val="21"/>
          <w:szCs w:val="21"/>
        </w:rPr>
      </w:pPr>
      <w:r w:rsidRPr="00AA5BEE">
        <w:rPr>
          <w:rFonts w:ascii="Avenir Next LT Pro" w:hAnsi="Avenir Next LT Pro"/>
          <w:color w:val="000000"/>
          <w:sz w:val="21"/>
          <w:szCs w:val="21"/>
        </w:rPr>
        <w:t xml:space="preserve">LV-Titel: </w:t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0308E">
        <w:rPr>
          <w:rFonts w:ascii="Avenir Next LT Pro" w:hAnsi="Avenir Next LT Pro"/>
          <w:color w:val="000000"/>
          <w:sz w:val="21"/>
          <w:szCs w:val="21"/>
        </w:rPr>
        <w:instrText xml:space="preserve"> FORMTEXT </w:instrText>
      </w:r>
      <w:r w:rsidR="0030308E">
        <w:rPr>
          <w:rFonts w:ascii="Avenir Next LT Pro" w:hAnsi="Avenir Next LT Pro"/>
          <w:color w:val="000000"/>
          <w:sz w:val="21"/>
          <w:szCs w:val="21"/>
        </w:rPr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separate"/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end"/>
      </w:r>
      <w:bookmarkEnd w:id="2"/>
    </w:p>
    <w:p w14:paraId="1524E496" w14:textId="6DEEEB06" w:rsidR="0028117A" w:rsidRPr="00AA5BEE" w:rsidRDefault="0028117A">
      <w:pPr>
        <w:rPr>
          <w:rFonts w:ascii="Avenir Next LT Pro" w:hAnsi="Avenir Next LT Pro"/>
          <w:color w:val="000000"/>
          <w:sz w:val="21"/>
          <w:szCs w:val="21"/>
        </w:rPr>
      </w:pPr>
      <w:r w:rsidRPr="00AA5BEE">
        <w:rPr>
          <w:rFonts w:ascii="Avenir Next LT Pro" w:hAnsi="Avenir Next LT Pro"/>
          <w:color w:val="000000"/>
          <w:sz w:val="21"/>
          <w:szCs w:val="21"/>
        </w:rPr>
        <w:t xml:space="preserve">Semester, in welchem die LV angeboten wird: </w:t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0308E">
        <w:rPr>
          <w:rFonts w:ascii="Avenir Next LT Pro" w:hAnsi="Avenir Next LT Pro"/>
          <w:color w:val="000000"/>
          <w:sz w:val="21"/>
          <w:szCs w:val="21"/>
        </w:rPr>
        <w:instrText xml:space="preserve"> FORMTEXT </w:instrText>
      </w:r>
      <w:r w:rsidR="0030308E">
        <w:rPr>
          <w:rFonts w:ascii="Avenir Next LT Pro" w:hAnsi="Avenir Next LT Pro"/>
          <w:color w:val="000000"/>
          <w:sz w:val="21"/>
          <w:szCs w:val="21"/>
        </w:rPr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separate"/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 w:rsidR="0030308E">
        <w:rPr>
          <w:rFonts w:ascii="Avenir Next LT Pro" w:hAnsi="Avenir Next LT Pro"/>
          <w:color w:val="000000"/>
          <w:sz w:val="21"/>
          <w:szCs w:val="21"/>
        </w:rPr>
        <w:fldChar w:fldCharType="end"/>
      </w:r>
      <w:bookmarkEnd w:id="3"/>
    </w:p>
    <w:p w14:paraId="1EECCBA9" w14:textId="61E88A9F" w:rsidR="0028117A" w:rsidRPr="00AA5BEE" w:rsidRDefault="0028117A">
      <w:pPr>
        <w:rPr>
          <w:rFonts w:ascii="Avenir Next LT Pro" w:hAnsi="Avenir Next LT Pro"/>
          <w:color w:val="000000"/>
          <w:sz w:val="21"/>
          <w:szCs w:val="21"/>
        </w:rPr>
      </w:pPr>
    </w:p>
    <w:p w14:paraId="311AF24B" w14:textId="4D06FD7C" w:rsidR="000C0544" w:rsidRPr="00AA5BEE" w:rsidRDefault="000C0544">
      <w:pPr>
        <w:rPr>
          <w:rFonts w:ascii="Avenir Next LT Pro" w:hAnsi="Avenir Next LT Pro"/>
          <w:color w:val="000000"/>
          <w:sz w:val="21"/>
          <w:szCs w:val="21"/>
        </w:rPr>
      </w:pPr>
      <w:r w:rsidRPr="00AA5BEE">
        <w:rPr>
          <w:rFonts w:ascii="Avenir Next LT Pro" w:hAnsi="Avenir Next LT Pro"/>
          <w:color w:val="000000"/>
          <w:sz w:val="21"/>
          <w:szCs w:val="21"/>
        </w:rPr>
        <w:t>Kurzinfo</w:t>
      </w:r>
      <w:r w:rsidR="007D2B46">
        <w:rPr>
          <w:rFonts w:ascii="Avenir Next LT Pro" w:hAnsi="Avenir Next LT Pro"/>
          <w:color w:val="000000"/>
          <w:sz w:val="21"/>
          <w:szCs w:val="21"/>
        </w:rPr>
        <w:t>rmation</w:t>
      </w:r>
      <w:r w:rsidRPr="00AA5BEE">
        <w:rPr>
          <w:rFonts w:ascii="Avenir Next LT Pro" w:hAnsi="Avenir Next LT Pro"/>
          <w:color w:val="000000"/>
          <w:sz w:val="21"/>
          <w:szCs w:val="21"/>
        </w:rPr>
        <w:t xml:space="preserve"> zu Zielen und Inhalten der Lehrveranstaltung:</w:t>
      </w:r>
    </w:p>
    <w:p w14:paraId="415B2D60" w14:textId="2CEB4ABD" w:rsidR="000C0544" w:rsidRPr="00AA5BEE" w:rsidRDefault="0030308E">
      <w:pPr>
        <w:rPr>
          <w:rFonts w:ascii="Avenir Next LT Pro" w:hAnsi="Avenir Next LT Pro"/>
          <w:color w:val="000000"/>
          <w:sz w:val="21"/>
          <w:szCs w:val="21"/>
        </w:rPr>
      </w:pPr>
      <w:r>
        <w:rPr>
          <w:rFonts w:ascii="Avenir Next LT Pro" w:hAnsi="Avenir Next LT Pro"/>
          <w:color w:val="000000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venir Next LT Pro" w:hAnsi="Avenir Next LT Pro"/>
          <w:color w:val="000000"/>
          <w:sz w:val="21"/>
          <w:szCs w:val="21"/>
        </w:rPr>
        <w:instrText xml:space="preserve"> FORMTEXT </w:instrText>
      </w:r>
      <w:r>
        <w:rPr>
          <w:rFonts w:ascii="Avenir Next LT Pro" w:hAnsi="Avenir Next LT Pro"/>
          <w:color w:val="000000"/>
          <w:sz w:val="21"/>
          <w:szCs w:val="21"/>
        </w:rPr>
      </w:r>
      <w:r>
        <w:rPr>
          <w:rFonts w:ascii="Avenir Next LT Pro" w:hAnsi="Avenir Next LT Pro"/>
          <w:color w:val="000000"/>
          <w:sz w:val="21"/>
          <w:szCs w:val="21"/>
        </w:rPr>
        <w:fldChar w:fldCharType="separate"/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color w:val="000000"/>
          <w:sz w:val="21"/>
          <w:szCs w:val="21"/>
        </w:rPr>
        <w:fldChar w:fldCharType="end"/>
      </w:r>
      <w:bookmarkEnd w:id="4"/>
    </w:p>
    <w:p w14:paraId="1D5E162A" w14:textId="462AB5DF" w:rsidR="000C0544" w:rsidRDefault="000C0544">
      <w:pPr>
        <w:rPr>
          <w:rFonts w:ascii="Avenir Next LT Pro" w:hAnsi="Avenir Next LT Pro"/>
          <w:color w:val="000000"/>
          <w:sz w:val="21"/>
          <w:szCs w:val="21"/>
        </w:rPr>
      </w:pPr>
    </w:p>
    <w:p w14:paraId="6F901270" w14:textId="4604AC05" w:rsidR="00320741" w:rsidRPr="00AA5BEE" w:rsidRDefault="00320741">
      <w:pPr>
        <w:rPr>
          <w:rFonts w:ascii="Avenir Next LT Pro" w:hAnsi="Avenir Next LT Pro"/>
          <w:color w:val="000000"/>
          <w:sz w:val="21"/>
          <w:szCs w:val="21"/>
        </w:rPr>
      </w:pPr>
      <w:r>
        <w:rPr>
          <w:rFonts w:ascii="Avenir Next LT Pro" w:hAnsi="Avenir Next LT Pro"/>
          <w:color w:val="000000"/>
          <w:sz w:val="21"/>
          <w:szCs w:val="21"/>
        </w:rPr>
        <w:t xml:space="preserve">Anteil der virtuellen Lehre bei der Lehrveranstaltung: </w:t>
      </w:r>
      <w:r>
        <w:rPr>
          <w:rFonts w:ascii="Avenir Next LT Pro" w:hAnsi="Avenir Next LT Pro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venir Next LT Pro" w:hAnsi="Avenir Next LT Pro"/>
          <w:color w:val="000000"/>
          <w:sz w:val="21"/>
          <w:szCs w:val="21"/>
        </w:rPr>
        <w:instrText xml:space="preserve"> FORMTEXT </w:instrText>
      </w:r>
      <w:r>
        <w:rPr>
          <w:rFonts w:ascii="Avenir Next LT Pro" w:hAnsi="Avenir Next LT Pro"/>
          <w:color w:val="000000"/>
          <w:sz w:val="21"/>
          <w:szCs w:val="21"/>
        </w:rPr>
      </w:r>
      <w:r>
        <w:rPr>
          <w:rFonts w:ascii="Avenir Next LT Pro" w:hAnsi="Avenir Next LT Pro"/>
          <w:color w:val="000000"/>
          <w:sz w:val="21"/>
          <w:szCs w:val="21"/>
        </w:rPr>
        <w:fldChar w:fldCharType="separate"/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color w:val="000000"/>
          <w:sz w:val="21"/>
          <w:szCs w:val="21"/>
        </w:rPr>
        <w:fldChar w:fldCharType="end"/>
      </w:r>
      <w:r>
        <w:rPr>
          <w:rFonts w:ascii="Avenir Next LT Pro" w:hAnsi="Avenir Next LT Pro"/>
          <w:color w:val="000000"/>
          <w:sz w:val="21"/>
          <w:szCs w:val="21"/>
        </w:rPr>
        <w:t xml:space="preserve"> %</w:t>
      </w:r>
    </w:p>
    <w:p w14:paraId="506C0751" w14:textId="1CC61EFA" w:rsidR="000C0544" w:rsidRPr="00AA5BEE" w:rsidRDefault="000C0544" w:rsidP="000C0544">
      <w:pPr>
        <w:rPr>
          <w:rFonts w:ascii="Avenir Next LT Pro" w:hAnsi="Avenir Next LT Pro"/>
          <w:color w:val="000000"/>
          <w:sz w:val="21"/>
          <w:szCs w:val="21"/>
        </w:rPr>
      </w:pPr>
      <w:r w:rsidRPr="00AA5BEE">
        <w:rPr>
          <w:rFonts w:ascii="Avenir Next LT Pro" w:hAnsi="Avenir Next LT Pro"/>
          <w:color w:val="000000"/>
          <w:sz w:val="21"/>
          <w:szCs w:val="21"/>
        </w:rPr>
        <w:t>Begründung für die Erhöhung des Anteils virtueller Lehre über 60%:</w:t>
      </w:r>
    </w:p>
    <w:p w14:paraId="46ACF646" w14:textId="7967C320" w:rsidR="000C0544" w:rsidRPr="00AA5BEE" w:rsidRDefault="0030308E">
      <w:pPr>
        <w:rPr>
          <w:rFonts w:ascii="Avenir Next LT Pro" w:hAnsi="Avenir Next LT Pro"/>
          <w:color w:val="000000"/>
          <w:sz w:val="21"/>
          <w:szCs w:val="21"/>
        </w:rPr>
      </w:pPr>
      <w:r>
        <w:rPr>
          <w:rFonts w:ascii="Avenir Next LT Pro" w:hAnsi="Avenir Next LT Pro"/>
          <w:color w:val="000000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venir Next LT Pro" w:hAnsi="Avenir Next LT Pro"/>
          <w:color w:val="000000"/>
          <w:sz w:val="21"/>
          <w:szCs w:val="21"/>
        </w:rPr>
        <w:instrText xml:space="preserve"> FORMTEXT </w:instrText>
      </w:r>
      <w:r>
        <w:rPr>
          <w:rFonts w:ascii="Avenir Next LT Pro" w:hAnsi="Avenir Next LT Pro"/>
          <w:color w:val="000000"/>
          <w:sz w:val="21"/>
          <w:szCs w:val="21"/>
        </w:rPr>
      </w:r>
      <w:r>
        <w:rPr>
          <w:rFonts w:ascii="Avenir Next LT Pro" w:hAnsi="Avenir Next LT Pro"/>
          <w:color w:val="000000"/>
          <w:sz w:val="21"/>
          <w:szCs w:val="21"/>
        </w:rPr>
        <w:fldChar w:fldCharType="separate"/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color w:val="000000"/>
          <w:sz w:val="21"/>
          <w:szCs w:val="21"/>
        </w:rPr>
        <w:fldChar w:fldCharType="end"/>
      </w:r>
      <w:bookmarkEnd w:id="5"/>
    </w:p>
    <w:p w14:paraId="20A98FA1" w14:textId="77777777" w:rsidR="00AA5BEE" w:rsidRDefault="00AA5BEE" w:rsidP="00AA5BEE">
      <w:pPr>
        <w:rPr>
          <w:rFonts w:ascii="Avenir Next LT Pro" w:hAnsi="Avenir Next LT Pro"/>
          <w:color w:val="000000"/>
          <w:sz w:val="21"/>
          <w:szCs w:val="21"/>
        </w:rPr>
      </w:pPr>
    </w:p>
    <w:p w14:paraId="383D96AF" w14:textId="5C78B602" w:rsidR="0028117A" w:rsidRPr="00AA5BEE" w:rsidRDefault="007D2B46">
      <w:pPr>
        <w:rPr>
          <w:rFonts w:ascii="Avenir Next LT Pro" w:hAnsi="Avenir Next LT Pro"/>
          <w:color w:val="000000"/>
          <w:sz w:val="21"/>
          <w:szCs w:val="21"/>
        </w:rPr>
      </w:pPr>
      <w:r>
        <w:rPr>
          <w:rFonts w:ascii="Avenir Next LT Pro" w:hAnsi="Avenir Next LT Pro"/>
          <w:color w:val="000000"/>
          <w:sz w:val="21"/>
          <w:szCs w:val="21"/>
        </w:rPr>
        <w:t xml:space="preserve">Information zur </w:t>
      </w:r>
      <w:r w:rsidR="000C0544" w:rsidRPr="00AA5BEE">
        <w:rPr>
          <w:rFonts w:ascii="Avenir Next LT Pro" w:hAnsi="Avenir Next LT Pro"/>
          <w:color w:val="000000"/>
          <w:sz w:val="21"/>
          <w:szCs w:val="21"/>
        </w:rPr>
        <w:t xml:space="preserve">Form der virtuellen Lehre, die angeboten wird </w:t>
      </w:r>
      <w:r w:rsidR="0028117A" w:rsidRPr="00AA5BEE">
        <w:rPr>
          <w:rFonts w:ascii="Avenir Next LT Pro" w:hAnsi="Avenir Next LT Pro"/>
          <w:color w:val="000000"/>
          <w:sz w:val="21"/>
          <w:szCs w:val="21"/>
        </w:rPr>
        <w:t>(synchron/asynchron)</w:t>
      </w:r>
      <w:r w:rsidR="005901C0">
        <w:rPr>
          <w:rFonts w:ascii="Avenir Next LT Pro" w:hAnsi="Avenir Next LT Pro"/>
          <w:color w:val="000000"/>
          <w:sz w:val="21"/>
          <w:szCs w:val="21"/>
        </w:rPr>
        <w:t xml:space="preserve"> und das entsprechende Ausmaß der virtuellen Lehre (z.B. vom digitalen Anteil an der Lehrveranstaltung werden 100% synchron digital abgehalten)</w:t>
      </w:r>
      <w:r>
        <w:rPr>
          <w:rFonts w:ascii="Avenir Next LT Pro" w:hAnsi="Avenir Next LT Pro"/>
          <w:color w:val="000000"/>
          <w:sz w:val="21"/>
          <w:szCs w:val="21"/>
        </w:rPr>
        <w:t xml:space="preserve">: </w:t>
      </w:r>
    </w:p>
    <w:p w14:paraId="50B4D01C" w14:textId="52B48DA8" w:rsidR="0028117A" w:rsidRPr="00AA5BEE" w:rsidRDefault="0030308E">
      <w:pPr>
        <w:rPr>
          <w:rFonts w:ascii="Avenir Next LT Pro" w:hAnsi="Avenir Next LT Pro"/>
          <w:color w:val="000000"/>
          <w:sz w:val="21"/>
          <w:szCs w:val="21"/>
        </w:rPr>
      </w:pPr>
      <w:r>
        <w:rPr>
          <w:rFonts w:ascii="Avenir Next LT Pro" w:hAnsi="Avenir Next LT Pro"/>
          <w:color w:val="000000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venir Next LT Pro" w:hAnsi="Avenir Next LT Pro"/>
          <w:color w:val="000000"/>
          <w:sz w:val="21"/>
          <w:szCs w:val="21"/>
        </w:rPr>
        <w:instrText xml:space="preserve"> FORMTEXT </w:instrText>
      </w:r>
      <w:r>
        <w:rPr>
          <w:rFonts w:ascii="Avenir Next LT Pro" w:hAnsi="Avenir Next LT Pro"/>
          <w:color w:val="000000"/>
          <w:sz w:val="21"/>
          <w:szCs w:val="21"/>
        </w:rPr>
      </w:r>
      <w:r>
        <w:rPr>
          <w:rFonts w:ascii="Avenir Next LT Pro" w:hAnsi="Avenir Next LT Pro"/>
          <w:color w:val="000000"/>
          <w:sz w:val="21"/>
          <w:szCs w:val="21"/>
        </w:rPr>
        <w:fldChar w:fldCharType="separate"/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color w:val="000000"/>
          <w:sz w:val="21"/>
          <w:szCs w:val="21"/>
        </w:rPr>
        <w:fldChar w:fldCharType="end"/>
      </w:r>
      <w:bookmarkEnd w:id="6"/>
    </w:p>
    <w:p w14:paraId="74310090" w14:textId="2548D031" w:rsidR="0030308E" w:rsidRPr="0030308E" w:rsidRDefault="0030308E">
      <w:pPr>
        <w:rPr>
          <w:rFonts w:ascii="Avenir Next LT Pro" w:hAnsi="Avenir Next LT Pro"/>
          <w:color w:val="000000"/>
          <w:sz w:val="21"/>
          <w:szCs w:val="21"/>
        </w:rPr>
      </w:pPr>
      <w:r w:rsidRPr="0030308E">
        <w:rPr>
          <w:rFonts w:ascii="Avenir Next LT Pro" w:hAnsi="Avenir Next LT Pro"/>
          <w:color w:val="000000"/>
          <w:sz w:val="21"/>
          <w:szCs w:val="21"/>
        </w:rPr>
        <w:br w:type="page"/>
      </w:r>
    </w:p>
    <w:p w14:paraId="106B246E" w14:textId="2548D031" w:rsidR="0028117A" w:rsidRDefault="00661924">
      <w:pPr>
        <w:rPr>
          <w:rFonts w:ascii="Avenir Next LT Pro" w:hAnsi="Avenir Next LT Pro"/>
          <w:color w:val="000000"/>
          <w:sz w:val="21"/>
          <w:szCs w:val="21"/>
        </w:rPr>
      </w:pPr>
      <w:r>
        <w:rPr>
          <w:rFonts w:ascii="Avenir Next LT Pro" w:hAnsi="Avenir Next LT Pro"/>
          <w:color w:val="000000"/>
          <w:sz w:val="21"/>
          <w:szCs w:val="21"/>
        </w:rPr>
        <w:lastRenderedPageBreak/>
        <w:t>Im</w:t>
      </w:r>
      <w:r w:rsidR="000C0544">
        <w:rPr>
          <w:rFonts w:ascii="Avenir Next LT Pro" w:hAnsi="Avenir Next LT Pro"/>
          <w:color w:val="000000"/>
          <w:sz w:val="21"/>
          <w:szCs w:val="21"/>
        </w:rPr>
        <w:t xml:space="preserve"> Falle, dass das Ausmaß der asynchronen virtuellen Lehre 30% der Kontaktstunden übersteigt</w:t>
      </w:r>
      <w:r w:rsidR="007D2B46">
        <w:rPr>
          <w:rStyle w:val="Funotenzeichen"/>
          <w:rFonts w:ascii="Avenir Next LT Pro" w:hAnsi="Avenir Next LT Pro"/>
          <w:color w:val="000000"/>
          <w:sz w:val="21"/>
          <w:szCs w:val="21"/>
        </w:rPr>
        <w:footnoteReference w:id="2"/>
      </w:r>
      <w:r w:rsidR="000C0544">
        <w:rPr>
          <w:rFonts w:ascii="Avenir Next LT Pro" w:hAnsi="Avenir Next LT Pro"/>
          <w:color w:val="000000"/>
          <w:sz w:val="21"/>
          <w:szCs w:val="21"/>
        </w:rPr>
        <w:t xml:space="preserve">, </w:t>
      </w:r>
      <w:r>
        <w:rPr>
          <w:rFonts w:ascii="Avenir Next LT Pro" w:hAnsi="Avenir Next LT Pro"/>
          <w:color w:val="000000"/>
          <w:sz w:val="21"/>
          <w:szCs w:val="21"/>
        </w:rPr>
        <w:t xml:space="preserve">sind - in Ergänzung zu den oben genannten Punkten - </w:t>
      </w:r>
      <w:r w:rsidR="000C0544">
        <w:rPr>
          <w:rFonts w:ascii="Avenir Next LT Pro" w:hAnsi="Avenir Next LT Pro"/>
          <w:color w:val="000000"/>
          <w:sz w:val="21"/>
          <w:szCs w:val="21"/>
        </w:rPr>
        <w:t>detaillierte Angaben zu den Zielen und dem methodisch-didaktischen Konzept der Lehrveranstaltung, zu den Materialien und deren Bereitstellung sow</w:t>
      </w:r>
      <w:r w:rsidR="00AA5BEE">
        <w:rPr>
          <w:rFonts w:ascii="Avenir Next LT Pro" w:hAnsi="Avenir Next LT Pro"/>
          <w:color w:val="000000"/>
          <w:sz w:val="21"/>
          <w:szCs w:val="21"/>
        </w:rPr>
        <w:t>ie zur Gewährleistung des Austausches mit Studierenden</w:t>
      </w:r>
      <w:r>
        <w:rPr>
          <w:rFonts w:ascii="Avenir Next LT Pro" w:hAnsi="Avenir Next LT Pro"/>
          <w:color w:val="000000"/>
          <w:sz w:val="21"/>
          <w:szCs w:val="21"/>
        </w:rPr>
        <w:t xml:space="preserve"> zu ergänzen</w:t>
      </w:r>
      <w:r w:rsidR="007D2B46">
        <w:rPr>
          <w:rFonts w:ascii="Avenir Next LT Pro" w:hAnsi="Avenir Next LT Pro"/>
          <w:color w:val="000000"/>
          <w:sz w:val="21"/>
          <w:szCs w:val="21"/>
        </w:rPr>
        <w:t>:</w:t>
      </w:r>
    </w:p>
    <w:p w14:paraId="0BE4EDFB" w14:textId="5A2568A8" w:rsidR="0030308E" w:rsidRDefault="0030308E">
      <w:pPr>
        <w:rPr>
          <w:rFonts w:ascii="Avenir Next LT Pro" w:hAnsi="Avenir Next LT Pro"/>
          <w:color w:val="000000"/>
          <w:sz w:val="21"/>
          <w:szCs w:val="21"/>
        </w:rPr>
      </w:pPr>
      <w:r>
        <w:rPr>
          <w:rFonts w:ascii="Avenir Next LT Pro" w:hAnsi="Avenir Next LT Pro"/>
          <w:color w:val="000000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venir Next LT Pro" w:hAnsi="Avenir Next LT Pro"/>
          <w:color w:val="000000"/>
          <w:sz w:val="21"/>
          <w:szCs w:val="21"/>
        </w:rPr>
        <w:instrText xml:space="preserve"> FORMTEXT </w:instrText>
      </w:r>
      <w:r>
        <w:rPr>
          <w:rFonts w:ascii="Avenir Next LT Pro" w:hAnsi="Avenir Next LT Pro"/>
          <w:color w:val="000000"/>
          <w:sz w:val="21"/>
          <w:szCs w:val="21"/>
        </w:rPr>
      </w:r>
      <w:r>
        <w:rPr>
          <w:rFonts w:ascii="Avenir Next LT Pro" w:hAnsi="Avenir Next LT Pro"/>
          <w:color w:val="000000"/>
          <w:sz w:val="21"/>
          <w:szCs w:val="21"/>
        </w:rPr>
        <w:fldChar w:fldCharType="separate"/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noProof/>
          <w:color w:val="000000"/>
          <w:sz w:val="21"/>
          <w:szCs w:val="21"/>
        </w:rPr>
        <w:t> </w:t>
      </w:r>
      <w:r>
        <w:rPr>
          <w:rFonts w:ascii="Avenir Next LT Pro" w:hAnsi="Avenir Next LT Pro"/>
          <w:color w:val="000000"/>
          <w:sz w:val="21"/>
          <w:szCs w:val="21"/>
        </w:rPr>
        <w:fldChar w:fldCharType="end"/>
      </w:r>
      <w:bookmarkEnd w:id="7"/>
    </w:p>
    <w:p w14:paraId="682CDFCD" w14:textId="1C92B575" w:rsidR="00105864" w:rsidRDefault="00105864">
      <w:pPr>
        <w:rPr>
          <w:rFonts w:ascii="Avenir Next LT Pro" w:hAnsi="Avenir Next LT Pro"/>
          <w:color w:val="000000"/>
          <w:sz w:val="21"/>
          <w:szCs w:val="21"/>
        </w:rPr>
      </w:pPr>
    </w:p>
    <w:p w14:paraId="43481841" w14:textId="4BA0BF62" w:rsidR="00105864" w:rsidRDefault="00105864">
      <w:pPr>
        <w:rPr>
          <w:rFonts w:ascii="Avenir Next LT Pro" w:hAnsi="Avenir Next LT Pro"/>
          <w:color w:val="000000"/>
          <w:sz w:val="21"/>
          <w:szCs w:val="21"/>
        </w:rPr>
      </w:pPr>
      <w:r>
        <w:rPr>
          <w:rFonts w:ascii="Avenir Next LT Pro" w:hAnsi="Avenir Next LT Pro"/>
          <w:color w:val="000000"/>
          <w:sz w:val="21"/>
          <w:szCs w:val="21"/>
        </w:rPr>
        <w:t>Hinweis: Bei der Abhaltung digitaler Lehre muss der tatsächliche Aufenthaltsort der/des Vortragenden in Österreich liegen.</w:t>
      </w:r>
    </w:p>
    <w:p w14:paraId="7D3DB7B5" w14:textId="70FF38B9" w:rsidR="0030308E" w:rsidRDefault="0030308E" w:rsidP="0030308E">
      <w:pPr>
        <w:rPr>
          <w:rFonts w:ascii="Avenir Next LT Pro" w:hAnsi="Avenir Next LT Pro"/>
          <w:color w:val="000000"/>
          <w:sz w:val="21"/>
          <w:szCs w:val="21"/>
        </w:rPr>
      </w:pPr>
      <w:r>
        <w:rPr>
          <w:rFonts w:ascii="Avenir Next LT Pro" w:hAnsi="Avenir Next LT Pro"/>
          <w:color w:val="000000"/>
          <w:sz w:val="21"/>
          <w:szCs w:val="21"/>
        </w:rPr>
        <w:t>*******</w:t>
      </w:r>
      <w:r w:rsidR="00EC2749">
        <w:rPr>
          <w:rFonts w:ascii="Avenir Next LT Pro" w:hAnsi="Avenir Next LT Pro"/>
          <w:color w:val="000000"/>
          <w:sz w:val="21"/>
          <w:szCs w:val="21"/>
        </w:rPr>
        <w:t>******************************</w:t>
      </w:r>
    </w:p>
    <w:p w14:paraId="50B74268" w14:textId="13664B62" w:rsidR="0030308E" w:rsidRDefault="0030308E" w:rsidP="0030308E">
      <w:pPr>
        <w:rPr>
          <w:rFonts w:ascii="Avenir Next LT Pro" w:hAnsi="Avenir Next LT Pro"/>
          <w:color w:val="000000"/>
          <w:sz w:val="21"/>
          <w:szCs w:val="21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00B87" w14:paraId="20A3A94F" w14:textId="77777777" w:rsidTr="00B00B87">
        <w:trPr>
          <w:trHeight w:val="254"/>
          <w:jc w:val="center"/>
        </w:trPr>
        <w:tc>
          <w:tcPr>
            <w:tcW w:w="4531" w:type="dxa"/>
          </w:tcPr>
          <w:p w14:paraId="09D9EE94" w14:textId="64DC766D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t>genehmigt</w:t>
            </w:r>
          </w:p>
          <w:p w14:paraId="548CD321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5D37B403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0793CD9E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5FF3901A" w14:textId="1EDBA508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6B56D894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03E53744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768C9F7A" w14:textId="3C36A029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t>(Vize)</w:t>
            </w:r>
            <w:proofErr w:type="spellStart"/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t>Studiendekan:in</w:t>
            </w:r>
            <w:proofErr w:type="spellEnd"/>
          </w:p>
        </w:tc>
        <w:tc>
          <w:tcPr>
            <w:tcW w:w="4531" w:type="dxa"/>
          </w:tcPr>
          <w:p w14:paraId="4FF0ABB7" w14:textId="45818085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t>nicht genehmigt</w:t>
            </w:r>
          </w:p>
          <w:p w14:paraId="7D4AAA51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0177FBD0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7B31631C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071D823C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06D114B3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7AFB899F" w14:textId="77777777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</w:p>
          <w:p w14:paraId="0BCF0947" w14:textId="1E13DC6A" w:rsidR="00B00B87" w:rsidRDefault="00B00B87" w:rsidP="00B00B87">
            <w:pPr>
              <w:jc w:val="center"/>
              <w:rPr>
                <w:rFonts w:ascii="Avenir Next LT Pro" w:hAnsi="Avenir Next LT Pro"/>
                <w:color w:val="000000"/>
                <w:sz w:val="21"/>
                <w:szCs w:val="21"/>
              </w:rPr>
            </w:pPr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t>(Vize)</w:t>
            </w:r>
            <w:proofErr w:type="spellStart"/>
            <w:r>
              <w:rPr>
                <w:rFonts w:ascii="Avenir Next LT Pro" w:hAnsi="Avenir Next LT Pro"/>
                <w:color w:val="000000"/>
                <w:sz w:val="21"/>
                <w:szCs w:val="21"/>
              </w:rPr>
              <w:t>Studiendekan:in</w:t>
            </w:r>
            <w:proofErr w:type="spellEnd"/>
          </w:p>
        </w:tc>
      </w:tr>
    </w:tbl>
    <w:p w14:paraId="483CE836" w14:textId="77777777" w:rsidR="00B00B87" w:rsidRDefault="00B00B87" w:rsidP="0030308E">
      <w:pPr>
        <w:rPr>
          <w:rFonts w:ascii="Avenir Next LT Pro" w:hAnsi="Avenir Next LT Pro"/>
          <w:color w:val="000000"/>
          <w:sz w:val="21"/>
          <w:szCs w:val="21"/>
        </w:rPr>
      </w:pPr>
    </w:p>
    <w:sectPr w:rsidR="00B00B8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7078" w14:textId="77777777" w:rsidR="00371371" w:rsidRDefault="00371371" w:rsidP="007D2B46">
      <w:pPr>
        <w:spacing w:after="0" w:line="240" w:lineRule="auto"/>
      </w:pPr>
      <w:r>
        <w:separator/>
      </w:r>
    </w:p>
  </w:endnote>
  <w:endnote w:type="continuationSeparator" w:id="0">
    <w:p w14:paraId="6F19CB33" w14:textId="77777777" w:rsidR="00371371" w:rsidRDefault="00371371" w:rsidP="007D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DC5F" w14:textId="77777777" w:rsidR="00D736D2" w:rsidRDefault="00D736D2" w:rsidP="00D736D2">
    <w:pPr>
      <w:pStyle w:val="FuzeileUNI-Graz"/>
    </w:pPr>
  </w:p>
  <w:p w14:paraId="7F86FF1C" w14:textId="77777777" w:rsidR="00D736D2" w:rsidRDefault="00D736D2" w:rsidP="00D736D2">
    <w:pPr>
      <w:pStyle w:val="FuzeileUNI-Graz"/>
    </w:pPr>
  </w:p>
  <w:p w14:paraId="533DA60D" w14:textId="64071A40" w:rsidR="00D736D2" w:rsidRPr="00FE3130" w:rsidRDefault="00D736D2" w:rsidP="00D736D2">
    <w:pPr>
      <w:pStyle w:val="FuzeileUNI-Graz"/>
    </w:pPr>
    <w:r w:rsidRPr="00FE3130">
      <w:t>Universität Graz</w:t>
    </w:r>
  </w:p>
  <w:p w14:paraId="7F181BD5" w14:textId="47F81A88" w:rsidR="00D736D2" w:rsidRDefault="00D736D2" w:rsidP="00D736D2">
    <w:pPr>
      <w:pStyle w:val="FuzeileUNI-Graz"/>
    </w:pPr>
    <w:r>
      <w:t>Dekanat der Umwelt-, Regional- und Bildungswissenschaftlichen Fakultät</w:t>
    </w:r>
  </w:p>
  <w:p w14:paraId="34F42902" w14:textId="7A66C27C" w:rsidR="008F5E4D" w:rsidRDefault="00B00B87" w:rsidP="008F5E4D">
    <w:pPr>
      <w:pStyle w:val="FuzeileUNI-Adresse"/>
    </w:pPr>
    <w:r>
      <w:t>Mario Perner</w:t>
    </w:r>
  </w:p>
  <w:p w14:paraId="141EA561" w14:textId="0854CDE0" w:rsidR="008F5E4D" w:rsidRPr="00FE3130" w:rsidRDefault="00B00B87" w:rsidP="008F5E4D">
    <w:pPr>
      <w:pStyle w:val="FuzeileUNI-Adresse"/>
    </w:pPr>
    <w:proofErr w:type="spellStart"/>
    <w:r>
      <w:t>stv</w:t>
    </w:r>
    <w:proofErr w:type="spellEnd"/>
    <w:r>
      <w:t>. Dekanatsleiter / Lehrreferent</w:t>
    </w:r>
    <w:r w:rsidR="008F5E4D">
      <w:t xml:space="preserve"> </w:t>
    </w:r>
  </w:p>
  <w:p w14:paraId="5AF0B5C9" w14:textId="77777777" w:rsidR="00D736D2" w:rsidRDefault="00D736D2" w:rsidP="00D736D2">
    <w:pPr>
      <w:pStyle w:val="FuzeileUNI-Adresse"/>
    </w:pPr>
    <w:r>
      <w:t>Merangasse 18, 80</w:t>
    </w:r>
    <w:r w:rsidRPr="00FE3130">
      <w:t>10 Graz, Österreich</w:t>
    </w:r>
  </w:p>
  <w:p w14:paraId="5F7AC027" w14:textId="77777777" w:rsidR="00D736D2" w:rsidRPr="006C1FCE" w:rsidRDefault="00D736D2" w:rsidP="00D736D2">
    <w:pPr>
      <w:pStyle w:val="FuzeileUNI-Adresse"/>
    </w:pPr>
    <w:r w:rsidRPr="006C1FCE">
      <w:t>+43 (0) 316 / 380-</w:t>
    </w:r>
    <w:r>
      <w:t>8045</w:t>
    </w:r>
    <w:r w:rsidRPr="006C1FCE">
      <w:t xml:space="preserve"> | </w:t>
    </w:r>
    <w:r>
      <w:t>mario.perner</w:t>
    </w:r>
    <w:r w:rsidRPr="006C1FCE">
      <w:t>@uni-graz.at</w:t>
    </w:r>
  </w:p>
  <w:p w14:paraId="3687FA93" w14:textId="77777777" w:rsidR="00D736D2" w:rsidRDefault="00D73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BC48" w14:textId="77777777" w:rsidR="00371371" w:rsidRDefault="00371371" w:rsidP="007D2B46">
      <w:pPr>
        <w:spacing w:after="0" w:line="240" w:lineRule="auto"/>
      </w:pPr>
      <w:r>
        <w:separator/>
      </w:r>
    </w:p>
  </w:footnote>
  <w:footnote w:type="continuationSeparator" w:id="0">
    <w:p w14:paraId="1BF0B857" w14:textId="77777777" w:rsidR="00371371" w:rsidRDefault="00371371" w:rsidP="007D2B46">
      <w:pPr>
        <w:spacing w:after="0" w:line="240" w:lineRule="auto"/>
      </w:pPr>
      <w:r>
        <w:continuationSeparator/>
      </w:r>
    </w:p>
  </w:footnote>
  <w:footnote w:id="1">
    <w:p w14:paraId="6EFA1C99" w14:textId="044DB47E" w:rsidR="007D2B46" w:rsidRPr="007D2B46" w:rsidRDefault="007D2B46" w:rsidP="007D2B46">
      <w:pPr>
        <w:rPr>
          <w:rFonts w:ascii="Avenir Next LT Pro" w:hAnsi="Avenir Next LT Pro"/>
          <w:i/>
          <w:iCs/>
          <w:color w:val="000000"/>
          <w:sz w:val="21"/>
          <w:szCs w:val="21"/>
        </w:rPr>
      </w:pPr>
      <w:r w:rsidRPr="00EC2749">
        <w:rPr>
          <w:rStyle w:val="Funotenzeichen"/>
          <w:color w:val="A6A6A6" w:themeColor="background1" w:themeShade="A6"/>
        </w:rPr>
        <w:footnoteRef/>
      </w:r>
      <w:r w:rsidRPr="00EC2749">
        <w:rPr>
          <w:color w:val="A6A6A6" w:themeColor="background1" w:themeShade="A6"/>
        </w:rPr>
        <w:t xml:space="preserve"> </w:t>
      </w:r>
      <w:r w:rsidRPr="00EC2749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>Beispiel für Berechnung der Kontaktstunden: Lehrveranstaltung mit zwei Kontaktstunden entspricht 22,5 Stunden gemeinsamer Zeit mit Studierenden (= Kontaktstunden). 13,5 Stunden</w:t>
      </w:r>
      <w:r w:rsidR="00661924" w:rsidRPr="00EC2749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 xml:space="preserve"> (60%) </w:t>
      </w:r>
      <w:r w:rsidRPr="00EC2749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>davon können mittels virtueller Lehre erbracht werden. In einem größeren Ausmaß ist dies im Einzelfall zu genehmigen.</w:t>
      </w:r>
    </w:p>
  </w:footnote>
  <w:footnote w:id="2">
    <w:p w14:paraId="44EFE72B" w14:textId="16FEE6BF" w:rsidR="007D2B46" w:rsidRPr="00292ADF" w:rsidRDefault="007D2B46">
      <w:pPr>
        <w:pStyle w:val="Funotentext"/>
        <w:rPr>
          <w:rFonts w:ascii="Avenir Next LT Pro" w:hAnsi="Avenir Next LT Pro"/>
          <w:sz w:val="21"/>
          <w:szCs w:val="21"/>
          <w:lang w:val="de-DE"/>
        </w:rPr>
      </w:pPr>
      <w:r w:rsidRPr="00292ADF">
        <w:rPr>
          <w:rStyle w:val="Funotenzeichen"/>
          <w:rFonts w:ascii="Avenir Next LT Pro" w:hAnsi="Avenir Next LT Pro"/>
          <w:i/>
          <w:iCs/>
          <w:color w:val="A6A6A6" w:themeColor="background1" w:themeShade="A6"/>
        </w:rPr>
        <w:footnoteRef/>
      </w:r>
      <w:r w:rsidRPr="00292ADF">
        <w:rPr>
          <w:rFonts w:ascii="Avenir Next LT Pro" w:hAnsi="Avenir Next LT Pro"/>
          <w:i/>
          <w:iCs/>
          <w:color w:val="A6A6A6" w:themeColor="background1" w:themeShade="A6"/>
        </w:rPr>
        <w:t xml:space="preserve"> </w:t>
      </w:r>
      <w:r w:rsidR="00292ADF" w:rsidRPr="00292ADF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>V</w:t>
      </w:r>
      <w:r w:rsidR="00B01633" w:rsidRPr="00292ADF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 xml:space="preserve">on den 22,5 Kontaktstunden </w:t>
      </w:r>
      <w:r w:rsidR="00661924" w:rsidRPr="00292ADF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 xml:space="preserve">bei einer Lehrveranstaltung mit dem Kontaktstundenausmaß von zwei Stunden, </w:t>
      </w:r>
      <w:r w:rsidR="00B01633" w:rsidRPr="00292ADF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 xml:space="preserve">werden mehr als 6,75 Stunden (30%) asynchron </w:t>
      </w:r>
      <w:r w:rsidR="000C0F6A" w:rsidRPr="00292ADF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>angeboten</w:t>
      </w:r>
      <w:r w:rsidR="00B01633" w:rsidRPr="00292ADF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 xml:space="preserve">, beispielsweise mittels Videos, die auf </w:t>
      </w:r>
      <w:r w:rsidR="00BE1D86" w:rsidRPr="00292ADF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>M</w:t>
      </w:r>
      <w:r w:rsidR="00B01633" w:rsidRPr="00292ADF">
        <w:rPr>
          <w:rFonts w:ascii="Avenir Next LT Pro" w:hAnsi="Avenir Next LT Pro"/>
          <w:i/>
          <w:iCs/>
          <w:color w:val="A6A6A6" w:themeColor="background1" w:themeShade="A6"/>
          <w:sz w:val="21"/>
          <w:szCs w:val="21"/>
        </w:rPr>
        <w:t>oodle zur Verfügung gestellt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844D" w14:textId="5D2B8E07" w:rsidR="0030308E" w:rsidRDefault="003D5FBF" w:rsidP="003D5FB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2A4395" wp14:editId="5213D0AC">
          <wp:simplePos x="0" y="0"/>
          <wp:positionH relativeFrom="margin">
            <wp:posOffset>3665525</wp:posOffset>
          </wp:positionH>
          <wp:positionV relativeFrom="margin">
            <wp:posOffset>-687629</wp:posOffset>
          </wp:positionV>
          <wp:extent cx="2811570" cy="900000"/>
          <wp:effectExtent l="0" t="0" r="825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57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LDY/eZIOWp2mnao0a2xp4cjY+Sb0z3tOVrndk8K0hj5x2tpcmZ65FQrl525ajZwzezVdXrfDEEftQE0Xrityw==" w:salt="9a6OcpdP78hcmRNvEXlSS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A"/>
    <w:rsid w:val="00001A51"/>
    <w:rsid w:val="00034B33"/>
    <w:rsid w:val="000C0544"/>
    <w:rsid w:val="000C0F6A"/>
    <w:rsid w:val="00105864"/>
    <w:rsid w:val="00214063"/>
    <w:rsid w:val="00275549"/>
    <w:rsid w:val="0028117A"/>
    <w:rsid w:val="00292ADF"/>
    <w:rsid w:val="0030308E"/>
    <w:rsid w:val="00320741"/>
    <w:rsid w:val="00371371"/>
    <w:rsid w:val="003D5FBF"/>
    <w:rsid w:val="004052DA"/>
    <w:rsid w:val="005901C0"/>
    <w:rsid w:val="006558EF"/>
    <w:rsid w:val="00661924"/>
    <w:rsid w:val="006871F7"/>
    <w:rsid w:val="007419F7"/>
    <w:rsid w:val="007D2B46"/>
    <w:rsid w:val="007D31DE"/>
    <w:rsid w:val="008F5E4D"/>
    <w:rsid w:val="00A9337A"/>
    <w:rsid w:val="00AA5BEE"/>
    <w:rsid w:val="00B00B87"/>
    <w:rsid w:val="00B01633"/>
    <w:rsid w:val="00BE1D86"/>
    <w:rsid w:val="00D736D2"/>
    <w:rsid w:val="00E76D05"/>
    <w:rsid w:val="00E820DE"/>
    <w:rsid w:val="00E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BEAD35"/>
  <w15:chartTrackingRefBased/>
  <w15:docId w15:val="{63E18267-7169-4B59-80C2-4A8C797F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07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D2B4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2B4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2B4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33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33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33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33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337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E1D8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0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08E"/>
  </w:style>
  <w:style w:type="paragraph" w:styleId="Fuzeile">
    <w:name w:val="footer"/>
    <w:basedOn w:val="Standard"/>
    <w:link w:val="FuzeileZchn"/>
    <w:uiPriority w:val="99"/>
    <w:unhideWhenUsed/>
    <w:rsid w:val="0030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08E"/>
  </w:style>
  <w:style w:type="character" w:styleId="Platzhaltertext">
    <w:name w:val="Placeholder Text"/>
    <w:basedOn w:val="Absatz-Standardschriftart"/>
    <w:uiPriority w:val="99"/>
    <w:semiHidden/>
    <w:rsid w:val="0030308E"/>
    <w:rPr>
      <w:color w:val="808080"/>
    </w:rPr>
  </w:style>
  <w:style w:type="table" w:styleId="Tabellenraster">
    <w:name w:val="Table Grid"/>
    <w:basedOn w:val="NormaleTabelle"/>
    <w:uiPriority w:val="39"/>
    <w:rsid w:val="0030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UNI-Graz">
    <w:name w:val="Fußzeile_UNI-Graz"/>
    <w:basedOn w:val="Fuzeile"/>
    <w:link w:val="FuzeileUNI-GrazZchn"/>
    <w:uiPriority w:val="24"/>
    <w:rsid w:val="00D736D2"/>
    <w:pPr>
      <w:tabs>
        <w:tab w:val="clear" w:pos="4536"/>
      </w:tabs>
      <w:spacing w:after="60" w:line="200" w:lineRule="exact"/>
      <w:contextualSpacing/>
      <w:jc w:val="right"/>
    </w:pPr>
    <w:rPr>
      <w:b/>
      <w:sz w:val="16"/>
      <w:szCs w:val="14"/>
    </w:rPr>
  </w:style>
  <w:style w:type="paragraph" w:customStyle="1" w:styleId="FuzeileUNI-Adresse">
    <w:name w:val="Fußzeile_UNI-Adresse"/>
    <w:basedOn w:val="Fuzeile"/>
    <w:link w:val="FuzeileUNI-AdresseZchn"/>
    <w:uiPriority w:val="24"/>
    <w:rsid w:val="00D736D2"/>
    <w:pPr>
      <w:tabs>
        <w:tab w:val="clear" w:pos="4536"/>
      </w:tabs>
      <w:spacing w:line="200" w:lineRule="exact"/>
      <w:jc w:val="right"/>
    </w:pPr>
    <w:rPr>
      <w:sz w:val="16"/>
      <w:szCs w:val="16"/>
    </w:rPr>
  </w:style>
  <w:style w:type="character" w:customStyle="1" w:styleId="FuzeileUNI-GrazZchn">
    <w:name w:val="Fußzeile_UNI-Graz Zchn"/>
    <w:basedOn w:val="FuzeileZchn"/>
    <w:link w:val="FuzeileUNI-Graz"/>
    <w:uiPriority w:val="24"/>
    <w:rsid w:val="00D736D2"/>
    <w:rPr>
      <w:b/>
      <w:sz w:val="16"/>
      <w:szCs w:val="14"/>
    </w:rPr>
  </w:style>
  <w:style w:type="character" w:customStyle="1" w:styleId="FuzeileUNI-AdresseZchn">
    <w:name w:val="Fußzeile_UNI-Adresse Zchn"/>
    <w:basedOn w:val="FuzeileZchn"/>
    <w:link w:val="FuzeileUNI-Adresse"/>
    <w:uiPriority w:val="24"/>
    <w:rsid w:val="00D736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370E-8043-4357-BC6A-34A51D49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Rauter, Romana</dc:creator>
  <cp:keywords/>
  <dc:description/>
  <cp:lastModifiedBy>Perner, Mario (mario.perner@uni-graz.at)</cp:lastModifiedBy>
  <cp:revision>12</cp:revision>
  <dcterms:created xsi:type="dcterms:W3CDTF">2023-02-03T10:29:00Z</dcterms:created>
  <dcterms:modified xsi:type="dcterms:W3CDTF">2023-09-22T05:40:00Z</dcterms:modified>
</cp:coreProperties>
</file>