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42" w:rsidRPr="00257216" w:rsidRDefault="00C64B42" w:rsidP="00257216">
      <w:pPr>
        <w:rPr>
          <w:rFonts w:ascii="Arial" w:hAnsi="Arial" w:cs="Arial"/>
          <w:sz w:val="22"/>
          <w:szCs w:val="22"/>
        </w:rPr>
      </w:pPr>
    </w:p>
    <w:p w:rsidR="00C64B42" w:rsidRPr="00257216" w:rsidRDefault="00257216" w:rsidP="00257216">
      <w:pPr>
        <w:jc w:val="center"/>
        <w:rPr>
          <w:rFonts w:ascii="Arial" w:hAnsi="Arial" w:cs="Arial"/>
          <w:b/>
          <w:sz w:val="36"/>
          <w:szCs w:val="36"/>
        </w:rPr>
      </w:pPr>
      <w:r>
        <w:rPr>
          <w:rFonts w:ascii="Arial" w:hAnsi="Arial" w:cs="Arial"/>
          <w:b/>
          <w:sz w:val="36"/>
          <w:szCs w:val="36"/>
        </w:rPr>
        <w:t>General</w:t>
      </w:r>
      <w:r w:rsidRPr="00257216">
        <w:rPr>
          <w:rFonts w:ascii="Arial" w:hAnsi="Arial" w:cs="Arial"/>
          <w:b/>
          <w:sz w:val="36"/>
          <w:szCs w:val="36"/>
        </w:rPr>
        <w:t xml:space="preserve"> Information Sheet</w:t>
      </w:r>
    </w:p>
    <w:p w:rsidR="00257216" w:rsidRPr="00257216" w:rsidRDefault="00257216" w:rsidP="00257216">
      <w:pPr>
        <w:rPr>
          <w:rFonts w:ascii="Arial" w:hAnsi="Arial" w:cs="Arial"/>
          <w:sz w:val="22"/>
          <w:szCs w:val="22"/>
        </w:rPr>
      </w:pPr>
    </w:p>
    <w:tbl>
      <w:tblPr>
        <w:tblW w:w="100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03"/>
        <w:gridCol w:w="7153"/>
      </w:tblGrid>
      <w:tr w:rsidR="00C64B42" w:rsidRPr="00257216" w:rsidTr="000215E9">
        <w:trPr>
          <w:jc w:val="center"/>
        </w:trPr>
        <w:tc>
          <w:tcPr>
            <w:tcW w:w="2903" w:type="dxa"/>
          </w:tcPr>
          <w:p w:rsidR="00C64B42" w:rsidRPr="00EE5645" w:rsidRDefault="00257216" w:rsidP="00EE5645">
            <w:pPr>
              <w:spacing w:before="120" w:after="120"/>
              <w:ind w:right="46"/>
              <w:rPr>
                <w:rFonts w:ascii="Arial" w:hAnsi="Arial" w:cs="Arial"/>
                <w:b/>
                <w:sz w:val="22"/>
                <w:szCs w:val="22"/>
                <w:lang w:val="en-GB"/>
              </w:rPr>
            </w:pPr>
            <w:r w:rsidRPr="00EE5645">
              <w:rPr>
                <w:rFonts w:ascii="Arial" w:hAnsi="Arial" w:cs="Arial"/>
                <w:b/>
                <w:sz w:val="22"/>
                <w:szCs w:val="22"/>
                <w:lang w:val="en-GB"/>
              </w:rPr>
              <w:t xml:space="preserve">Name of </w:t>
            </w:r>
            <w:r w:rsidR="004E24D7" w:rsidRPr="00EE5645">
              <w:rPr>
                <w:rFonts w:ascii="Arial" w:hAnsi="Arial" w:cs="Arial"/>
                <w:b/>
                <w:sz w:val="22"/>
                <w:szCs w:val="22"/>
                <w:lang w:val="en-GB"/>
              </w:rPr>
              <w:t>institution</w:t>
            </w:r>
          </w:p>
        </w:tc>
        <w:tc>
          <w:tcPr>
            <w:tcW w:w="7153" w:type="dxa"/>
          </w:tcPr>
          <w:p w:rsidR="00C64B42" w:rsidRPr="00234C76" w:rsidRDefault="00DB6F51" w:rsidP="0098070F">
            <w:pPr>
              <w:jc w:val="center"/>
              <w:rPr>
                <w:rFonts w:ascii="Arial" w:hAnsi="Arial" w:cs="Arial"/>
                <w:b/>
                <w:sz w:val="22"/>
                <w:szCs w:val="22"/>
                <w:lang w:eastAsia="ko-KR"/>
              </w:rPr>
            </w:pPr>
            <w:r w:rsidRPr="00234C76">
              <w:rPr>
                <w:rFonts w:ascii="Arial" w:hAnsi="Arial" w:cs="Arial"/>
                <w:b/>
                <w:sz w:val="22"/>
                <w:szCs w:val="22"/>
                <w:lang w:eastAsia="ko-KR"/>
              </w:rPr>
              <w:t>Sogang University</w:t>
            </w:r>
          </w:p>
        </w:tc>
      </w:tr>
      <w:tr w:rsidR="00EE5645" w:rsidRPr="003905CF" w:rsidTr="00F10BA0">
        <w:trPr>
          <w:jc w:val="center"/>
        </w:trPr>
        <w:tc>
          <w:tcPr>
            <w:tcW w:w="2903" w:type="dxa"/>
          </w:tcPr>
          <w:p w:rsidR="00EE5645" w:rsidRPr="00EE5645" w:rsidRDefault="00EE5645" w:rsidP="00EE5645">
            <w:pPr>
              <w:spacing w:before="120" w:after="120"/>
              <w:ind w:right="46"/>
              <w:rPr>
                <w:rFonts w:ascii="Arial" w:hAnsi="Arial" w:cs="Arial"/>
                <w:b/>
                <w:sz w:val="22"/>
                <w:szCs w:val="22"/>
                <w:lang w:val="en-GB"/>
              </w:rPr>
            </w:pPr>
            <w:r w:rsidRPr="00EE5645">
              <w:rPr>
                <w:rFonts w:ascii="Arial" w:hAnsi="Arial" w:cs="Arial"/>
                <w:b/>
                <w:sz w:val="22"/>
                <w:szCs w:val="22"/>
                <w:lang w:val="en-GB"/>
              </w:rPr>
              <w:t>Homepage of the university</w:t>
            </w:r>
          </w:p>
        </w:tc>
        <w:tc>
          <w:tcPr>
            <w:tcW w:w="7153" w:type="dxa"/>
          </w:tcPr>
          <w:p w:rsidR="00EE5645" w:rsidRPr="004D4386" w:rsidRDefault="00DB6F51" w:rsidP="00F10BA0">
            <w:pPr>
              <w:spacing w:before="120" w:after="120"/>
              <w:ind w:right="46"/>
              <w:rPr>
                <w:rFonts w:ascii="Arial" w:hAnsi="Arial" w:cs="Arial"/>
                <w:sz w:val="22"/>
                <w:szCs w:val="22"/>
                <w:lang w:val="en-GB" w:eastAsia="ko-KR"/>
              </w:rPr>
            </w:pPr>
            <w:r w:rsidRPr="004D4386">
              <w:rPr>
                <w:rFonts w:ascii="Arial" w:hAnsi="Arial" w:cs="Arial"/>
                <w:sz w:val="22"/>
                <w:szCs w:val="22"/>
                <w:lang w:val="en-GB" w:eastAsia="ko-KR"/>
              </w:rPr>
              <w:t>www.sogang.ac.kr/en</w:t>
            </w:r>
          </w:p>
        </w:tc>
      </w:tr>
      <w:tr w:rsidR="00257216" w:rsidRPr="00257216" w:rsidTr="000215E9">
        <w:trPr>
          <w:jc w:val="center"/>
        </w:trPr>
        <w:tc>
          <w:tcPr>
            <w:tcW w:w="2903" w:type="dxa"/>
          </w:tcPr>
          <w:p w:rsidR="00257216" w:rsidRPr="00257216" w:rsidRDefault="00257216">
            <w:pPr>
              <w:spacing w:before="120" w:after="120"/>
              <w:ind w:right="46"/>
              <w:rPr>
                <w:rFonts w:ascii="Arial" w:hAnsi="Arial" w:cs="Arial"/>
                <w:b/>
                <w:sz w:val="22"/>
                <w:szCs w:val="22"/>
                <w:lang w:val="en-GB"/>
              </w:rPr>
            </w:pPr>
            <w:r>
              <w:rPr>
                <w:rFonts w:ascii="Arial" w:hAnsi="Arial" w:cs="Arial"/>
                <w:b/>
                <w:sz w:val="22"/>
                <w:szCs w:val="22"/>
                <w:lang w:val="en-GB"/>
              </w:rPr>
              <w:t>Number of students</w:t>
            </w:r>
          </w:p>
        </w:tc>
        <w:tc>
          <w:tcPr>
            <w:tcW w:w="7153" w:type="dxa"/>
          </w:tcPr>
          <w:p w:rsidR="00DB6F51" w:rsidRPr="004D4386" w:rsidRDefault="00DB6F51">
            <w:pPr>
              <w:spacing w:before="120" w:after="120"/>
              <w:ind w:right="46"/>
              <w:rPr>
                <w:rFonts w:ascii="Arial" w:hAnsi="Arial" w:cs="Arial"/>
                <w:sz w:val="22"/>
                <w:szCs w:val="22"/>
                <w:lang w:val="en-GB" w:eastAsia="ko-KR"/>
              </w:rPr>
            </w:pPr>
            <w:r w:rsidRPr="004D4386">
              <w:rPr>
                <w:rFonts w:ascii="Arial" w:hAnsi="Arial" w:cs="Arial"/>
                <w:sz w:val="22"/>
                <w:szCs w:val="22"/>
                <w:lang w:val="en-GB" w:eastAsia="ko-KR"/>
              </w:rPr>
              <w:t>Undergraduate 8,000</w:t>
            </w:r>
          </w:p>
          <w:p w:rsidR="00257216" w:rsidRPr="004D4386" w:rsidRDefault="00DB6F51">
            <w:pPr>
              <w:spacing w:before="120" w:after="120"/>
              <w:ind w:right="46"/>
              <w:rPr>
                <w:rFonts w:ascii="Arial" w:hAnsi="Arial" w:cs="Arial"/>
                <w:sz w:val="22"/>
                <w:szCs w:val="22"/>
                <w:lang w:val="en-GB" w:eastAsia="ko-KR"/>
              </w:rPr>
            </w:pPr>
            <w:r w:rsidRPr="004D4386">
              <w:rPr>
                <w:rFonts w:ascii="Arial" w:hAnsi="Arial" w:cs="Arial"/>
                <w:sz w:val="22"/>
                <w:szCs w:val="22"/>
                <w:lang w:val="en-GB" w:eastAsia="ko-KR"/>
              </w:rPr>
              <w:t>Graduate 4,000</w:t>
            </w:r>
          </w:p>
        </w:tc>
      </w:tr>
      <w:tr w:rsidR="00C64B42" w:rsidRPr="003905CF" w:rsidTr="000215E9">
        <w:trPr>
          <w:jc w:val="center"/>
        </w:trPr>
        <w:tc>
          <w:tcPr>
            <w:tcW w:w="2903" w:type="dxa"/>
          </w:tcPr>
          <w:p w:rsidR="00C64B42" w:rsidRPr="00257216" w:rsidRDefault="00C64B42">
            <w:pPr>
              <w:spacing w:before="120" w:after="120"/>
              <w:ind w:right="46"/>
              <w:rPr>
                <w:rFonts w:ascii="Arial" w:hAnsi="Arial" w:cs="Arial"/>
                <w:sz w:val="22"/>
                <w:szCs w:val="22"/>
                <w:lang w:val="en-GB"/>
              </w:rPr>
            </w:pPr>
            <w:r w:rsidRPr="00257216">
              <w:rPr>
                <w:rFonts w:ascii="Arial" w:hAnsi="Arial" w:cs="Arial"/>
                <w:b/>
                <w:sz w:val="22"/>
                <w:szCs w:val="22"/>
                <w:lang w:val="en-GB"/>
              </w:rPr>
              <w:t>Street address</w:t>
            </w:r>
          </w:p>
        </w:tc>
        <w:tc>
          <w:tcPr>
            <w:tcW w:w="7153" w:type="dxa"/>
          </w:tcPr>
          <w:p w:rsidR="00C64B42" w:rsidRPr="004D4386" w:rsidRDefault="002E6CF6">
            <w:pPr>
              <w:spacing w:before="120" w:after="120"/>
              <w:ind w:right="46"/>
              <w:rPr>
                <w:rFonts w:ascii="Arial" w:hAnsi="Arial" w:cs="Arial"/>
                <w:sz w:val="22"/>
                <w:szCs w:val="22"/>
                <w:lang w:val="en-GB" w:eastAsia="ko-KR"/>
              </w:rPr>
            </w:pPr>
            <w:r w:rsidRPr="004D4386">
              <w:rPr>
                <w:rFonts w:ascii="Arial" w:hAnsi="Arial" w:cs="Arial"/>
                <w:sz w:val="22"/>
                <w:szCs w:val="22"/>
                <w:lang w:val="en-GB"/>
              </w:rPr>
              <w:t xml:space="preserve">Sogang University, Office of International Affairs, </w:t>
            </w:r>
            <w:r w:rsidR="00DB6F51" w:rsidRPr="004D4386">
              <w:rPr>
                <w:rFonts w:ascii="Arial" w:hAnsi="Arial" w:cs="Arial"/>
                <w:sz w:val="22"/>
                <w:szCs w:val="22"/>
                <w:lang w:val="en-GB" w:eastAsia="ko-KR"/>
              </w:rPr>
              <w:t>35 Baekbeom-ro, Mapo-gu, Seo</w:t>
            </w:r>
            <w:r w:rsidR="00234C76">
              <w:rPr>
                <w:rFonts w:ascii="Arial" w:hAnsi="Arial" w:cs="Arial"/>
                <w:sz w:val="22"/>
                <w:szCs w:val="22"/>
                <w:lang w:val="en-GB" w:eastAsia="ko-KR"/>
              </w:rPr>
              <w:t>u</w:t>
            </w:r>
            <w:r w:rsidR="00DB6F51" w:rsidRPr="004D4386">
              <w:rPr>
                <w:rFonts w:ascii="Arial" w:hAnsi="Arial" w:cs="Arial"/>
                <w:sz w:val="22"/>
                <w:szCs w:val="22"/>
                <w:lang w:val="en-GB" w:eastAsia="ko-KR"/>
              </w:rPr>
              <w:t>l 04107, Korea</w:t>
            </w:r>
          </w:p>
        </w:tc>
      </w:tr>
      <w:tr w:rsidR="00C64B42" w:rsidRPr="003905CF" w:rsidTr="000215E9">
        <w:trPr>
          <w:jc w:val="center"/>
        </w:trPr>
        <w:tc>
          <w:tcPr>
            <w:tcW w:w="2903" w:type="dxa"/>
          </w:tcPr>
          <w:p w:rsidR="00C64B42" w:rsidRPr="00257216" w:rsidRDefault="004E24D7" w:rsidP="004E24D7">
            <w:pPr>
              <w:spacing w:before="120" w:after="120"/>
              <w:ind w:right="43"/>
              <w:rPr>
                <w:rFonts w:ascii="Arial" w:hAnsi="Arial" w:cs="Arial"/>
                <w:sz w:val="22"/>
                <w:szCs w:val="22"/>
                <w:lang w:val="en-GB"/>
              </w:rPr>
            </w:pPr>
            <w:r w:rsidRPr="000C0792">
              <w:rPr>
                <w:rFonts w:ascii="Arial" w:hAnsi="Arial" w:cs="Arial"/>
                <w:b/>
                <w:sz w:val="22"/>
                <w:szCs w:val="22"/>
                <w:lang w:val="en-GB"/>
              </w:rPr>
              <w:t>General i</w:t>
            </w:r>
            <w:r w:rsidR="00257216" w:rsidRPr="000C0792">
              <w:rPr>
                <w:rFonts w:ascii="Arial" w:hAnsi="Arial" w:cs="Arial"/>
                <w:b/>
                <w:sz w:val="22"/>
                <w:szCs w:val="22"/>
                <w:lang w:val="en-GB"/>
              </w:rPr>
              <w:t>nformation</w:t>
            </w:r>
            <w:r w:rsidRPr="000C0792">
              <w:rPr>
                <w:rFonts w:ascii="Arial" w:hAnsi="Arial" w:cs="Arial"/>
                <w:b/>
                <w:sz w:val="22"/>
                <w:szCs w:val="22"/>
                <w:lang w:val="en-GB"/>
              </w:rPr>
              <w:t xml:space="preserve"> about the university</w:t>
            </w:r>
          </w:p>
        </w:tc>
        <w:tc>
          <w:tcPr>
            <w:tcW w:w="7153" w:type="dxa"/>
          </w:tcPr>
          <w:p w:rsidR="000730B5" w:rsidRPr="004D4386" w:rsidRDefault="000730B5" w:rsidP="005845E2">
            <w:pPr>
              <w:rPr>
                <w:rFonts w:ascii="Arial" w:hAnsi="Arial" w:cs="Arial"/>
                <w:sz w:val="22"/>
                <w:szCs w:val="22"/>
                <w:lang w:val="en-US" w:eastAsia="ko-KR"/>
              </w:rPr>
            </w:pPr>
          </w:p>
          <w:p w:rsidR="00234C76" w:rsidRDefault="000730B5" w:rsidP="005845E2">
            <w:pPr>
              <w:rPr>
                <w:rFonts w:ascii="Arial" w:hAnsi="Arial" w:cs="Arial"/>
                <w:sz w:val="22"/>
                <w:szCs w:val="22"/>
                <w:lang w:val="en-US" w:eastAsia="ko-KR"/>
              </w:rPr>
            </w:pPr>
            <w:r w:rsidRPr="004D4386">
              <w:rPr>
                <w:rFonts w:ascii="Arial" w:hAnsi="Arial" w:cs="Arial"/>
                <w:sz w:val="22"/>
                <w:szCs w:val="22"/>
                <w:lang w:val="en-US" w:eastAsia="ko-KR"/>
              </w:rPr>
              <w:t>One</w:t>
            </w:r>
            <w:r w:rsidR="00234C76">
              <w:rPr>
                <w:rFonts w:ascii="Arial" w:hAnsi="Arial" w:cs="Arial"/>
                <w:sz w:val="22"/>
                <w:szCs w:val="22"/>
                <w:lang w:val="en-US" w:eastAsia="ko-KR"/>
              </w:rPr>
              <w:t xml:space="preserve"> of the top 5 universities in Korea</w:t>
            </w:r>
          </w:p>
          <w:p w:rsidR="00234C76" w:rsidRDefault="00234C76" w:rsidP="005845E2">
            <w:pPr>
              <w:rPr>
                <w:rFonts w:ascii="Arial" w:hAnsi="Arial" w:cs="Arial"/>
                <w:sz w:val="22"/>
                <w:szCs w:val="22"/>
                <w:lang w:val="en-US" w:eastAsia="ko-KR"/>
              </w:rPr>
            </w:pPr>
            <w:r>
              <w:rPr>
                <w:rFonts w:ascii="Arial" w:hAnsi="Arial" w:cs="Arial"/>
                <w:sz w:val="22"/>
                <w:szCs w:val="22"/>
                <w:lang w:val="en-US" w:eastAsia="ko-KR"/>
              </w:rPr>
              <w:t>The only Jesuit University in Korea</w:t>
            </w:r>
          </w:p>
          <w:p w:rsidR="008C599F" w:rsidRPr="00234C76" w:rsidRDefault="008C599F" w:rsidP="005845E2">
            <w:pPr>
              <w:rPr>
                <w:rFonts w:ascii="Arial" w:hAnsi="Arial" w:cs="Arial"/>
                <w:sz w:val="22"/>
                <w:szCs w:val="22"/>
                <w:lang w:val="en-US" w:eastAsia="ko-KR"/>
              </w:rPr>
            </w:pPr>
            <w:r>
              <w:rPr>
                <w:rFonts w:ascii="Arial" w:hAnsi="Arial" w:cs="Arial" w:hint="eastAsia"/>
                <w:sz w:val="22"/>
                <w:szCs w:val="22"/>
                <w:lang w:val="en-US" w:eastAsia="ko-KR"/>
              </w:rPr>
              <w:t>P</w:t>
            </w:r>
            <w:bookmarkStart w:id="0" w:name="_GoBack"/>
            <w:bookmarkEnd w:id="0"/>
            <w:r>
              <w:rPr>
                <w:rFonts w:ascii="Arial" w:hAnsi="Arial" w:cs="Arial" w:hint="eastAsia"/>
                <w:sz w:val="22"/>
                <w:szCs w:val="22"/>
                <w:lang w:val="en-US" w:eastAsia="ko-KR"/>
              </w:rPr>
              <w:t xml:space="preserve">erformances  </w:t>
            </w:r>
            <w:hyperlink r:id="rId7" w:history="1">
              <w:r w:rsidRPr="00175EE8">
                <w:rPr>
                  <w:rStyle w:val="Hyperlink"/>
                  <w:rFonts w:cs="Arial"/>
                  <w:sz w:val="22"/>
                  <w:szCs w:val="22"/>
                  <w:lang w:val="en-US" w:eastAsia="ko-KR"/>
                </w:rPr>
                <w:t>http://wwwe.sogang.ac.kr/about/performances.jsp</w:t>
              </w:r>
            </w:hyperlink>
            <w:r>
              <w:rPr>
                <w:rFonts w:ascii="Arial" w:hAnsi="Arial" w:cs="Arial"/>
                <w:sz w:val="22"/>
                <w:szCs w:val="22"/>
                <w:lang w:val="en-US" w:eastAsia="ko-KR"/>
              </w:rPr>
              <w:t xml:space="preserve"> </w:t>
            </w:r>
          </w:p>
          <w:p w:rsidR="00234C76" w:rsidRPr="004D4386" w:rsidRDefault="00234C76" w:rsidP="005845E2">
            <w:pPr>
              <w:rPr>
                <w:rFonts w:ascii="Arial" w:hAnsi="Arial" w:cs="Arial"/>
                <w:sz w:val="22"/>
                <w:szCs w:val="22"/>
                <w:lang w:val="en-US"/>
              </w:rPr>
            </w:pPr>
          </w:p>
        </w:tc>
      </w:tr>
      <w:tr w:rsidR="00C64B42" w:rsidRPr="003905CF" w:rsidTr="000215E9">
        <w:trPr>
          <w:jc w:val="center"/>
        </w:trPr>
        <w:tc>
          <w:tcPr>
            <w:tcW w:w="2903" w:type="dxa"/>
          </w:tcPr>
          <w:p w:rsidR="00C64B42" w:rsidRPr="00FD5F2D" w:rsidRDefault="00C64B42">
            <w:pPr>
              <w:spacing w:before="120" w:after="120"/>
              <w:ind w:right="45"/>
              <w:rPr>
                <w:rFonts w:ascii="Arial" w:hAnsi="Arial" w:cs="Arial"/>
                <w:b/>
                <w:sz w:val="22"/>
                <w:szCs w:val="22"/>
                <w:lang w:val="en-US"/>
              </w:rPr>
            </w:pPr>
            <w:r w:rsidRPr="00FD5F2D">
              <w:rPr>
                <w:rFonts w:ascii="Arial" w:hAnsi="Arial" w:cs="Arial"/>
                <w:b/>
                <w:sz w:val="22"/>
                <w:szCs w:val="22"/>
                <w:lang w:val="en-US"/>
              </w:rPr>
              <w:t>O</w:t>
            </w:r>
            <w:r w:rsidR="00DB6F51" w:rsidRPr="00FD5F2D">
              <w:rPr>
                <w:rFonts w:ascii="Arial" w:hAnsi="Arial" w:cs="Arial"/>
                <w:b/>
                <w:sz w:val="22"/>
                <w:szCs w:val="22"/>
                <w:lang w:val="en-US"/>
              </w:rPr>
              <w:t>ffice of International Affairs</w:t>
            </w:r>
          </w:p>
          <w:p w:rsidR="00C64B42" w:rsidRPr="00FD5F2D" w:rsidRDefault="00C64B42">
            <w:pPr>
              <w:spacing w:before="120" w:after="120"/>
              <w:ind w:right="45"/>
              <w:rPr>
                <w:rFonts w:ascii="Arial" w:hAnsi="Arial" w:cs="Arial"/>
                <w:b/>
                <w:sz w:val="22"/>
                <w:szCs w:val="22"/>
                <w:lang w:val="en-US"/>
              </w:rPr>
            </w:pPr>
          </w:p>
          <w:p w:rsidR="00C64B42" w:rsidRPr="00FD5F2D" w:rsidRDefault="00C64B42">
            <w:pPr>
              <w:spacing w:before="120" w:after="120"/>
              <w:ind w:right="45"/>
              <w:rPr>
                <w:rFonts w:ascii="Arial" w:hAnsi="Arial" w:cs="Arial"/>
                <w:b/>
                <w:sz w:val="22"/>
                <w:szCs w:val="22"/>
                <w:lang w:val="en-US"/>
              </w:rPr>
            </w:pPr>
            <w:r w:rsidRPr="00FD5F2D">
              <w:rPr>
                <w:rFonts w:ascii="Arial" w:hAnsi="Arial" w:cs="Arial"/>
                <w:b/>
                <w:sz w:val="22"/>
                <w:szCs w:val="22"/>
                <w:lang w:val="en-US"/>
              </w:rPr>
              <w:t>Contact persons</w:t>
            </w:r>
          </w:p>
          <w:p w:rsidR="00C64B42" w:rsidRPr="00257216" w:rsidRDefault="00C64B42">
            <w:pPr>
              <w:spacing w:before="120" w:after="120"/>
              <w:ind w:right="45"/>
              <w:rPr>
                <w:rFonts w:ascii="Arial" w:hAnsi="Arial" w:cs="Arial"/>
                <w:i/>
                <w:sz w:val="22"/>
                <w:szCs w:val="22"/>
                <w:lang w:val="fr-FR"/>
              </w:rPr>
            </w:pPr>
            <w:r w:rsidRPr="00257216">
              <w:rPr>
                <w:rFonts w:ascii="Arial" w:hAnsi="Arial" w:cs="Arial"/>
                <w:i/>
                <w:sz w:val="22"/>
                <w:szCs w:val="22"/>
                <w:lang w:val="fr-FR"/>
              </w:rPr>
              <w:t>(phone, fax, e-mail)</w:t>
            </w:r>
          </w:p>
        </w:tc>
        <w:tc>
          <w:tcPr>
            <w:tcW w:w="7153" w:type="dxa"/>
          </w:tcPr>
          <w:p w:rsidR="00234C76" w:rsidRPr="00FD5F2D" w:rsidRDefault="00234C76" w:rsidP="00BF5330">
            <w:pPr>
              <w:rPr>
                <w:rFonts w:ascii="Arial" w:eastAsia="SimSun" w:hAnsi="Arial" w:cs="Arial"/>
                <w:color w:val="000000"/>
                <w:sz w:val="22"/>
                <w:szCs w:val="22"/>
                <w:lang w:val="fr-FR" w:bidi="x-none"/>
              </w:rPr>
            </w:pPr>
          </w:p>
          <w:p w:rsidR="00DF4CD6" w:rsidRPr="00FD5F2D" w:rsidRDefault="00DB6F51" w:rsidP="00BF5330">
            <w:pPr>
              <w:rPr>
                <w:rFonts w:ascii="Arial" w:eastAsia="SimSun" w:hAnsi="Arial" w:cs="Arial"/>
                <w:color w:val="000000"/>
                <w:sz w:val="22"/>
                <w:szCs w:val="22"/>
                <w:lang w:val="fr-FR" w:bidi="x-none"/>
              </w:rPr>
            </w:pPr>
            <w:r w:rsidRPr="00FD5F2D">
              <w:rPr>
                <w:rFonts w:ascii="Arial" w:eastAsia="SimSun" w:hAnsi="Arial" w:cs="Arial"/>
                <w:color w:val="000000"/>
                <w:sz w:val="22"/>
                <w:szCs w:val="22"/>
                <w:lang w:val="fr-FR" w:bidi="x-none"/>
              </w:rPr>
              <w:t>http://home.sogang.ac.kr/sites/egoabroad/About%20OIA/Pages/Overview.aspx</w:t>
            </w:r>
          </w:p>
        </w:tc>
      </w:tr>
      <w:tr w:rsidR="00C64B42" w:rsidRPr="003905CF" w:rsidTr="000215E9">
        <w:trPr>
          <w:jc w:val="center"/>
        </w:trPr>
        <w:tc>
          <w:tcPr>
            <w:tcW w:w="2903" w:type="dxa"/>
          </w:tcPr>
          <w:p w:rsidR="00C64B42" w:rsidRPr="00AA14D7" w:rsidRDefault="00C64B42" w:rsidP="00AA14D7">
            <w:pPr>
              <w:spacing w:before="120" w:after="120"/>
              <w:ind w:right="43"/>
              <w:rPr>
                <w:rFonts w:ascii="Arial" w:hAnsi="Arial" w:cs="Arial"/>
                <w:b/>
                <w:sz w:val="22"/>
                <w:szCs w:val="22"/>
                <w:lang w:val="en-GB"/>
              </w:rPr>
            </w:pPr>
            <w:r w:rsidRPr="00EE5645">
              <w:rPr>
                <w:rFonts w:ascii="Arial" w:hAnsi="Arial" w:cs="Arial"/>
                <w:b/>
                <w:sz w:val="22"/>
                <w:szCs w:val="22"/>
                <w:lang w:val="en-GB"/>
              </w:rPr>
              <w:t xml:space="preserve">Homepage of the </w:t>
            </w:r>
            <w:r w:rsidR="00DB6F51">
              <w:rPr>
                <w:rFonts w:ascii="Arial" w:hAnsi="Arial" w:cs="Arial"/>
                <w:b/>
                <w:sz w:val="22"/>
                <w:szCs w:val="22"/>
                <w:lang w:val="en-GB"/>
              </w:rPr>
              <w:t>Office of International Affairs</w:t>
            </w:r>
          </w:p>
        </w:tc>
        <w:tc>
          <w:tcPr>
            <w:tcW w:w="7153" w:type="dxa"/>
          </w:tcPr>
          <w:p w:rsidR="00C64B42" w:rsidRPr="004D4386" w:rsidRDefault="00DB6F51" w:rsidP="00AA14D7">
            <w:pPr>
              <w:spacing w:before="120" w:after="120"/>
              <w:ind w:right="43"/>
              <w:rPr>
                <w:rFonts w:ascii="Arial" w:hAnsi="Arial" w:cs="Arial"/>
                <w:sz w:val="22"/>
                <w:szCs w:val="22"/>
                <w:lang w:val="en-GB"/>
              </w:rPr>
            </w:pPr>
            <w:r w:rsidRPr="004D4386">
              <w:rPr>
                <w:rFonts w:ascii="Arial" w:hAnsi="Arial" w:cs="Arial"/>
                <w:sz w:val="22"/>
                <w:szCs w:val="22"/>
                <w:lang w:val="en-GB"/>
              </w:rPr>
              <w:t>http://goabroad.sogang.ac.kr/</w:t>
            </w:r>
          </w:p>
        </w:tc>
      </w:tr>
    </w:tbl>
    <w:p w:rsidR="00AA14D7" w:rsidRDefault="00AA14D7">
      <w:pPr>
        <w:jc w:val="center"/>
        <w:rPr>
          <w:rFonts w:ascii="Arial" w:hAnsi="Arial" w:cs="Arial"/>
          <w:b/>
          <w:sz w:val="22"/>
          <w:szCs w:val="22"/>
          <w:lang w:val="en-GB"/>
        </w:rPr>
      </w:pPr>
    </w:p>
    <w:p w:rsidR="00AA14D7" w:rsidRDefault="00AA14D7" w:rsidP="006021A5">
      <w:pPr>
        <w:rPr>
          <w:rFonts w:ascii="Arial" w:hAnsi="Arial" w:cs="Arial"/>
          <w:b/>
          <w:sz w:val="22"/>
          <w:szCs w:val="22"/>
          <w:lang w:val="en-GB"/>
        </w:rPr>
      </w:pPr>
    </w:p>
    <w:p w:rsidR="00AA14D7" w:rsidRDefault="00AA14D7">
      <w:pPr>
        <w:jc w:val="center"/>
        <w:rPr>
          <w:rFonts w:ascii="Arial" w:hAnsi="Arial" w:cs="Arial"/>
          <w:b/>
          <w:sz w:val="22"/>
          <w:szCs w:val="22"/>
          <w:lang w:val="en-GB"/>
        </w:rPr>
      </w:pPr>
    </w:p>
    <w:p w:rsidR="00AA14D7" w:rsidRDefault="00AA14D7">
      <w:pPr>
        <w:jc w:val="center"/>
        <w:rPr>
          <w:rFonts w:ascii="Arial" w:hAnsi="Arial" w:cs="Arial"/>
          <w:b/>
          <w:sz w:val="22"/>
          <w:szCs w:val="22"/>
          <w:lang w:val="en-GB"/>
        </w:rPr>
      </w:pPr>
    </w:p>
    <w:p w:rsidR="00C64B42" w:rsidRPr="00257216" w:rsidRDefault="00C64B42">
      <w:pPr>
        <w:jc w:val="center"/>
        <w:rPr>
          <w:rFonts w:ascii="Arial" w:hAnsi="Arial" w:cs="Arial"/>
          <w:b/>
          <w:sz w:val="22"/>
          <w:szCs w:val="22"/>
          <w:lang w:val="en-GB"/>
        </w:rPr>
      </w:pPr>
    </w:p>
    <w:tbl>
      <w:tblPr>
        <w:tblW w:w="10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11"/>
        <w:gridCol w:w="7261"/>
      </w:tblGrid>
      <w:tr w:rsidR="00C64B42" w:rsidRPr="003905CF" w:rsidTr="000215E9">
        <w:trPr>
          <w:trHeight w:val="1241"/>
          <w:jc w:val="center"/>
        </w:trPr>
        <w:tc>
          <w:tcPr>
            <w:tcW w:w="3011" w:type="dxa"/>
          </w:tcPr>
          <w:p w:rsidR="00C64B42" w:rsidRPr="003905CF" w:rsidRDefault="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sidRPr="003905CF">
              <w:rPr>
                <w:rFonts w:ascii="Arial" w:hAnsi="Arial" w:cs="Arial"/>
                <w:sz w:val="22"/>
                <w:szCs w:val="22"/>
                <w:lang w:val="en-GB"/>
              </w:rPr>
              <w:t>Academic calendar</w:t>
            </w:r>
          </w:p>
          <w:p w:rsidR="005534CE" w:rsidRPr="00257216" w:rsidRDefault="005534CE">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sidRPr="003905CF">
              <w:rPr>
                <w:rFonts w:ascii="Arial" w:hAnsi="Arial" w:cs="Arial"/>
                <w:sz w:val="22"/>
                <w:szCs w:val="22"/>
                <w:lang w:val="en-GB"/>
              </w:rPr>
              <w:t>201</w:t>
            </w:r>
            <w:r w:rsidR="00DB6F51" w:rsidRPr="003905CF">
              <w:rPr>
                <w:rFonts w:ascii="Arial" w:hAnsi="Arial" w:cs="Arial"/>
                <w:sz w:val="22"/>
                <w:szCs w:val="22"/>
                <w:lang w:val="en-GB"/>
              </w:rPr>
              <w:t>7</w:t>
            </w:r>
            <w:r w:rsidR="00EB3A65" w:rsidRPr="003905CF">
              <w:rPr>
                <w:rFonts w:ascii="Arial" w:hAnsi="Arial" w:cs="Arial"/>
                <w:sz w:val="22"/>
                <w:szCs w:val="22"/>
                <w:lang w:val="en-GB"/>
              </w:rPr>
              <w:t xml:space="preserve"> 2018</w:t>
            </w:r>
          </w:p>
        </w:tc>
        <w:tc>
          <w:tcPr>
            <w:tcW w:w="7261" w:type="dxa"/>
          </w:tcPr>
          <w:p w:rsidR="005534CE" w:rsidRPr="00A4575A" w:rsidRDefault="000730B5" w:rsidP="006758A0">
            <w:pPr>
              <w:spacing w:before="120" w:after="120"/>
              <w:ind w:right="46"/>
              <w:rPr>
                <w:rFonts w:ascii="Arial" w:hAnsi="Arial" w:cs="Arial"/>
                <w:sz w:val="22"/>
                <w:szCs w:val="22"/>
                <w:lang w:val="en-GB" w:eastAsia="ko-KR"/>
              </w:rPr>
            </w:pPr>
            <w:r w:rsidRPr="00A4575A">
              <w:rPr>
                <w:rFonts w:ascii="Arial" w:hAnsi="Arial" w:cs="Arial" w:hint="eastAsia"/>
                <w:sz w:val="22"/>
                <w:szCs w:val="22"/>
                <w:lang w:val="en-GB" w:eastAsia="ko-KR"/>
              </w:rPr>
              <w:t>Fall semester 2017</w:t>
            </w:r>
            <w:r w:rsidRPr="00A4575A">
              <w:rPr>
                <w:rFonts w:ascii="Arial" w:hAnsi="Arial" w:cs="Arial"/>
                <w:sz w:val="22"/>
                <w:szCs w:val="22"/>
                <w:lang w:val="en-GB" w:eastAsia="ko-KR"/>
              </w:rPr>
              <w:t xml:space="preserve">  </w:t>
            </w:r>
            <w:r w:rsidR="00A4575A" w:rsidRPr="00A4575A">
              <w:rPr>
                <w:rFonts w:ascii="Arial" w:hAnsi="Arial" w:cs="Arial"/>
                <w:sz w:val="22"/>
                <w:szCs w:val="22"/>
                <w:lang w:val="en-GB" w:eastAsia="ko-KR"/>
              </w:rPr>
              <w:t xml:space="preserve">      01.09.2017 </w:t>
            </w:r>
            <w:r w:rsidR="00A4575A">
              <w:rPr>
                <w:rFonts w:ascii="Arial" w:hAnsi="Arial" w:cs="Arial"/>
                <w:sz w:val="22"/>
                <w:szCs w:val="22"/>
                <w:lang w:val="en-GB" w:eastAsia="ko-KR"/>
              </w:rPr>
              <w:t>–</w:t>
            </w:r>
            <w:r w:rsidR="00A4575A" w:rsidRPr="00A4575A">
              <w:rPr>
                <w:rFonts w:ascii="Arial" w:hAnsi="Arial" w:cs="Arial"/>
                <w:sz w:val="22"/>
                <w:szCs w:val="22"/>
                <w:lang w:val="en-GB" w:eastAsia="ko-KR"/>
              </w:rPr>
              <w:t xml:space="preserve"> </w:t>
            </w:r>
            <w:r w:rsidR="00A4575A">
              <w:rPr>
                <w:rFonts w:ascii="Arial" w:hAnsi="Arial" w:cs="Arial"/>
                <w:sz w:val="22"/>
                <w:szCs w:val="22"/>
                <w:lang w:val="en-GB" w:eastAsia="ko-KR"/>
              </w:rPr>
              <w:t>3rd</w:t>
            </w:r>
            <w:r w:rsidR="00A4575A" w:rsidRPr="00A4575A">
              <w:rPr>
                <w:rFonts w:ascii="Arial" w:hAnsi="Arial" w:cs="Arial"/>
                <w:sz w:val="22"/>
                <w:szCs w:val="22"/>
                <w:lang w:val="en-GB" w:eastAsia="ko-KR"/>
              </w:rPr>
              <w:t xml:space="preserve"> week of December </w:t>
            </w:r>
          </w:p>
          <w:p w:rsidR="000730B5" w:rsidRPr="005534CE" w:rsidRDefault="000730B5" w:rsidP="006758A0">
            <w:pPr>
              <w:spacing w:before="120" w:after="120"/>
              <w:ind w:right="46"/>
              <w:rPr>
                <w:rFonts w:ascii="Arial" w:hAnsi="Arial" w:cs="Arial"/>
                <w:b/>
                <w:sz w:val="22"/>
                <w:szCs w:val="22"/>
                <w:lang w:val="en-GB" w:eastAsia="ko-KR"/>
              </w:rPr>
            </w:pPr>
            <w:r w:rsidRPr="00A4575A">
              <w:rPr>
                <w:rFonts w:ascii="Arial" w:hAnsi="Arial" w:cs="Arial"/>
                <w:sz w:val="22"/>
                <w:szCs w:val="22"/>
                <w:lang w:val="en-GB" w:eastAsia="ko-KR"/>
              </w:rPr>
              <w:t>Spring semester 2018</w:t>
            </w:r>
            <w:r w:rsidR="00A4575A" w:rsidRPr="00A4575A">
              <w:rPr>
                <w:rFonts w:ascii="Arial" w:hAnsi="Arial" w:cs="Arial"/>
                <w:sz w:val="22"/>
                <w:szCs w:val="22"/>
                <w:lang w:val="en-GB" w:eastAsia="ko-KR"/>
              </w:rPr>
              <w:t xml:space="preserve">   02.03.2017 – </w:t>
            </w:r>
            <w:r w:rsidR="00A4575A">
              <w:rPr>
                <w:rFonts w:ascii="Arial" w:hAnsi="Arial" w:cs="Arial"/>
                <w:sz w:val="22"/>
                <w:szCs w:val="22"/>
                <w:lang w:val="en-GB" w:eastAsia="ko-KR"/>
              </w:rPr>
              <w:t xml:space="preserve"> </w:t>
            </w:r>
            <w:r w:rsidR="00A4575A" w:rsidRPr="00A4575A">
              <w:rPr>
                <w:rFonts w:ascii="Arial" w:hAnsi="Arial" w:cs="Arial"/>
                <w:sz w:val="22"/>
                <w:szCs w:val="22"/>
                <w:lang w:val="en-GB" w:eastAsia="ko-KR"/>
              </w:rPr>
              <w:t>3</w:t>
            </w:r>
            <w:r w:rsidR="00A4575A">
              <w:rPr>
                <w:rFonts w:ascii="Arial" w:hAnsi="Arial" w:cs="Arial"/>
                <w:sz w:val="22"/>
                <w:szCs w:val="22"/>
                <w:vertAlign w:val="superscript"/>
                <w:lang w:val="en-GB" w:eastAsia="ko-KR"/>
              </w:rPr>
              <w:t>rd</w:t>
            </w:r>
            <w:r w:rsidR="00A4575A" w:rsidRPr="00A4575A">
              <w:rPr>
                <w:rFonts w:ascii="Arial" w:hAnsi="Arial" w:cs="Arial"/>
                <w:sz w:val="22"/>
                <w:szCs w:val="22"/>
                <w:lang w:val="en-GB" w:eastAsia="ko-KR"/>
              </w:rPr>
              <w:t xml:space="preserve"> week of June</w:t>
            </w:r>
          </w:p>
        </w:tc>
      </w:tr>
      <w:tr w:rsidR="00C64B42" w:rsidRPr="003905CF" w:rsidTr="002C5734">
        <w:trPr>
          <w:trHeight w:val="1131"/>
          <w:jc w:val="center"/>
        </w:trPr>
        <w:tc>
          <w:tcPr>
            <w:tcW w:w="3011" w:type="dxa"/>
          </w:tcPr>
          <w:p w:rsidR="00C64B42" w:rsidRPr="00257216" w:rsidRDefault="00257216" w:rsidP="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Orientation</w:t>
            </w:r>
          </w:p>
        </w:tc>
        <w:tc>
          <w:tcPr>
            <w:tcW w:w="7261" w:type="dxa"/>
          </w:tcPr>
          <w:p w:rsidR="000730B5" w:rsidRPr="00A4575A" w:rsidRDefault="000730B5" w:rsidP="000730B5">
            <w:pPr>
              <w:spacing w:before="120" w:after="120"/>
              <w:ind w:right="46"/>
              <w:rPr>
                <w:rFonts w:ascii="Arial" w:hAnsi="Arial" w:cs="Arial"/>
                <w:sz w:val="22"/>
                <w:szCs w:val="22"/>
                <w:lang w:val="en-GB" w:eastAsia="ko-KR"/>
              </w:rPr>
            </w:pPr>
            <w:r w:rsidRPr="00A4575A">
              <w:rPr>
                <w:rFonts w:ascii="Arial" w:hAnsi="Arial" w:cs="Arial" w:hint="eastAsia"/>
                <w:sz w:val="22"/>
                <w:szCs w:val="22"/>
                <w:lang w:val="en-GB" w:eastAsia="ko-KR"/>
              </w:rPr>
              <w:t>Fall semester 2017</w:t>
            </w:r>
            <w:r w:rsidRPr="00A4575A">
              <w:rPr>
                <w:rFonts w:ascii="Arial" w:hAnsi="Arial" w:cs="Arial"/>
                <w:sz w:val="22"/>
                <w:szCs w:val="22"/>
                <w:lang w:val="en-GB" w:eastAsia="ko-KR"/>
              </w:rPr>
              <w:t>:      at the end of August 2017</w:t>
            </w:r>
          </w:p>
          <w:p w:rsidR="006758A0" w:rsidRPr="006758A0" w:rsidRDefault="000730B5" w:rsidP="000730B5">
            <w:pPr>
              <w:spacing w:before="120" w:after="120"/>
              <w:ind w:right="46"/>
              <w:jc w:val="both"/>
              <w:rPr>
                <w:rFonts w:ascii="Arial" w:hAnsi="Arial" w:cs="Arial"/>
                <w:sz w:val="22"/>
                <w:szCs w:val="22"/>
                <w:lang w:val="en-US"/>
              </w:rPr>
            </w:pPr>
            <w:r w:rsidRPr="00A4575A">
              <w:rPr>
                <w:rFonts w:ascii="Arial" w:hAnsi="Arial" w:cs="Arial"/>
                <w:sz w:val="22"/>
                <w:szCs w:val="22"/>
                <w:lang w:val="en-GB" w:eastAsia="ko-KR"/>
              </w:rPr>
              <w:t>Spring semester 2018: at the end of February 2018</w:t>
            </w:r>
          </w:p>
        </w:tc>
      </w:tr>
      <w:tr w:rsidR="00C64B42" w:rsidRPr="003905CF" w:rsidTr="002C5734">
        <w:trPr>
          <w:trHeight w:val="1398"/>
          <w:jc w:val="center"/>
        </w:trPr>
        <w:tc>
          <w:tcPr>
            <w:tcW w:w="3011" w:type="dxa"/>
          </w:tcPr>
          <w:p w:rsidR="00EB2D54" w:rsidRDefault="00EB2D54" w:rsidP="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Accommodation</w:t>
            </w:r>
          </w:p>
          <w:p w:rsidR="00C64B42" w:rsidRPr="00257216" w:rsidRDefault="00EB2D54" w:rsidP="00257216">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w:t>
            </w:r>
            <w:r w:rsidR="00257216">
              <w:rPr>
                <w:rFonts w:ascii="Arial" w:hAnsi="Arial" w:cs="Arial"/>
                <w:sz w:val="22"/>
                <w:szCs w:val="22"/>
                <w:lang w:val="en-GB"/>
              </w:rPr>
              <w:t>Room and board/semester</w:t>
            </w:r>
            <w:r>
              <w:rPr>
                <w:rFonts w:ascii="Arial" w:hAnsi="Arial" w:cs="Arial"/>
                <w:sz w:val="22"/>
                <w:szCs w:val="22"/>
                <w:lang w:val="en-GB"/>
              </w:rPr>
              <w:t>)</w:t>
            </w:r>
          </w:p>
        </w:tc>
        <w:tc>
          <w:tcPr>
            <w:tcW w:w="7261" w:type="dxa"/>
          </w:tcPr>
          <w:p w:rsidR="00234C76" w:rsidRPr="00234C76" w:rsidRDefault="00234C76" w:rsidP="00234C76">
            <w:pPr>
              <w:pStyle w:val="Default"/>
              <w:rPr>
                <w:rFonts w:ascii="Arial" w:hAnsi="Arial" w:cs="Arial"/>
                <w:sz w:val="20"/>
                <w:szCs w:val="20"/>
              </w:rPr>
            </w:pPr>
            <w:r w:rsidRPr="00234C76">
              <w:rPr>
                <w:rFonts w:ascii="Arial" w:hAnsi="Arial" w:cs="Arial"/>
                <w:b/>
                <w:bCs/>
                <w:sz w:val="20"/>
                <w:szCs w:val="20"/>
              </w:rPr>
              <w:t>Gonzaga Hall (On-campus dormitory)</w:t>
            </w:r>
          </w:p>
          <w:p w:rsidR="00234C76" w:rsidRPr="00234C76" w:rsidRDefault="00234C76" w:rsidP="00234C76">
            <w:pPr>
              <w:pStyle w:val="Default"/>
              <w:rPr>
                <w:rFonts w:ascii="Arial" w:hAnsi="Arial" w:cs="Arial"/>
                <w:sz w:val="20"/>
                <w:szCs w:val="20"/>
              </w:rPr>
            </w:pPr>
            <w:r w:rsidRPr="00234C76">
              <w:rPr>
                <w:rFonts w:ascii="Arial" w:hAnsi="Arial" w:cs="Arial"/>
                <w:sz w:val="20"/>
                <w:szCs w:val="20"/>
              </w:rPr>
              <w:t>Students are strongly recommended to live on campus as our office does not offer off-campus housing assistance.</w:t>
            </w:r>
          </w:p>
          <w:p w:rsidR="002E6CF6" w:rsidRPr="00234C76" w:rsidRDefault="00234C76" w:rsidP="00234C76">
            <w:pPr>
              <w:pStyle w:val="Default"/>
              <w:rPr>
                <w:rFonts w:ascii="Arial" w:hAnsi="Arial" w:cs="Arial"/>
                <w:b/>
                <w:bCs/>
                <w:sz w:val="20"/>
                <w:szCs w:val="20"/>
              </w:rPr>
            </w:pPr>
            <w:r w:rsidRPr="00234C76">
              <w:rPr>
                <w:rFonts w:ascii="Arial" w:hAnsi="Arial" w:cs="Arial"/>
                <w:sz w:val="20"/>
                <w:szCs w:val="20"/>
              </w:rPr>
              <w:t>http://gonzaga.sogang.ac.kr/home/main.jsp</w:t>
            </w:r>
            <w:r w:rsidRPr="00234C76">
              <w:rPr>
                <w:rFonts w:ascii="Arial" w:hAnsi="Arial" w:cs="Arial"/>
                <w:b/>
                <w:bCs/>
                <w:sz w:val="20"/>
                <w:szCs w:val="20"/>
              </w:rPr>
              <w:t xml:space="preserve"> </w:t>
            </w:r>
          </w:p>
          <w:p w:rsidR="00234C76" w:rsidRPr="00234C76" w:rsidRDefault="00234C76" w:rsidP="00234C76">
            <w:pPr>
              <w:pStyle w:val="Default"/>
              <w:rPr>
                <w:rFonts w:ascii="Arial" w:hAnsi="Arial" w:cs="Arial"/>
                <w:b/>
                <w:bCs/>
                <w:sz w:val="20"/>
                <w:szCs w:val="20"/>
              </w:rPr>
            </w:pPr>
          </w:p>
          <w:p w:rsidR="00234C76" w:rsidRPr="00234C76" w:rsidRDefault="00234C76" w:rsidP="00234C76">
            <w:pPr>
              <w:pStyle w:val="Default"/>
              <w:rPr>
                <w:sz w:val="21"/>
                <w:szCs w:val="21"/>
              </w:rPr>
            </w:pPr>
            <w:r w:rsidRPr="00234C76">
              <w:rPr>
                <w:rFonts w:ascii="Arial" w:hAnsi="Arial" w:cs="Arial"/>
                <w:bCs/>
                <w:sz w:val="20"/>
                <w:szCs w:val="20"/>
              </w:rPr>
              <w:t>Two students share one room</w:t>
            </w:r>
          </w:p>
        </w:tc>
      </w:tr>
      <w:tr w:rsidR="004E24D7" w:rsidRPr="003905CF" w:rsidTr="007414B0">
        <w:trPr>
          <w:trHeight w:val="429"/>
          <w:jc w:val="center"/>
        </w:trPr>
        <w:tc>
          <w:tcPr>
            <w:tcW w:w="3011" w:type="dxa"/>
          </w:tcPr>
          <w:p w:rsidR="004E24D7" w:rsidRDefault="004E24D7"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Language Proficiency</w:t>
            </w:r>
          </w:p>
        </w:tc>
        <w:tc>
          <w:tcPr>
            <w:tcW w:w="7261" w:type="dxa"/>
          </w:tcPr>
          <w:p w:rsidR="000730B5" w:rsidRPr="000730B5" w:rsidRDefault="000730B5" w:rsidP="000730B5">
            <w:pPr>
              <w:pStyle w:val="Default"/>
              <w:rPr>
                <w:rFonts w:ascii="Arial" w:hAnsi="Arial" w:cs="Arial"/>
                <w:sz w:val="20"/>
                <w:szCs w:val="20"/>
              </w:rPr>
            </w:pPr>
          </w:p>
          <w:p w:rsidR="000730B5" w:rsidRPr="000730B5" w:rsidRDefault="000730B5" w:rsidP="000730B5">
            <w:pPr>
              <w:pStyle w:val="Default"/>
              <w:rPr>
                <w:rFonts w:ascii="Arial" w:hAnsi="Arial" w:cs="Arial"/>
                <w:sz w:val="20"/>
                <w:szCs w:val="20"/>
              </w:rPr>
            </w:pPr>
            <w:r w:rsidRPr="000730B5">
              <w:rPr>
                <w:rFonts w:ascii="Arial" w:hAnsi="Arial" w:cs="Arial"/>
                <w:sz w:val="20"/>
                <w:szCs w:val="20"/>
              </w:rPr>
              <w:t xml:space="preserve">Courses taught in English </w:t>
            </w:r>
          </w:p>
          <w:p w:rsidR="000730B5" w:rsidRPr="000730B5" w:rsidRDefault="000730B5" w:rsidP="000730B5">
            <w:pPr>
              <w:pStyle w:val="Default"/>
              <w:rPr>
                <w:rFonts w:ascii="Arial" w:hAnsi="Arial" w:cs="Arial"/>
                <w:sz w:val="20"/>
                <w:szCs w:val="20"/>
              </w:rPr>
            </w:pPr>
            <w:r w:rsidRPr="000730B5">
              <w:rPr>
                <w:rFonts w:ascii="Arial" w:hAnsi="Arial" w:cs="Arial"/>
                <w:sz w:val="20"/>
                <w:szCs w:val="20"/>
              </w:rPr>
              <w:t>Students do not have to submit proof of English Language Proficiency. However , students from non-English speaking countries are recommended to have English proficiency scores equivalent to TOEFL IBT 79, PBT550, IELTS 6.5 or higher</w:t>
            </w:r>
          </w:p>
          <w:p w:rsidR="000730B5" w:rsidRPr="000730B5" w:rsidRDefault="000730B5" w:rsidP="000730B5">
            <w:pPr>
              <w:pStyle w:val="Default"/>
              <w:rPr>
                <w:rFonts w:ascii="Arial" w:hAnsi="Arial" w:cs="Arial"/>
                <w:sz w:val="20"/>
                <w:szCs w:val="20"/>
              </w:rPr>
            </w:pPr>
          </w:p>
          <w:p w:rsidR="000730B5" w:rsidRPr="000730B5" w:rsidRDefault="000730B5" w:rsidP="000730B5">
            <w:pPr>
              <w:pStyle w:val="Default"/>
              <w:rPr>
                <w:rFonts w:ascii="Arial" w:hAnsi="Arial" w:cs="Arial"/>
                <w:sz w:val="20"/>
                <w:szCs w:val="20"/>
              </w:rPr>
            </w:pPr>
            <w:r w:rsidRPr="000730B5">
              <w:rPr>
                <w:rFonts w:ascii="Arial" w:hAnsi="Arial" w:cs="Arial"/>
                <w:sz w:val="20"/>
                <w:szCs w:val="20"/>
              </w:rPr>
              <w:t>Courses taught in Korean</w:t>
            </w:r>
          </w:p>
          <w:p w:rsidR="004E24D7" w:rsidRPr="000730B5" w:rsidRDefault="000730B5" w:rsidP="000730B5">
            <w:pPr>
              <w:spacing w:before="120" w:after="120"/>
              <w:ind w:right="46"/>
              <w:rPr>
                <w:rFonts w:ascii="Arial" w:hAnsi="Arial" w:cs="Arial"/>
                <w:lang w:val="en-GB" w:eastAsia="ko-KR"/>
              </w:rPr>
            </w:pPr>
            <w:r w:rsidRPr="006021A5">
              <w:rPr>
                <w:rFonts w:ascii="Arial" w:hAnsi="Arial" w:cs="Arial"/>
                <w:lang w:val="en-US"/>
              </w:rPr>
              <w:t xml:space="preserve">Students do not have to submit proof of Korean Language Proficiency. However, it is highly recommended that students have Korean Proficiency level equivalent to higher than TOPIK “level 4” in order to take courses offered </w:t>
            </w:r>
            <w:r w:rsidRPr="006021A5">
              <w:rPr>
                <w:rFonts w:ascii="Arial" w:hAnsi="Arial" w:cs="Arial"/>
                <w:lang w:val="en-US"/>
              </w:rPr>
              <w:lastRenderedPageBreak/>
              <w:t>in Korean.</w:t>
            </w:r>
          </w:p>
        </w:tc>
      </w:tr>
      <w:tr w:rsidR="0085349D" w:rsidRPr="00257216" w:rsidTr="00F10BA0">
        <w:trPr>
          <w:trHeight w:val="429"/>
          <w:jc w:val="center"/>
        </w:trPr>
        <w:tc>
          <w:tcPr>
            <w:tcW w:w="10272" w:type="dxa"/>
            <w:gridSpan w:val="2"/>
          </w:tcPr>
          <w:p w:rsidR="0085349D" w:rsidRPr="00257216" w:rsidRDefault="0085349D"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lastRenderedPageBreak/>
              <w:t>Academic program</w:t>
            </w:r>
          </w:p>
        </w:tc>
      </w:tr>
      <w:tr w:rsidR="004E24D7" w:rsidRPr="003905CF" w:rsidTr="000C0792">
        <w:trPr>
          <w:trHeight w:val="429"/>
          <w:jc w:val="center"/>
        </w:trPr>
        <w:tc>
          <w:tcPr>
            <w:tcW w:w="3011" w:type="dxa"/>
            <w:shd w:val="clear" w:color="auto" w:fill="auto"/>
          </w:tcPr>
          <w:p w:rsidR="004E24D7" w:rsidRDefault="004E24D7"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line="288" w:lineRule="auto"/>
              <w:rPr>
                <w:rFonts w:ascii="Arial" w:hAnsi="Arial" w:cs="Arial"/>
                <w:sz w:val="22"/>
                <w:szCs w:val="22"/>
                <w:lang w:val="en-GB"/>
              </w:rPr>
            </w:pPr>
            <w:r w:rsidRPr="000C0792">
              <w:rPr>
                <w:rFonts w:ascii="Arial" w:hAnsi="Arial" w:cs="Arial"/>
                <w:sz w:val="22"/>
                <w:szCs w:val="22"/>
                <w:lang w:val="en-GB"/>
              </w:rPr>
              <w:t>General academic information</w:t>
            </w:r>
          </w:p>
        </w:tc>
        <w:tc>
          <w:tcPr>
            <w:tcW w:w="7261" w:type="dxa"/>
          </w:tcPr>
          <w:p w:rsidR="00FF25F2" w:rsidRDefault="00FF25F2" w:rsidP="00257216">
            <w:pPr>
              <w:spacing w:before="120" w:after="120"/>
              <w:ind w:right="46"/>
              <w:rPr>
                <w:rFonts w:ascii="Arial" w:hAnsi="Arial" w:cs="Arial"/>
                <w:sz w:val="22"/>
                <w:szCs w:val="22"/>
                <w:lang w:val="en-GB" w:eastAsia="ko-KR"/>
              </w:rPr>
            </w:pPr>
            <w:r>
              <w:rPr>
                <w:rFonts w:ascii="Arial" w:hAnsi="Arial" w:cs="Arial" w:hint="eastAsia"/>
                <w:sz w:val="22"/>
                <w:szCs w:val="22"/>
                <w:lang w:val="en-GB" w:eastAsia="ko-KR"/>
              </w:rPr>
              <w:t>Undergraduate Program</w:t>
            </w:r>
          </w:p>
          <w:p w:rsidR="000C0792" w:rsidRDefault="003905CF" w:rsidP="00257216">
            <w:pPr>
              <w:spacing w:before="120" w:after="120"/>
              <w:ind w:right="46"/>
              <w:rPr>
                <w:rFonts w:ascii="Arial" w:hAnsi="Arial" w:cs="Arial"/>
                <w:sz w:val="22"/>
                <w:szCs w:val="22"/>
                <w:lang w:val="en-GB" w:eastAsia="ko-KR"/>
              </w:rPr>
            </w:pPr>
            <w:hyperlink r:id="rId8" w:history="1">
              <w:r w:rsidR="000C0792" w:rsidRPr="00175EE8">
                <w:rPr>
                  <w:rStyle w:val="Hyperlink"/>
                  <w:rFonts w:cs="Arial"/>
                  <w:sz w:val="22"/>
                  <w:szCs w:val="22"/>
                  <w:lang w:val="en-GB" w:eastAsia="ko-KR"/>
                </w:rPr>
                <w:t>http://wwwe.sogang.ac.kr/academic/undergraduate.jsp</w:t>
              </w:r>
            </w:hyperlink>
          </w:p>
          <w:p w:rsidR="008C599F" w:rsidRDefault="008C599F" w:rsidP="00257216">
            <w:pPr>
              <w:spacing w:before="120" w:after="120"/>
              <w:ind w:right="46"/>
              <w:rPr>
                <w:rFonts w:ascii="Arial" w:hAnsi="Arial" w:cs="Arial"/>
                <w:sz w:val="22"/>
                <w:szCs w:val="22"/>
                <w:lang w:val="en-GB" w:eastAsia="ko-KR"/>
              </w:rPr>
            </w:pPr>
          </w:p>
          <w:p w:rsidR="004E24D7" w:rsidRDefault="00FF25F2" w:rsidP="00257216">
            <w:pPr>
              <w:spacing w:before="120" w:after="120"/>
              <w:ind w:right="46"/>
              <w:rPr>
                <w:rFonts w:ascii="Arial" w:hAnsi="Arial" w:cs="Arial"/>
                <w:sz w:val="22"/>
                <w:szCs w:val="22"/>
                <w:lang w:val="en-GB" w:eastAsia="ko-KR"/>
              </w:rPr>
            </w:pPr>
            <w:r>
              <w:rPr>
                <w:rFonts w:ascii="Arial" w:hAnsi="Arial" w:cs="Arial" w:hint="eastAsia"/>
                <w:sz w:val="22"/>
                <w:szCs w:val="22"/>
                <w:lang w:val="en-GB" w:eastAsia="ko-KR"/>
              </w:rPr>
              <w:t>Graduate Program</w:t>
            </w:r>
          </w:p>
          <w:p w:rsidR="008C599F" w:rsidRDefault="008C599F" w:rsidP="00257216">
            <w:pPr>
              <w:spacing w:before="120" w:after="120"/>
              <w:ind w:right="46"/>
              <w:rPr>
                <w:rFonts w:ascii="Arial" w:hAnsi="Arial" w:cs="Arial"/>
                <w:sz w:val="22"/>
                <w:szCs w:val="22"/>
                <w:lang w:val="en-GB" w:eastAsia="ko-KR"/>
              </w:rPr>
            </w:pPr>
            <w:r>
              <w:rPr>
                <w:rFonts w:ascii="Arial" w:hAnsi="Arial" w:cs="Arial"/>
                <w:sz w:val="22"/>
                <w:szCs w:val="22"/>
                <w:lang w:val="en-GB" w:eastAsia="ko-KR"/>
              </w:rPr>
              <w:t>Graduate School</w:t>
            </w:r>
          </w:p>
          <w:p w:rsidR="008C599F" w:rsidRDefault="003905CF" w:rsidP="00257216">
            <w:pPr>
              <w:spacing w:before="120" w:after="120"/>
              <w:ind w:right="46"/>
              <w:rPr>
                <w:rFonts w:ascii="Arial" w:hAnsi="Arial" w:cs="Arial"/>
                <w:sz w:val="22"/>
                <w:szCs w:val="22"/>
                <w:lang w:val="en-GB" w:eastAsia="ko-KR"/>
              </w:rPr>
            </w:pPr>
            <w:hyperlink r:id="rId9" w:history="1">
              <w:r w:rsidR="008C599F" w:rsidRPr="00175EE8">
                <w:rPr>
                  <w:rStyle w:val="Hyperlink"/>
                  <w:rFonts w:cs="Arial"/>
                  <w:sz w:val="22"/>
                  <w:szCs w:val="22"/>
                  <w:lang w:val="en-GB" w:eastAsia="ko-KR"/>
                </w:rPr>
                <w:t>http://hompi.sogang.ac.kr/gradsch/english/html/index.htm</w:t>
              </w:r>
            </w:hyperlink>
          </w:p>
          <w:p w:rsidR="008C599F" w:rsidRDefault="008C599F" w:rsidP="00257216">
            <w:pPr>
              <w:spacing w:before="120" w:after="120"/>
              <w:ind w:right="46"/>
              <w:rPr>
                <w:rFonts w:ascii="Arial" w:hAnsi="Arial" w:cs="Arial"/>
                <w:sz w:val="22"/>
                <w:szCs w:val="22"/>
                <w:lang w:val="en-GB" w:eastAsia="ko-KR"/>
              </w:rPr>
            </w:pPr>
            <w:r>
              <w:rPr>
                <w:rFonts w:ascii="Arial" w:hAnsi="Arial" w:cs="Arial"/>
                <w:sz w:val="22"/>
                <w:szCs w:val="22"/>
                <w:lang w:val="en-GB" w:eastAsia="ko-KR"/>
              </w:rPr>
              <w:t>Graduate School of International Studies</w:t>
            </w:r>
          </w:p>
          <w:p w:rsidR="00FF25F2" w:rsidRDefault="003905CF" w:rsidP="00257216">
            <w:pPr>
              <w:spacing w:before="120" w:after="120"/>
              <w:ind w:right="46"/>
              <w:rPr>
                <w:rFonts w:ascii="Arial" w:hAnsi="Arial" w:cs="Arial"/>
                <w:sz w:val="22"/>
                <w:szCs w:val="22"/>
                <w:lang w:val="en-GB" w:eastAsia="ko-KR"/>
              </w:rPr>
            </w:pPr>
            <w:hyperlink r:id="rId10" w:history="1">
              <w:r w:rsidR="008C599F" w:rsidRPr="00175EE8">
                <w:rPr>
                  <w:rStyle w:val="Hyperlink"/>
                  <w:rFonts w:cs="Arial"/>
                  <w:sz w:val="22"/>
                  <w:szCs w:val="22"/>
                  <w:lang w:val="en-GB" w:eastAsia="ko-KR"/>
                </w:rPr>
                <w:t>http://gsis.sogang.ac.kr/</w:t>
              </w:r>
            </w:hyperlink>
          </w:p>
          <w:p w:rsidR="008C599F" w:rsidRDefault="008C599F" w:rsidP="00257216">
            <w:pPr>
              <w:spacing w:before="120" w:after="120"/>
              <w:ind w:right="46"/>
              <w:rPr>
                <w:rFonts w:ascii="Arial" w:hAnsi="Arial" w:cs="Arial"/>
                <w:sz w:val="22"/>
                <w:szCs w:val="22"/>
                <w:lang w:val="en-GB" w:eastAsia="ko-KR"/>
              </w:rPr>
            </w:pPr>
            <w:r>
              <w:rPr>
                <w:rFonts w:ascii="Arial" w:hAnsi="Arial" w:cs="Arial"/>
                <w:sz w:val="22"/>
                <w:szCs w:val="22"/>
                <w:lang w:val="en-GB" w:eastAsia="ko-KR"/>
              </w:rPr>
              <w:t>Sogang Business School</w:t>
            </w:r>
          </w:p>
          <w:p w:rsidR="000C0792" w:rsidRPr="000C0792" w:rsidRDefault="003905CF" w:rsidP="00257216">
            <w:pPr>
              <w:spacing w:before="120" w:after="120"/>
              <w:ind w:right="46"/>
              <w:rPr>
                <w:rFonts w:ascii="Arial" w:hAnsi="Arial" w:cs="Arial"/>
                <w:sz w:val="22"/>
                <w:szCs w:val="22"/>
                <w:lang w:val="en-GB" w:eastAsia="ko-KR"/>
              </w:rPr>
            </w:pPr>
            <w:hyperlink r:id="rId11" w:history="1">
              <w:r w:rsidR="000C0792" w:rsidRPr="00175EE8">
                <w:rPr>
                  <w:rStyle w:val="Hyperlink"/>
                  <w:rFonts w:cs="Arial"/>
                  <w:sz w:val="22"/>
                  <w:szCs w:val="22"/>
                  <w:lang w:val="en-GB" w:eastAsia="ko-KR"/>
                </w:rPr>
                <w:t>http://www.sbs.ac.kr/english/</w:t>
              </w:r>
            </w:hyperlink>
          </w:p>
        </w:tc>
      </w:tr>
      <w:tr w:rsidR="0019300E" w:rsidRPr="003905CF" w:rsidTr="000215E9">
        <w:trPr>
          <w:trHeight w:val="429"/>
          <w:jc w:val="center"/>
        </w:trPr>
        <w:tc>
          <w:tcPr>
            <w:tcW w:w="3011" w:type="dxa"/>
          </w:tcPr>
          <w:p w:rsidR="0085349D" w:rsidRPr="00257216" w:rsidRDefault="0085349D" w:rsidP="0085349D">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line="288" w:lineRule="auto"/>
              <w:rPr>
                <w:rFonts w:ascii="Arial" w:hAnsi="Arial" w:cs="Arial"/>
                <w:sz w:val="22"/>
                <w:szCs w:val="22"/>
                <w:lang w:val="en-GB"/>
              </w:rPr>
            </w:pPr>
            <w:r>
              <w:rPr>
                <w:rFonts w:ascii="Arial" w:hAnsi="Arial" w:cs="Arial"/>
                <w:sz w:val="22"/>
                <w:szCs w:val="22"/>
                <w:lang w:val="en-GB"/>
              </w:rPr>
              <w:t>Which fields of study are recommended for exchange student? (undergraduate/graduate level)</w:t>
            </w:r>
          </w:p>
        </w:tc>
        <w:tc>
          <w:tcPr>
            <w:tcW w:w="7261" w:type="dxa"/>
          </w:tcPr>
          <w:p w:rsidR="00234C76" w:rsidRDefault="00234C76" w:rsidP="00234C76">
            <w:pPr>
              <w:pStyle w:val="Default"/>
              <w:rPr>
                <w:sz w:val="21"/>
                <w:szCs w:val="21"/>
              </w:rPr>
            </w:pPr>
          </w:p>
          <w:p w:rsidR="00234C76" w:rsidRDefault="00234C76" w:rsidP="00234C76">
            <w:pPr>
              <w:pStyle w:val="Default"/>
              <w:rPr>
                <w:sz w:val="21"/>
                <w:szCs w:val="21"/>
              </w:rPr>
            </w:pPr>
            <w:r>
              <w:rPr>
                <w:sz w:val="21"/>
                <w:szCs w:val="21"/>
              </w:rPr>
              <w:t>about 25-30% of all courses are taught in English)</w:t>
            </w:r>
          </w:p>
          <w:p w:rsidR="00234C76" w:rsidRDefault="00234C76" w:rsidP="00234C76">
            <w:pPr>
              <w:pStyle w:val="Default"/>
              <w:rPr>
                <w:sz w:val="21"/>
                <w:szCs w:val="21"/>
              </w:rPr>
            </w:pPr>
          </w:p>
          <w:p w:rsidR="00234C76" w:rsidRDefault="00234C76" w:rsidP="00234C76">
            <w:pPr>
              <w:pStyle w:val="Default"/>
              <w:rPr>
                <w:sz w:val="21"/>
                <w:szCs w:val="21"/>
              </w:rPr>
            </w:pPr>
            <w:r>
              <w:rPr>
                <w:sz w:val="21"/>
                <w:szCs w:val="21"/>
              </w:rPr>
              <w:t>http://sis109.sogang.ac.kr/sap/bc/webdynpro/sap/zcmw9016?sap-language=EN</w:t>
            </w:r>
          </w:p>
          <w:p w:rsidR="00234C76" w:rsidRDefault="00234C76" w:rsidP="00234C76">
            <w:pPr>
              <w:pStyle w:val="Default"/>
              <w:rPr>
                <w:sz w:val="21"/>
                <w:szCs w:val="21"/>
              </w:rPr>
            </w:pPr>
          </w:p>
          <w:p w:rsidR="00234C76" w:rsidRDefault="00234C76" w:rsidP="00234C76">
            <w:pPr>
              <w:pStyle w:val="Default"/>
              <w:rPr>
                <w:sz w:val="21"/>
                <w:szCs w:val="21"/>
              </w:rPr>
            </w:pPr>
            <w:r>
              <w:rPr>
                <w:sz w:val="21"/>
                <w:szCs w:val="21"/>
              </w:rPr>
              <w:t>1</w:t>
            </w:r>
            <w:r>
              <w:rPr>
                <w:sz w:val="14"/>
                <w:szCs w:val="14"/>
              </w:rPr>
              <w:t>st</w:t>
            </w:r>
            <w:r>
              <w:rPr>
                <w:sz w:val="21"/>
                <w:szCs w:val="21"/>
              </w:rPr>
              <w:t>semester: Spring, 2</w:t>
            </w:r>
            <w:r>
              <w:rPr>
                <w:sz w:val="14"/>
                <w:szCs w:val="14"/>
              </w:rPr>
              <w:t>nd</w:t>
            </w:r>
            <w:r>
              <w:rPr>
                <w:sz w:val="21"/>
                <w:szCs w:val="21"/>
              </w:rPr>
              <w:t>semester: Fall</w:t>
            </w:r>
          </w:p>
          <w:p w:rsidR="00234C76" w:rsidRDefault="00234C76" w:rsidP="00234C76">
            <w:pPr>
              <w:pStyle w:val="Default"/>
              <w:spacing w:after="10"/>
              <w:rPr>
                <w:sz w:val="21"/>
                <w:szCs w:val="21"/>
              </w:rPr>
            </w:pPr>
            <w:r>
              <w:rPr>
                <w:sz w:val="21"/>
                <w:szCs w:val="21"/>
              </w:rPr>
              <w:t>-Please check the box next to “Courses for Exchange Students” and press search.</w:t>
            </w:r>
          </w:p>
          <w:p w:rsidR="00234C76" w:rsidRDefault="00234C76" w:rsidP="00234C76">
            <w:pPr>
              <w:pStyle w:val="Default"/>
              <w:spacing w:after="10"/>
              <w:rPr>
                <w:sz w:val="21"/>
                <w:szCs w:val="21"/>
              </w:rPr>
            </w:pPr>
            <w:r>
              <w:rPr>
                <w:sz w:val="21"/>
                <w:szCs w:val="21"/>
              </w:rPr>
              <w:t xml:space="preserve">-Please note that not all courses offered in English are open to exchange students. </w:t>
            </w:r>
          </w:p>
          <w:p w:rsidR="00234C76" w:rsidRDefault="00234C76" w:rsidP="00234C76">
            <w:pPr>
              <w:pStyle w:val="Default"/>
              <w:rPr>
                <w:sz w:val="21"/>
                <w:szCs w:val="21"/>
              </w:rPr>
            </w:pPr>
            <w:r>
              <w:rPr>
                <w:sz w:val="21"/>
                <w:szCs w:val="21"/>
              </w:rPr>
              <w:t xml:space="preserve">-If proficient in Korean, a student can take courses taught in Korean (for those courses, do not check the box next to “courses for exchange students”) </w:t>
            </w:r>
          </w:p>
          <w:p w:rsidR="00234C76" w:rsidRPr="00257216" w:rsidRDefault="00234C76" w:rsidP="00234C76">
            <w:pPr>
              <w:spacing w:before="120" w:after="120"/>
              <w:ind w:right="46"/>
              <w:rPr>
                <w:rFonts w:ascii="Arial" w:hAnsi="Arial" w:cs="Arial"/>
                <w:sz w:val="22"/>
                <w:szCs w:val="22"/>
                <w:lang w:val="en-GB"/>
              </w:rPr>
            </w:pPr>
          </w:p>
        </w:tc>
      </w:tr>
      <w:tr w:rsidR="00C64B42" w:rsidRPr="003905CF" w:rsidTr="002C5734">
        <w:trPr>
          <w:trHeight w:val="2051"/>
          <w:jc w:val="center"/>
        </w:trPr>
        <w:tc>
          <w:tcPr>
            <w:tcW w:w="3011" w:type="dxa"/>
          </w:tcPr>
          <w:p w:rsidR="00C64B42" w:rsidRPr="00257216" w:rsidRDefault="0085349D" w:rsidP="004E24D7">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line="288" w:lineRule="auto"/>
              <w:rPr>
                <w:rFonts w:ascii="Arial" w:hAnsi="Arial" w:cs="Arial"/>
                <w:sz w:val="22"/>
                <w:szCs w:val="22"/>
                <w:lang w:val="en-GB"/>
              </w:rPr>
            </w:pPr>
            <w:r>
              <w:rPr>
                <w:rFonts w:ascii="Arial" w:hAnsi="Arial" w:cs="Arial"/>
                <w:sz w:val="22"/>
                <w:szCs w:val="22"/>
                <w:lang w:val="en-GB"/>
              </w:rPr>
              <w:t xml:space="preserve">Which fields of study </w:t>
            </w:r>
            <w:r w:rsidR="004E24D7">
              <w:rPr>
                <w:rFonts w:ascii="Arial" w:hAnsi="Arial" w:cs="Arial"/>
                <w:sz w:val="22"/>
                <w:szCs w:val="22"/>
                <w:lang w:val="en-GB"/>
              </w:rPr>
              <w:t xml:space="preserve">exchange students </w:t>
            </w:r>
            <w:r>
              <w:rPr>
                <w:rFonts w:ascii="Arial" w:hAnsi="Arial" w:cs="Arial"/>
                <w:sz w:val="22"/>
                <w:szCs w:val="22"/>
                <w:lang w:val="en-GB"/>
              </w:rPr>
              <w:t>are not allowed to take? (undergraduate/graduate level)</w:t>
            </w:r>
          </w:p>
        </w:tc>
        <w:tc>
          <w:tcPr>
            <w:tcW w:w="7261" w:type="dxa"/>
          </w:tcPr>
          <w:p w:rsidR="004D4386" w:rsidRDefault="004D4386" w:rsidP="004D4386">
            <w:pPr>
              <w:pStyle w:val="Default"/>
              <w:rPr>
                <w:sz w:val="21"/>
                <w:szCs w:val="21"/>
              </w:rPr>
            </w:pPr>
          </w:p>
          <w:p w:rsidR="004D4386" w:rsidRDefault="004D4386" w:rsidP="004D4386">
            <w:pPr>
              <w:pStyle w:val="Default"/>
              <w:rPr>
                <w:sz w:val="21"/>
                <w:szCs w:val="21"/>
              </w:rPr>
            </w:pPr>
            <w:r>
              <w:rPr>
                <w:sz w:val="21"/>
                <w:szCs w:val="21"/>
              </w:rPr>
              <w:t>Some courses are restricted to incoming exchange students. These restrictions are determined by the respective academic department/faculty. Therefore, students must select “courses for exchange students” when viewing the course list.</w:t>
            </w:r>
          </w:p>
          <w:p w:rsidR="00C64B42" w:rsidRPr="004D4386" w:rsidRDefault="004D4386" w:rsidP="004D4386">
            <w:pPr>
              <w:pStyle w:val="Default"/>
              <w:rPr>
                <w:sz w:val="21"/>
                <w:szCs w:val="21"/>
              </w:rPr>
            </w:pPr>
            <w:r>
              <w:rPr>
                <w:b/>
                <w:bCs/>
                <w:sz w:val="21"/>
                <w:szCs w:val="21"/>
              </w:rPr>
              <w:t xml:space="preserve">Courses from our Law School, special graduate schools and professional graduate schools </w:t>
            </w:r>
            <w:r>
              <w:rPr>
                <w:sz w:val="21"/>
                <w:szCs w:val="21"/>
              </w:rPr>
              <w:t xml:space="preserve">except for Sogang Business School (MBA) and Graduate School of International Studies </w:t>
            </w:r>
            <w:r>
              <w:rPr>
                <w:b/>
                <w:bCs/>
                <w:sz w:val="21"/>
                <w:szCs w:val="21"/>
              </w:rPr>
              <w:t xml:space="preserve">are restricted </w:t>
            </w:r>
            <w:r>
              <w:rPr>
                <w:sz w:val="21"/>
                <w:szCs w:val="21"/>
              </w:rPr>
              <w:t>to exchange students.</w:t>
            </w:r>
          </w:p>
        </w:tc>
      </w:tr>
      <w:tr w:rsidR="00C64B42" w:rsidRPr="003905CF" w:rsidTr="00872303">
        <w:trPr>
          <w:trHeight w:val="1862"/>
          <w:jc w:val="center"/>
        </w:trPr>
        <w:tc>
          <w:tcPr>
            <w:tcW w:w="3011" w:type="dxa"/>
          </w:tcPr>
          <w:p w:rsidR="00C64B42" w:rsidRPr="00257216" w:rsidRDefault="00EE5645">
            <w:pPr>
              <w:pStyle w:val="Textkrper2"/>
              <w:tabs>
                <w:tab w:val="clear" w:pos="-567"/>
                <w:tab w:val="clear" w:pos="-284"/>
                <w:tab w:val="clear" w:pos="-1"/>
                <w:tab w:val="clear" w:pos="284"/>
                <w:tab w:val="clear" w:pos="566"/>
                <w:tab w:val="clear" w:pos="850"/>
                <w:tab w:val="clear" w:pos="1132"/>
                <w:tab w:val="clear" w:pos="1700"/>
                <w:tab w:val="clear" w:pos="2266"/>
                <w:tab w:val="clear" w:pos="2834"/>
                <w:tab w:val="clear" w:pos="3400"/>
                <w:tab w:val="clear" w:pos="3967"/>
                <w:tab w:val="clear" w:pos="4534"/>
                <w:tab w:val="clear" w:pos="5101"/>
                <w:tab w:val="clear" w:pos="5668"/>
                <w:tab w:val="clear" w:pos="6235"/>
                <w:tab w:val="clear" w:pos="6802"/>
                <w:tab w:val="clear" w:pos="7369"/>
                <w:tab w:val="clear" w:pos="7936"/>
                <w:tab w:val="clear" w:pos="8789"/>
                <w:tab w:val="clear" w:pos="9069"/>
                <w:tab w:val="clear" w:pos="9637"/>
                <w:tab w:val="clear" w:pos="9913"/>
              </w:tabs>
              <w:spacing w:before="120" w:after="120"/>
              <w:rPr>
                <w:rFonts w:ascii="Arial" w:hAnsi="Arial" w:cs="Arial"/>
                <w:sz w:val="22"/>
                <w:szCs w:val="22"/>
                <w:lang w:val="en-GB"/>
              </w:rPr>
            </w:pPr>
            <w:r>
              <w:rPr>
                <w:rFonts w:ascii="Arial" w:hAnsi="Arial" w:cs="Arial"/>
                <w:sz w:val="22"/>
                <w:szCs w:val="22"/>
                <w:lang w:val="en-GB"/>
              </w:rPr>
              <w:t>Academic Requirements</w:t>
            </w:r>
          </w:p>
        </w:tc>
        <w:tc>
          <w:tcPr>
            <w:tcW w:w="7261" w:type="dxa"/>
          </w:tcPr>
          <w:p w:rsidR="000215E9" w:rsidRPr="006021A5" w:rsidRDefault="000730B5" w:rsidP="00257216">
            <w:pPr>
              <w:spacing w:before="120" w:after="120"/>
              <w:ind w:right="46"/>
              <w:rPr>
                <w:rFonts w:ascii="Arial" w:hAnsi="Arial" w:cs="Arial"/>
                <w:lang w:val="en-US"/>
              </w:rPr>
            </w:pPr>
            <w:r w:rsidRPr="006021A5">
              <w:rPr>
                <w:rFonts w:ascii="Arial" w:hAnsi="Arial" w:cs="Arial"/>
                <w:lang w:val="en-US"/>
              </w:rPr>
              <w:t>There is no GPA requirement for exchange students. However, students must officially be nominated by their home institution and meet the standards set by their home institution to study abroad.</w:t>
            </w:r>
          </w:p>
          <w:p w:rsidR="000730B5" w:rsidRPr="000730B5" w:rsidRDefault="000730B5" w:rsidP="00257216">
            <w:pPr>
              <w:spacing w:before="120" w:after="120"/>
              <w:ind w:right="46"/>
              <w:rPr>
                <w:rFonts w:ascii="Arial" w:hAnsi="Arial" w:cs="Arial"/>
                <w:lang w:val="en-GB" w:eastAsia="ko-KR"/>
              </w:rPr>
            </w:pPr>
            <w:r w:rsidRPr="006021A5">
              <w:rPr>
                <w:rFonts w:ascii="Arial" w:hAnsi="Arial" w:cs="Arial"/>
                <w:lang w:val="en-US"/>
              </w:rPr>
              <w:t>We expect qualified students with good grades.</w:t>
            </w:r>
          </w:p>
        </w:tc>
      </w:tr>
    </w:tbl>
    <w:p w:rsidR="00C64B42" w:rsidRPr="00257216" w:rsidRDefault="00C64B42" w:rsidP="004751FC">
      <w:pPr>
        <w:pStyle w:val="Kopfzeile"/>
        <w:tabs>
          <w:tab w:val="clear" w:pos="4536"/>
          <w:tab w:val="clear" w:pos="9072"/>
        </w:tabs>
        <w:rPr>
          <w:rFonts w:ascii="Arial" w:hAnsi="Arial" w:cs="Arial"/>
          <w:sz w:val="22"/>
          <w:szCs w:val="22"/>
          <w:lang w:val="en-GB"/>
        </w:rPr>
      </w:pPr>
    </w:p>
    <w:sectPr w:rsidR="00C64B42" w:rsidRPr="00257216" w:rsidSect="00F7693F">
      <w:pgSz w:w="11906" w:h="16838"/>
      <w:pgMar w:top="851" w:right="1418" w:bottom="284" w:left="1418" w:header="72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624" w:rsidRDefault="001A7624">
      <w:r>
        <w:separator/>
      </w:r>
    </w:p>
  </w:endnote>
  <w:endnote w:type="continuationSeparator" w:id="0">
    <w:p w:rsidR="001A7624" w:rsidRDefault="001A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624" w:rsidRDefault="001A7624">
      <w:r>
        <w:separator/>
      </w:r>
    </w:p>
  </w:footnote>
  <w:footnote w:type="continuationSeparator" w:id="0">
    <w:p w:rsidR="001A7624" w:rsidRDefault="001A7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60"/>
    <w:rsid w:val="00013327"/>
    <w:rsid w:val="000215E9"/>
    <w:rsid w:val="00023936"/>
    <w:rsid w:val="000730B5"/>
    <w:rsid w:val="00086B41"/>
    <w:rsid w:val="00093305"/>
    <w:rsid w:val="000B7D7E"/>
    <w:rsid w:val="000C0792"/>
    <w:rsid w:val="000C73A4"/>
    <w:rsid w:val="000E7A77"/>
    <w:rsid w:val="001071C9"/>
    <w:rsid w:val="00130271"/>
    <w:rsid w:val="0013735A"/>
    <w:rsid w:val="00150CCA"/>
    <w:rsid w:val="0015625F"/>
    <w:rsid w:val="001616A8"/>
    <w:rsid w:val="001668A4"/>
    <w:rsid w:val="00171139"/>
    <w:rsid w:val="0019300E"/>
    <w:rsid w:val="00194E5E"/>
    <w:rsid w:val="001A7624"/>
    <w:rsid w:val="001D3EB7"/>
    <w:rsid w:val="001E3BA8"/>
    <w:rsid w:val="001F3B4B"/>
    <w:rsid w:val="0022087A"/>
    <w:rsid w:val="00220AF2"/>
    <w:rsid w:val="00232CE0"/>
    <w:rsid w:val="00234C76"/>
    <w:rsid w:val="00246AC1"/>
    <w:rsid w:val="00257216"/>
    <w:rsid w:val="002604E5"/>
    <w:rsid w:val="002630B3"/>
    <w:rsid w:val="002C5734"/>
    <w:rsid w:val="002D24B5"/>
    <w:rsid w:val="002E6CF6"/>
    <w:rsid w:val="00337D3F"/>
    <w:rsid w:val="00354371"/>
    <w:rsid w:val="003905CF"/>
    <w:rsid w:val="003E5992"/>
    <w:rsid w:val="004616C9"/>
    <w:rsid w:val="004751FC"/>
    <w:rsid w:val="004A04F6"/>
    <w:rsid w:val="004D4386"/>
    <w:rsid w:val="004E24D7"/>
    <w:rsid w:val="00527A2D"/>
    <w:rsid w:val="005534CE"/>
    <w:rsid w:val="0055686E"/>
    <w:rsid w:val="00582FC6"/>
    <w:rsid w:val="005845E2"/>
    <w:rsid w:val="006021A5"/>
    <w:rsid w:val="0067528D"/>
    <w:rsid w:val="006758A0"/>
    <w:rsid w:val="00676C06"/>
    <w:rsid w:val="006B28CD"/>
    <w:rsid w:val="006D4937"/>
    <w:rsid w:val="007414B0"/>
    <w:rsid w:val="00754D4E"/>
    <w:rsid w:val="00757EB4"/>
    <w:rsid w:val="00776145"/>
    <w:rsid w:val="007A052C"/>
    <w:rsid w:val="007A612C"/>
    <w:rsid w:val="007C0EB4"/>
    <w:rsid w:val="007E65E5"/>
    <w:rsid w:val="00802891"/>
    <w:rsid w:val="00823321"/>
    <w:rsid w:val="0085349D"/>
    <w:rsid w:val="00872303"/>
    <w:rsid w:val="00875A8A"/>
    <w:rsid w:val="00880796"/>
    <w:rsid w:val="00881406"/>
    <w:rsid w:val="008842F5"/>
    <w:rsid w:val="008913ED"/>
    <w:rsid w:val="00892B6B"/>
    <w:rsid w:val="008B2582"/>
    <w:rsid w:val="008C599F"/>
    <w:rsid w:val="008E6E1E"/>
    <w:rsid w:val="00934625"/>
    <w:rsid w:val="009368BD"/>
    <w:rsid w:val="00944E4C"/>
    <w:rsid w:val="009572CF"/>
    <w:rsid w:val="0098070F"/>
    <w:rsid w:val="00980E03"/>
    <w:rsid w:val="009B0824"/>
    <w:rsid w:val="009B53E8"/>
    <w:rsid w:val="009C786F"/>
    <w:rsid w:val="009E3BAA"/>
    <w:rsid w:val="00A4575A"/>
    <w:rsid w:val="00A830F3"/>
    <w:rsid w:val="00AA14D7"/>
    <w:rsid w:val="00AA2E58"/>
    <w:rsid w:val="00AA605B"/>
    <w:rsid w:val="00AD5C91"/>
    <w:rsid w:val="00AE76D0"/>
    <w:rsid w:val="00AF1BC3"/>
    <w:rsid w:val="00B337B1"/>
    <w:rsid w:val="00B5181E"/>
    <w:rsid w:val="00B63C7B"/>
    <w:rsid w:val="00B65DAF"/>
    <w:rsid w:val="00BA1045"/>
    <w:rsid w:val="00BF2D48"/>
    <w:rsid w:val="00BF5330"/>
    <w:rsid w:val="00BF5EAA"/>
    <w:rsid w:val="00C17D60"/>
    <w:rsid w:val="00C64B42"/>
    <w:rsid w:val="00C76B3D"/>
    <w:rsid w:val="00CD33CD"/>
    <w:rsid w:val="00D0035E"/>
    <w:rsid w:val="00D27A66"/>
    <w:rsid w:val="00D50BA2"/>
    <w:rsid w:val="00D50F0C"/>
    <w:rsid w:val="00D52B39"/>
    <w:rsid w:val="00D72972"/>
    <w:rsid w:val="00D94872"/>
    <w:rsid w:val="00DB6F51"/>
    <w:rsid w:val="00DF4CD6"/>
    <w:rsid w:val="00E07A26"/>
    <w:rsid w:val="00EB2D54"/>
    <w:rsid w:val="00EB3A65"/>
    <w:rsid w:val="00EB60D5"/>
    <w:rsid w:val="00EC618D"/>
    <w:rsid w:val="00EE3AC2"/>
    <w:rsid w:val="00EE5645"/>
    <w:rsid w:val="00EF3734"/>
    <w:rsid w:val="00F10BA0"/>
    <w:rsid w:val="00F6454E"/>
    <w:rsid w:val="00F756A8"/>
    <w:rsid w:val="00F7693F"/>
    <w:rsid w:val="00F77840"/>
    <w:rsid w:val="00F93E84"/>
    <w:rsid w:val="00FA7507"/>
    <w:rsid w:val="00FC077C"/>
    <w:rsid w:val="00FD5F2D"/>
    <w:rsid w:val="00FD6635"/>
    <w:rsid w:val="00FF25F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70EB58-E57B-434D-8EFC-1AE310DA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86F"/>
    <w:rPr>
      <w:lang w:val="de-DE" w:eastAsia="de-DE"/>
    </w:rPr>
  </w:style>
  <w:style w:type="paragraph" w:styleId="berschrift1">
    <w:name w:val="heading 1"/>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outlineLvl w:val="0"/>
    </w:pPr>
    <w:rPr>
      <w:rFonts w:ascii="Arial" w:hAnsi="Arial"/>
      <w:b/>
      <w:sz w:val="19"/>
    </w:rPr>
  </w:style>
  <w:style w:type="paragraph" w:styleId="berschrift2">
    <w:name w:val="heading 2"/>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outlineLvl w:val="1"/>
    </w:pPr>
    <w:rPr>
      <w:rFonts w:ascii="Arial" w:hAnsi="Arial"/>
      <w:b/>
    </w:rPr>
  </w:style>
  <w:style w:type="paragraph" w:styleId="berschrift3">
    <w:name w:val="heading 3"/>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20" w:after="120"/>
      <w:ind w:right="43"/>
      <w:outlineLvl w:val="2"/>
    </w:pPr>
    <w:rPr>
      <w:rFonts w:ascii="Univers (W1)" w:hAnsi="Univers (W1)"/>
      <w:b/>
      <w:sz w:val="22"/>
    </w:rPr>
  </w:style>
  <w:style w:type="paragraph" w:styleId="berschrift4">
    <w:name w:val="heading 4"/>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6"/>
      <w:outlineLvl w:val="3"/>
    </w:pPr>
    <w:rPr>
      <w:rFonts w:ascii="Univers (W1)" w:hAnsi="Univers (W1)"/>
      <w:b/>
      <w:sz w:val="22"/>
    </w:rPr>
  </w:style>
  <w:style w:type="paragraph" w:styleId="berschrift5">
    <w:name w:val="heading 5"/>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before="80" w:after="80"/>
      <w:jc w:val="center"/>
      <w:outlineLvl w:val="4"/>
    </w:pPr>
    <w:rPr>
      <w:rFonts w:ascii="Arial" w:hAnsi="Arial"/>
      <w:b/>
      <w:sz w:val="32"/>
    </w:rPr>
  </w:style>
  <w:style w:type="paragraph" w:styleId="berschrift6">
    <w:name w:val="heading 6"/>
    <w:basedOn w:val="Standard"/>
    <w:next w:val="Standard"/>
    <w:qFormat/>
    <w:rsid w:val="009C786F"/>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3"/>
      <w:outlineLvl w:val="5"/>
    </w:pPr>
    <w:rPr>
      <w:rFonts w:ascii="Arial" w:hAnsi="Arial"/>
      <w:b/>
    </w:rPr>
  </w:style>
  <w:style w:type="paragraph" w:styleId="berschrift7">
    <w:name w:val="heading 7"/>
    <w:basedOn w:val="Standard"/>
    <w:next w:val="Standard"/>
    <w:qFormat/>
    <w:rsid w:val="009C786F"/>
    <w:pPr>
      <w:keepNext/>
      <w:spacing w:before="80" w:after="80"/>
      <w:ind w:right="46"/>
      <w:outlineLvl w:val="6"/>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C786F"/>
    <w:rPr>
      <w:rFonts w:ascii="Arial" w:hAnsi="Arial"/>
      <w:color w:val="0000FF"/>
    </w:rPr>
  </w:style>
  <w:style w:type="paragraph" w:styleId="Textkrper">
    <w:name w:val="Body Text"/>
    <w:basedOn w:val="Standard"/>
    <w:rsid w:val="009C786F"/>
    <w:pPr>
      <w:tabs>
        <w:tab w:val="left" w:pos="2552"/>
        <w:tab w:val="left" w:pos="4253"/>
      </w:tabs>
      <w:spacing w:before="80" w:after="80"/>
    </w:pPr>
    <w:rPr>
      <w:rFonts w:ascii="Univers (W1)" w:hAnsi="Univers (W1)"/>
      <w:sz w:val="22"/>
    </w:rPr>
  </w:style>
  <w:style w:type="paragraph" w:styleId="Kopfzeile">
    <w:name w:val="header"/>
    <w:basedOn w:val="Standard"/>
    <w:rsid w:val="009C786F"/>
    <w:pPr>
      <w:tabs>
        <w:tab w:val="center" w:pos="4536"/>
        <w:tab w:val="right" w:pos="9072"/>
      </w:tabs>
    </w:pPr>
  </w:style>
  <w:style w:type="paragraph" w:styleId="Fuzeile">
    <w:name w:val="footer"/>
    <w:basedOn w:val="Standard"/>
    <w:rsid w:val="009C786F"/>
    <w:pPr>
      <w:tabs>
        <w:tab w:val="center" w:pos="4536"/>
        <w:tab w:val="right" w:pos="9072"/>
      </w:tabs>
    </w:pPr>
  </w:style>
  <w:style w:type="paragraph" w:styleId="Textkrper2">
    <w:name w:val="Body Text 2"/>
    <w:basedOn w:val="Standard"/>
    <w:rsid w:val="009C786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5"/>
    </w:pPr>
    <w:rPr>
      <w:rFonts w:ascii="Univers (W1)" w:hAnsi="Univers (W1)"/>
      <w:b/>
      <w:sz w:val="24"/>
    </w:rPr>
  </w:style>
  <w:style w:type="paragraph" w:styleId="Textkrper3">
    <w:name w:val="Body Text 3"/>
    <w:basedOn w:val="Standard"/>
    <w:rsid w:val="009C786F"/>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80" w:after="80"/>
      <w:ind w:right="45"/>
    </w:pPr>
    <w:rPr>
      <w:rFonts w:ascii="Univers (W1)" w:hAnsi="Univers (W1)"/>
      <w:b/>
      <w:sz w:val="18"/>
    </w:rPr>
  </w:style>
  <w:style w:type="paragraph" w:styleId="Dokumentstruktur">
    <w:name w:val="Document Map"/>
    <w:basedOn w:val="Standard"/>
    <w:semiHidden/>
    <w:rsid w:val="009C786F"/>
    <w:pPr>
      <w:shd w:val="clear" w:color="auto" w:fill="000080"/>
    </w:pPr>
    <w:rPr>
      <w:rFonts w:ascii="Tahoma" w:hAnsi="Tahoma"/>
    </w:rPr>
  </w:style>
  <w:style w:type="character" w:styleId="BesuchterHyperlink">
    <w:name w:val="FollowedHyperlink"/>
    <w:basedOn w:val="Absatz-Standardschriftart"/>
    <w:rsid w:val="009C786F"/>
    <w:rPr>
      <w:color w:val="800080"/>
      <w:u w:val="single"/>
    </w:rPr>
  </w:style>
  <w:style w:type="paragraph" w:styleId="Textkrper-Zeileneinzug">
    <w:name w:val="Body Text Indent"/>
    <w:basedOn w:val="Standard"/>
    <w:rsid w:val="009C786F"/>
    <w:pPr>
      <w:tabs>
        <w:tab w:val="left" w:pos="1701"/>
      </w:tabs>
      <w:ind w:left="851"/>
      <w:jc w:val="both"/>
    </w:pPr>
    <w:rPr>
      <w:rFonts w:ascii="Arial" w:hAnsi="Arial"/>
      <w:lang w:val="en-US"/>
    </w:rPr>
  </w:style>
  <w:style w:type="paragraph" w:styleId="Textkrper-Einzug2">
    <w:name w:val="Body Text Indent 2"/>
    <w:basedOn w:val="Standard"/>
    <w:rsid w:val="009C786F"/>
    <w:pPr>
      <w:tabs>
        <w:tab w:val="left" w:pos="1701"/>
      </w:tabs>
      <w:spacing w:before="120" w:after="120"/>
      <w:ind w:left="33"/>
      <w:jc w:val="both"/>
    </w:pPr>
    <w:rPr>
      <w:rFonts w:ascii="Arial" w:hAnsi="Arial"/>
      <w:lang w:val="en-US"/>
    </w:rPr>
  </w:style>
  <w:style w:type="paragraph" w:styleId="Sprechblasentext">
    <w:name w:val="Balloon Text"/>
    <w:basedOn w:val="Standard"/>
    <w:semiHidden/>
    <w:rsid w:val="0013735A"/>
    <w:rPr>
      <w:rFonts w:ascii="Tahoma" w:hAnsi="Tahoma" w:cs="Tahoma"/>
      <w:sz w:val="16"/>
      <w:szCs w:val="16"/>
    </w:rPr>
  </w:style>
  <w:style w:type="table" w:styleId="Tabellenraster">
    <w:name w:val="Table Grid"/>
    <w:basedOn w:val="NormaleTabelle"/>
    <w:rsid w:val="00AA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DF4CD6"/>
    <w:pPr>
      <w:spacing w:before="100" w:beforeAutospacing="1" w:after="100" w:afterAutospacing="1"/>
    </w:pPr>
    <w:rPr>
      <w:sz w:val="22"/>
      <w:szCs w:val="22"/>
      <w:lang w:val="en-US" w:eastAsia="en-US"/>
    </w:rPr>
  </w:style>
  <w:style w:type="paragraph" w:customStyle="1" w:styleId="Default">
    <w:name w:val="Default"/>
    <w:rsid w:val="000730B5"/>
    <w:pPr>
      <w:widowControl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ogang.ac.kr/academic/undergraduate.j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ogang.ac.kr/about/performances.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bs.ac.kr/english/" TargetMode="External"/><Relationship Id="rId5" Type="http://schemas.openxmlformats.org/officeDocument/2006/relationships/footnotes" Target="footnotes.xml"/><Relationship Id="rId10" Type="http://schemas.openxmlformats.org/officeDocument/2006/relationships/hyperlink" Target="http://gsis.sogang.ac.kr/" TargetMode="External"/><Relationship Id="rId4" Type="http://schemas.openxmlformats.org/officeDocument/2006/relationships/webSettings" Target="webSettings.xml"/><Relationship Id="rId9" Type="http://schemas.openxmlformats.org/officeDocument/2006/relationships/hyperlink" Target="http://hompi.sogang.ac.kr/gradsch/english/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F158-4112-4FBA-AA6F-3C100976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3247</Characters>
  <Application>Microsoft Office Word</Application>
  <DocSecurity>0</DocSecurity>
  <Lines>27</Lines>
  <Paragraphs>7</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Socrates keydata</vt:lpstr>
      <vt:lpstr>Socrates keydata</vt:lpstr>
      <vt:lpstr>Socrates keydata</vt:lpstr>
    </vt:vector>
  </TitlesOfParts>
  <Company>Graz</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keydata</dc:title>
  <dc:creator>Diana Afrashteh</dc:creator>
  <cp:lastModifiedBy>Herzog, Manfred (manfred.herzog@uni-graz.at)</cp:lastModifiedBy>
  <cp:revision>3</cp:revision>
  <cp:lastPrinted>2016-09-27T01:52:00Z</cp:lastPrinted>
  <dcterms:created xsi:type="dcterms:W3CDTF">2016-11-09T11:54:00Z</dcterms:created>
  <dcterms:modified xsi:type="dcterms:W3CDTF">2016-11-10T11:15:00Z</dcterms:modified>
</cp:coreProperties>
</file>